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88ED" w14:textId="77777777" w:rsidR="00C131B0" w:rsidRPr="008E19D2" w:rsidRDefault="00000000" w:rsidP="00E2668C">
      <w:pPr>
        <w:pStyle w:val="Heading1"/>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Development of a File Encryption System</w:t>
      </w:r>
    </w:p>
    <w:p w14:paraId="6EE1BAC5"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Introduction</w:t>
      </w:r>
    </w:p>
    <w:p w14:paraId="64C70D21" w14:textId="77777777" w:rsidR="00C131B0" w:rsidRPr="008E19D2" w:rsidRDefault="00000000" w:rsidP="00E2668C">
      <w:pPr>
        <w:jc w:val="both"/>
        <w:rPr>
          <w:rFonts w:ascii="Times New Roman" w:hAnsi="Times New Roman" w:cs="Times New Roman"/>
          <w:sz w:val="24"/>
          <w:szCs w:val="24"/>
        </w:rPr>
      </w:pPr>
      <w:r w:rsidRPr="008E19D2">
        <w:rPr>
          <w:rFonts w:ascii="Times New Roman" w:hAnsi="Times New Roman" w:cs="Times New Roman"/>
          <w:sz w:val="24"/>
          <w:szCs w:val="24"/>
        </w:rPr>
        <w:t>In the digital age, data security is critical due to increasing cyber threats and unauthorized access. Organizations and individuals require reliable encryption solutions to protect sensitive files from breaches. This project aims to develop a file encryption system that ensures secure storage and transmission of data using robust cryptographic techniques while maintaining usability and efficiency.</w:t>
      </w:r>
    </w:p>
    <w:p w14:paraId="434F84AD"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Problem Statement</w:t>
      </w:r>
    </w:p>
    <w:p w14:paraId="5CA1CAF2" w14:textId="77777777" w:rsidR="00C131B0" w:rsidRPr="008E19D2" w:rsidRDefault="00000000" w:rsidP="00E2668C">
      <w:pPr>
        <w:jc w:val="both"/>
        <w:rPr>
          <w:rFonts w:ascii="Times New Roman" w:hAnsi="Times New Roman" w:cs="Times New Roman"/>
          <w:sz w:val="24"/>
          <w:szCs w:val="24"/>
        </w:rPr>
      </w:pPr>
      <w:r w:rsidRPr="008E19D2">
        <w:rPr>
          <w:rFonts w:ascii="Times New Roman" w:hAnsi="Times New Roman" w:cs="Times New Roman"/>
          <w:sz w:val="24"/>
          <w:szCs w:val="24"/>
        </w:rPr>
        <w:t>The rise in digital storage and cloud computing has increased the risk of data breaches and unauthorized access. Traditional file protection mechanisms, such as simple password-based security, are often inadequate against modern cyber threats. Many existing encryption solutions are either too complex for non-technical users or lack flexibility in supporting different file formats and encryption standards. This project seeks to develop a secure, user-friendly, and efficient file encryption system to address these challenges.</w:t>
      </w:r>
    </w:p>
    <w:p w14:paraId="45F3878C"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Aims and Objectives</w:t>
      </w:r>
    </w:p>
    <w:p w14:paraId="2AA3D356" w14:textId="77777777" w:rsidR="00C131B0" w:rsidRPr="008E19D2" w:rsidRDefault="00000000" w:rsidP="00E2668C">
      <w:pPr>
        <w:jc w:val="both"/>
        <w:rPr>
          <w:rFonts w:ascii="Times New Roman" w:hAnsi="Times New Roman" w:cs="Times New Roman"/>
          <w:sz w:val="24"/>
          <w:szCs w:val="24"/>
        </w:rPr>
      </w:pPr>
      <w:r w:rsidRPr="008E19D2">
        <w:rPr>
          <w:rFonts w:ascii="Times New Roman" w:hAnsi="Times New Roman" w:cs="Times New Roman"/>
          <w:sz w:val="24"/>
          <w:szCs w:val="24"/>
        </w:rPr>
        <w:t>The project aims to develop a robust file encryption system with the following objectives:</w:t>
      </w:r>
    </w:p>
    <w:p w14:paraId="69EF5D09" w14:textId="68F5E412" w:rsidR="00C131B0" w:rsidRPr="008E19D2" w:rsidRDefault="00000000" w:rsidP="00E2668C">
      <w:pPr>
        <w:pStyle w:val="ListParagraph"/>
        <w:numPr>
          <w:ilvl w:val="0"/>
          <w:numId w:val="10"/>
        </w:numPr>
        <w:jc w:val="both"/>
        <w:rPr>
          <w:rFonts w:ascii="Times New Roman" w:hAnsi="Times New Roman" w:cs="Times New Roman"/>
          <w:sz w:val="24"/>
          <w:szCs w:val="24"/>
        </w:rPr>
      </w:pPr>
      <w:r w:rsidRPr="008E19D2">
        <w:rPr>
          <w:rFonts w:ascii="Times New Roman" w:hAnsi="Times New Roman" w:cs="Times New Roman"/>
          <w:sz w:val="24"/>
          <w:szCs w:val="24"/>
        </w:rPr>
        <w:t>To review existing encryption techniques and their effectiveness in securing digital files.</w:t>
      </w:r>
    </w:p>
    <w:p w14:paraId="1ED11776" w14:textId="47DA0875" w:rsidR="00C131B0" w:rsidRPr="008E19D2" w:rsidRDefault="00000000" w:rsidP="00E2668C">
      <w:pPr>
        <w:pStyle w:val="ListParagraph"/>
        <w:numPr>
          <w:ilvl w:val="0"/>
          <w:numId w:val="10"/>
        </w:numPr>
        <w:jc w:val="both"/>
        <w:rPr>
          <w:rFonts w:ascii="Times New Roman" w:hAnsi="Times New Roman" w:cs="Times New Roman"/>
          <w:sz w:val="24"/>
          <w:szCs w:val="24"/>
        </w:rPr>
      </w:pPr>
      <w:r w:rsidRPr="008E19D2">
        <w:rPr>
          <w:rFonts w:ascii="Times New Roman" w:hAnsi="Times New Roman" w:cs="Times New Roman"/>
          <w:sz w:val="24"/>
          <w:szCs w:val="24"/>
        </w:rPr>
        <w:t>To design and implement a file encryption system using strong cryptographic algorithms.</w:t>
      </w:r>
    </w:p>
    <w:p w14:paraId="567DC0A4" w14:textId="6FC20A45" w:rsidR="00C131B0" w:rsidRPr="008E19D2" w:rsidRDefault="00000000" w:rsidP="00E2668C">
      <w:pPr>
        <w:pStyle w:val="ListParagraph"/>
        <w:numPr>
          <w:ilvl w:val="0"/>
          <w:numId w:val="10"/>
        </w:numPr>
        <w:jc w:val="both"/>
        <w:rPr>
          <w:rFonts w:ascii="Times New Roman" w:hAnsi="Times New Roman" w:cs="Times New Roman"/>
          <w:sz w:val="24"/>
          <w:szCs w:val="24"/>
        </w:rPr>
      </w:pPr>
      <w:r w:rsidRPr="008E19D2">
        <w:rPr>
          <w:rFonts w:ascii="Times New Roman" w:hAnsi="Times New Roman" w:cs="Times New Roman"/>
          <w:sz w:val="24"/>
          <w:szCs w:val="24"/>
        </w:rPr>
        <w:t>To develop a simple and user-friendly interface for encrypting and decrypting files.</w:t>
      </w:r>
    </w:p>
    <w:p w14:paraId="315424F4" w14:textId="019CEC44" w:rsidR="00C131B0" w:rsidRPr="008E19D2" w:rsidRDefault="00000000" w:rsidP="00E2668C">
      <w:pPr>
        <w:pStyle w:val="ListParagraph"/>
        <w:numPr>
          <w:ilvl w:val="0"/>
          <w:numId w:val="10"/>
        </w:numPr>
        <w:jc w:val="both"/>
        <w:rPr>
          <w:rFonts w:ascii="Times New Roman" w:hAnsi="Times New Roman" w:cs="Times New Roman"/>
          <w:sz w:val="24"/>
          <w:szCs w:val="24"/>
        </w:rPr>
      </w:pPr>
      <w:r w:rsidRPr="008E19D2">
        <w:rPr>
          <w:rFonts w:ascii="Times New Roman" w:hAnsi="Times New Roman" w:cs="Times New Roman"/>
          <w:sz w:val="24"/>
          <w:szCs w:val="24"/>
        </w:rPr>
        <w:t>To implement a secure key management mechanism to prevent unauthorized access.</w:t>
      </w:r>
    </w:p>
    <w:p w14:paraId="041A6229" w14:textId="523A19C1" w:rsidR="00C131B0" w:rsidRPr="008E19D2" w:rsidRDefault="00000000" w:rsidP="00E2668C">
      <w:pPr>
        <w:pStyle w:val="ListParagraph"/>
        <w:numPr>
          <w:ilvl w:val="0"/>
          <w:numId w:val="10"/>
        </w:numPr>
        <w:jc w:val="both"/>
        <w:rPr>
          <w:rFonts w:ascii="Times New Roman" w:hAnsi="Times New Roman" w:cs="Times New Roman"/>
          <w:sz w:val="24"/>
          <w:szCs w:val="24"/>
        </w:rPr>
      </w:pPr>
      <w:r w:rsidRPr="008E19D2">
        <w:rPr>
          <w:rFonts w:ascii="Times New Roman" w:hAnsi="Times New Roman" w:cs="Times New Roman"/>
          <w:sz w:val="24"/>
          <w:szCs w:val="24"/>
        </w:rPr>
        <w:t>To evaluate the security, performance, and usability of the proposed system compared to existing solutions.</w:t>
      </w:r>
    </w:p>
    <w:p w14:paraId="4554A9D7" w14:textId="77777777" w:rsidR="00E2668C" w:rsidRPr="008E19D2" w:rsidRDefault="00E2668C" w:rsidP="00E2668C">
      <w:pPr>
        <w:jc w:val="both"/>
        <w:rPr>
          <w:rFonts w:ascii="Times New Roman" w:hAnsi="Times New Roman" w:cs="Times New Roman"/>
          <w:sz w:val="24"/>
          <w:szCs w:val="24"/>
        </w:rPr>
      </w:pPr>
    </w:p>
    <w:p w14:paraId="1C177B6A" w14:textId="77777777" w:rsidR="00E2668C" w:rsidRPr="008E19D2" w:rsidRDefault="00E2668C" w:rsidP="00E2668C">
      <w:pPr>
        <w:jc w:val="both"/>
        <w:rPr>
          <w:rFonts w:ascii="Times New Roman" w:hAnsi="Times New Roman" w:cs="Times New Roman"/>
          <w:sz w:val="24"/>
          <w:szCs w:val="24"/>
        </w:rPr>
      </w:pPr>
    </w:p>
    <w:p w14:paraId="5CF11DB5" w14:textId="77777777" w:rsidR="00E2668C" w:rsidRPr="008E19D2" w:rsidRDefault="00E2668C" w:rsidP="00E2668C">
      <w:pPr>
        <w:jc w:val="both"/>
        <w:rPr>
          <w:rFonts w:ascii="Times New Roman" w:hAnsi="Times New Roman" w:cs="Times New Roman"/>
          <w:sz w:val="24"/>
          <w:szCs w:val="24"/>
        </w:rPr>
      </w:pPr>
    </w:p>
    <w:p w14:paraId="08CD5692" w14:textId="77777777" w:rsidR="00E2668C" w:rsidRPr="008E19D2" w:rsidRDefault="00E2668C" w:rsidP="00E2668C">
      <w:pPr>
        <w:jc w:val="both"/>
        <w:rPr>
          <w:rFonts w:ascii="Times New Roman" w:hAnsi="Times New Roman" w:cs="Times New Roman"/>
          <w:sz w:val="24"/>
          <w:szCs w:val="24"/>
        </w:rPr>
      </w:pPr>
    </w:p>
    <w:p w14:paraId="0334773F"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lastRenderedPageBreak/>
        <w:t>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288"/>
        <w:gridCol w:w="2503"/>
        <w:gridCol w:w="2423"/>
      </w:tblGrid>
      <w:tr w:rsidR="00E2668C" w:rsidRPr="00E2668C" w14:paraId="1D2BF09A" w14:textId="77777777" w:rsidTr="00811A24">
        <w:trPr>
          <w:tblHeader/>
          <w:tblCellSpacing w:w="15" w:type="dxa"/>
        </w:trPr>
        <w:tc>
          <w:tcPr>
            <w:tcW w:w="0" w:type="auto"/>
            <w:tcBorders>
              <w:top w:val="single" w:sz="4" w:space="0" w:color="auto"/>
              <w:bottom w:val="single" w:sz="4" w:space="0" w:color="auto"/>
            </w:tcBorders>
            <w:vAlign w:val="center"/>
            <w:hideMark/>
          </w:tcPr>
          <w:p w14:paraId="5E1F628D" w14:textId="77777777" w:rsidR="00E2668C" w:rsidRPr="00E2668C" w:rsidRDefault="00E2668C" w:rsidP="00E2668C">
            <w:pPr>
              <w:rPr>
                <w:rFonts w:ascii="Times New Roman" w:hAnsi="Times New Roman" w:cs="Times New Roman"/>
                <w:b/>
                <w:bCs/>
              </w:rPr>
            </w:pPr>
            <w:r w:rsidRPr="00E2668C">
              <w:rPr>
                <w:rFonts w:ascii="Times New Roman" w:hAnsi="Times New Roman" w:cs="Times New Roman"/>
                <w:b/>
                <w:bCs/>
              </w:rPr>
              <w:t>Author(s) &amp; Year</w:t>
            </w:r>
          </w:p>
        </w:tc>
        <w:tc>
          <w:tcPr>
            <w:tcW w:w="0" w:type="auto"/>
            <w:tcBorders>
              <w:top w:val="single" w:sz="4" w:space="0" w:color="auto"/>
              <w:bottom w:val="single" w:sz="4" w:space="0" w:color="auto"/>
            </w:tcBorders>
            <w:vAlign w:val="center"/>
            <w:hideMark/>
          </w:tcPr>
          <w:p w14:paraId="7514AB2A" w14:textId="77777777" w:rsidR="00E2668C" w:rsidRPr="00E2668C" w:rsidRDefault="00E2668C" w:rsidP="00E2668C">
            <w:pPr>
              <w:rPr>
                <w:rFonts w:ascii="Times New Roman" w:hAnsi="Times New Roman" w:cs="Times New Roman"/>
                <w:b/>
                <w:bCs/>
              </w:rPr>
            </w:pPr>
            <w:r w:rsidRPr="00E2668C">
              <w:rPr>
                <w:rFonts w:ascii="Times New Roman" w:hAnsi="Times New Roman" w:cs="Times New Roman"/>
                <w:b/>
                <w:bCs/>
              </w:rPr>
              <w:t>Study Focus</w:t>
            </w:r>
          </w:p>
        </w:tc>
        <w:tc>
          <w:tcPr>
            <w:tcW w:w="2473" w:type="dxa"/>
            <w:tcBorders>
              <w:top w:val="single" w:sz="4" w:space="0" w:color="auto"/>
              <w:bottom w:val="single" w:sz="4" w:space="0" w:color="auto"/>
            </w:tcBorders>
            <w:vAlign w:val="center"/>
            <w:hideMark/>
          </w:tcPr>
          <w:p w14:paraId="34F75256" w14:textId="77777777" w:rsidR="00E2668C" w:rsidRPr="00E2668C" w:rsidRDefault="00E2668C" w:rsidP="00E2668C">
            <w:pPr>
              <w:rPr>
                <w:rFonts w:ascii="Times New Roman" w:hAnsi="Times New Roman" w:cs="Times New Roman"/>
                <w:b/>
                <w:bCs/>
              </w:rPr>
            </w:pPr>
            <w:r w:rsidRPr="00E2668C">
              <w:rPr>
                <w:rFonts w:ascii="Times New Roman" w:hAnsi="Times New Roman" w:cs="Times New Roman"/>
                <w:b/>
                <w:bCs/>
              </w:rPr>
              <w:t>Key Findings</w:t>
            </w:r>
          </w:p>
        </w:tc>
        <w:tc>
          <w:tcPr>
            <w:tcW w:w="2378" w:type="dxa"/>
            <w:tcBorders>
              <w:top w:val="single" w:sz="4" w:space="0" w:color="auto"/>
              <w:bottom w:val="single" w:sz="4" w:space="0" w:color="auto"/>
            </w:tcBorders>
            <w:vAlign w:val="center"/>
            <w:hideMark/>
          </w:tcPr>
          <w:p w14:paraId="0F1E6C43" w14:textId="77777777" w:rsidR="00E2668C" w:rsidRPr="00E2668C" w:rsidRDefault="00E2668C" w:rsidP="00E2668C">
            <w:pPr>
              <w:rPr>
                <w:rFonts w:ascii="Times New Roman" w:hAnsi="Times New Roman" w:cs="Times New Roman"/>
                <w:b/>
                <w:bCs/>
              </w:rPr>
            </w:pPr>
            <w:r w:rsidRPr="00E2668C">
              <w:rPr>
                <w:rFonts w:ascii="Times New Roman" w:hAnsi="Times New Roman" w:cs="Times New Roman"/>
                <w:b/>
                <w:bCs/>
              </w:rPr>
              <w:t>Limitations</w:t>
            </w:r>
          </w:p>
        </w:tc>
      </w:tr>
      <w:tr w:rsidR="00E2668C" w:rsidRPr="00E2668C" w14:paraId="3E739200" w14:textId="77777777" w:rsidTr="00811A24">
        <w:trPr>
          <w:tblCellSpacing w:w="15" w:type="dxa"/>
        </w:trPr>
        <w:tc>
          <w:tcPr>
            <w:tcW w:w="0" w:type="auto"/>
            <w:vAlign w:val="center"/>
            <w:hideMark/>
          </w:tcPr>
          <w:p w14:paraId="39BA0881"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Daemen &amp; Rijmen (2002)</w:t>
            </w:r>
          </w:p>
        </w:tc>
        <w:tc>
          <w:tcPr>
            <w:tcW w:w="0" w:type="auto"/>
            <w:vAlign w:val="center"/>
            <w:hideMark/>
          </w:tcPr>
          <w:p w14:paraId="30E51E6C"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Design of AES encryption</w:t>
            </w:r>
          </w:p>
        </w:tc>
        <w:tc>
          <w:tcPr>
            <w:tcW w:w="2473" w:type="dxa"/>
            <w:vAlign w:val="center"/>
            <w:hideMark/>
          </w:tcPr>
          <w:p w14:paraId="60CCDBBD"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AES is efficient for large file encryption and widely adopted for security</w:t>
            </w:r>
          </w:p>
        </w:tc>
        <w:tc>
          <w:tcPr>
            <w:tcW w:w="2378" w:type="dxa"/>
            <w:vAlign w:val="center"/>
            <w:hideMark/>
          </w:tcPr>
          <w:p w14:paraId="2E16DEF1"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Vulnerable to brute force if key length is weak</w:t>
            </w:r>
          </w:p>
        </w:tc>
      </w:tr>
      <w:tr w:rsidR="00E2668C" w:rsidRPr="00E2668C" w14:paraId="6580CAB1" w14:textId="77777777" w:rsidTr="00811A24">
        <w:trPr>
          <w:tblCellSpacing w:w="15" w:type="dxa"/>
        </w:trPr>
        <w:tc>
          <w:tcPr>
            <w:tcW w:w="0" w:type="auto"/>
            <w:vAlign w:val="center"/>
            <w:hideMark/>
          </w:tcPr>
          <w:p w14:paraId="72B4EAA8"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Rivest, Shamir &amp; Adleman (1978)</w:t>
            </w:r>
          </w:p>
        </w:tc>
        <w:tc>
          <w:tcPr>
            <w:tcW w:w="0" w:type="auto"/>
            <w:vAlign w:val="center"/>
            <w:hideMark/>
          </w:tcPr>
          <w:p w14:paraId="219B1503"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RSA cryptosystem</w:t>
            </w:r>
          </w:p>
        </w:tc>
        <w:tc>
          <w:tcPr>
            <w:tcW w:w="2473" w:type="dxa"/>
            <w:vAlign w:val="center"/>
            <w:hideMark/>
          </w:tcPr>
          <w:p w14:paraId="5581CFCF"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RSA provides strong security using public and private key pairs</w:t>
            </w:r>
          </w:p>
        </w:tc>
        <w:tc>
          <w:tcPr>
            <w:tcW w:w="2378" w:type="dxa"/>
            <w:vAlign w:val="center"/>
            <w:hideMark/>
          </w:tcPr>
          <w:p w14:paraId="700E091F"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Computationally expensive, slow for large data</w:t>
            </w:r>
          </w:p>
        </w:tc>
      </w:tr>
      <w:tr w:rsidR="00E2668C" w:rsidRPr="00E2668C" w14:paraId="33087036" w14:textId="77777777" w:rsidTr="00811A24">
        <w:trPr>
          <w:tblCellSpacing w:w="15" w:type="dxa"/>
        </w:trPr>
        <w:tc>
          <w:tcPr>
            <w:tcW w:w="0" w:type="auto"/>
            <w:vAlign w:val="center"/>
            <w:hideMark/>
          </w:tcPr>
          <w:p w14:paraId="18ECDFD0"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Gutmann (2015)</w:t>
            </w:r>
          </w:p>
        </w:tc>
        <w:tc>
          <w:tcPr>
            <w:tcW w:w="0" w:type="auto"/>
            <w:vAlign w:val="center"/>
            <w:hideMark/>
          </w:tcPr>
          <w:p w14:paraId="5252FD89"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Cryptographic security architecture</w:t>
            </w:r>
          </w:p>
        </w:tc>
        <w:tc>
          <w:tcPr>
            <w:tcW w:w="2473" w:type="dxa"/>
            <w:vAlign w:val="center"/>
            <w:hideMark/>
          </w:tcPr>
          <w:p w14:paraId="54D55BD7"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Explores design and verification of secure encryption frameworks</w:t>
            </w:r>
          </w:p>
        </w:tc>
        <w:tc>
          <w:tcPr>
            <w:tcW w:w="2378" w:type="dxa"/>
            <w:vAlign w:val="center"/>
            <w:hideMark/>
          </w:tcPr>
          <w:p w14:paraId="1831369A"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Focuses more on architecture than implementation</w:t>
            </w:r>
          </w:p>
        </w:tc>
      </w:tr>
      <w:tr w:rsidR="00E2668C" w:rsidRPr="00E2668C" w14:paraId="5B8ACC84" w14:textId="77777777" w:rsidTr="00811A24">
        <w:trPr>
          <w:tblCellSpacing w:w="15" w:type="dxa"/>
        </w:trPr>
        <w:tc>
          <w:tcPr>
            <w:tcW w:w="0" w:type="auto"/>
            <w:vAlign w:val="center"/>
            <w:hideMark/>
          </w:tcPr>
          <w:p w14:paraId="65C59F48"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Singh &amp; Sharma (2020)</w:t>
            </w:r>
          </w:p>
        </w:tc>
        <w:tc>
          <w:tcPr>
            <w:tcW w:w="0" w:type="auto"/>
            <w:vAlign w:val="center"/>
            <w:hideMark/>
          </w:tcPr>
          <w:p w14:paraId="697C7AED"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Comparative study of file encryption techniques</w:t>
            </w:r>
          </w:p>
        </w:tc>
        <w:tc>
          <w:tcPr>
            <w:tcW w:w="2473" w:type="dxa"/>
            <w:vAlign w:val="center"/>
            <w:hideMark/>
          </w:tcPr>
          <w:p w14:paraId="6784B3E8"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AES and RSA are widely used, AES is faster, RSA is more secure</w:t>
            </w:r>
          </w:p>
        </w:tc>
        <w:tc>
          <w:tcPr>
            <w:tcW w:w="2378" w:type="dxa"/>
            <w:vAlign w:val="center"/>
            <w:hideMark/>
          </w:tcPr>
          <w:p w14:paraId="68F6B501"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Lacks performance benchmarking across different file sizes</w:t>
            </w:r>
          </w:p>
        </w:tc>
      </w:tr>
      <w:tr w:rsidR="00E2668C" w:rsidRPr="00E2668C" w14:paraId="3C5C7905" w14:textId="77777777" w:rsidTr="00811A24">
        <w:trPr>
          <w:tblCellSpacing w:w="15" w:type="dxa"/>
        </w:trPr>
        <w:tc>
          <w:tcPr>
            <w:tcW w:w="0" w:type="auto"/>
            <w:vAlign w:val="center"/>
            <w:hideMark/>
          </w:tcPr>
          <w:p w14:paraId="76D4C608"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Sharma &amp; Patel (2021)</w:t>
            </w:r>
          </w:p>
        </w:tc>
        <w:tc>
          <w:tcPr>
            <w:tcW w:w="0" w:type="auto"/>
            <w:vAlign w:val="center"/>
            <w:hideMark/>
          </w:tcPr>
          <w:p w14:paraId="5BBE1831"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Performance analysis of symmetric &amp; asymmetric encryption</w:t>
            </w:r>
          </w:p>
        </w:tc>
        <w:tc>
          <w:tcPr>
            <w:tcW w:w="2473" w:type="dxa"/>
            <w:vAlign w:val="center"/>
            <w:hideMark/>
          </w:tcPr>
          <w:p w14:paraId="26B2F03C"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AES outperforms RSA in encryption speed; RSA is better for digital signatures</w:t>
            </w:r>
          </w:p>
        </w:tc>
        <w:tc>
          <w:tcPr>
            <w:tcW w:w="2378" w:type="dxa"/>
            <w:vAlign w:val="center"/>
            <w:hideMark/>
          </w:tcPr>
          <w:p w14:paraId="39B6FEDF"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Does not cover hybrid encryption approaches</w:t>
            </w:r>
          </w:p>
        </w:tc>
      </w:tr>
      <w:tr w:rsidR="00E2668C" w:rsidRPr="00E2668C" w14:paraId="201A6518" w14:textId="77777777" w:rsidTr="00811A24">
        <w:trPr>
          <w:tblCellSpacing w:w="15" w:type="dxa"/>
        </w:trPr>
        <w:tc>
          <w:tcPr>
            <w:tcW w:w="0" w:type="auto"/>
            <w:vAlign w:val="center"/>
            <w:hideMark/>
          </w:tcPr>
          <w:p w14:paraId="429B7DA6"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Kumar, Patel &amp; Sharma (2019)</w:t>
            </w:r>
          </w:p>
        </w:tc>
        <w:tc>
          <w:tcPr>
            <w:tcW w:w="0" w:type="auto"/>
            <w:vAlign w:val="center"/>
            <w:hideMark/>
          </w:tcPr>
          <w:p w14:paraId="6230120F"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Key management strategies in cryptographic systems</w:t>
            </w:r>
          </w:p>
        </w:tc>
        <w:tc>
          <w:tcPr>
            <w:tcW w:w="2473" w:type="dxa"/>
            <w:vAlign w:val="center"/>
            <w:hideMark/>
          </w:tcPr>
          <w:p w14:paraId="6931B199"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Secure key storage is crucial for preventing unauthorized access</w:t>
            </w:r>
          </w:p>
        </w:tc>
        <w:tc>
          <w:tcPr>
            <w:tcW w:w="2378" w:type="dxa"/>
            <w:vAlign w:val="center"/>
            <w:hideMark/>
          </w:tcPr>
          <w:p w14:paraId="327726DB"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Does not propose a new key management model</w:t>
            </w:r>
          </w:p>
        </w:tc>
      </w:tr>
      <w:tr w:rsidR="00E2668C" w:rsidRPr="00E2668C" w14:paraId="4C1B4CBC" w14:textId="77777777" w:rsidTr="00811A24">
        <w:trPr>
          <w:tblCellSpacing w:w="15" w:type="dxa"/>
        </w:trPr>
        <w:tc>
          <w:tcPr>
            <w:tcW w:w="0" w:type="auto"/>
            <w:vAlign w:val="center"/>
            <w:hideMark/>
          </w:tcPr>
          <w:p w14:paraId="2FA512C6"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Wang &amp; Li (2022)</w:t>
            </w:r>
          </w:p>
        </w:tc>
        <w:tc>
          <w:tcPr>
            <w:tcW w:w="0" w:type="auto"/>
            <w:vAlign w:val="center"/>
            <w:hideMark/>
          </w:tcPr>
          <w:p w14:paraId="6ACE1396"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Hybrid encryption techniques</w:t>
            </w:r>
          </w:p>
        </w:tc>
        <w:tc>
          <w:tcPr>
            <w:tcW w:w="2473" w:type="dxa"/>
            <w:vAlign w:val="center"/>
            <w:hideMark/>
          </w:tcPr>
          <w:p w14:paraId="7ED263A4"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Combines AES for speed and RSA for key exchange, improving security</w:t>
            </w:r>
          </w:p>
        </w:tc>
        <w:tc>
          <w:tcPr>
            <w:tcW w:w="2378" w:type="dxa"/>
            <w:vAlign w:val="center"/>
            <w:hideMark/>
          </w:tcPr>
          <w:p w14:paraId="6845780C"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Increased computational overhead</w:t>
            </w:r>
          </w:p>
        </w:tc>
      </w:tr>
      <w:tr w:rsidR="00E2668C" w:rsidRPr="00E2668C" w14:paraId="6B6AB211" w14:textId="77777777" w:rsidTr="00811A24">
        <w:trPr>
          <w:tblCellSpacing w:w="15" w:type="dxa"/>
        </w:trPr>
        <w:tc>
          <w:tcPr>
            <w:tcW w:w="0" w:type="auto"/>
            <w:vAlign w:val="center"/>
            <w:hideMark/>
          </w:tcPr>
          <w:p w14:paraId="4E5BA31C"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Jones et al. (2023)</w:t>
            </w:r>
          </w:p>
        </w:tc>
        <w:tc>
          <w:tcPr>
            <w:tcW w:w="0" w:type="auto"/>
            <w:vAlign w:val="center"/>
            <w:hideMark/>
          </w:tcPr>
          <w:p w14:paraId="2C8D48B5"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AI-based encryption security</w:t>
            </w:r>
          </w:p>
        </w:tc>
        <w:tc>
          <w:tcPr>
            <w:tcW w:w="2473" w:type="dxa"/>
            <w:vAlign w:val="center"/>
            <w:hideMark/>
          </w:tcPr>
          <w:p w14:paraId="432B11EF"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AI-driven anomaly detection enhances file encryption security</w:t>
            </w:r>
          </w:p>
        </w:tc>
        <w:tc>
          <w:tcPr>
            <w:tcW w:w="2378" w:type="dxa"/>
            <w:vAlign w:val="center"/>
            <w:hideMark/>
          </w:tcPr>
          <w:p w14:paraId="665BD0EB"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AI models require continuous updates for new threats</w:t>
            </w:r>
          </w:p>
        </w:tc>
      </w:tr>
      <w:tr w:rsidR="00E2668C" w:rsidRPr="00E2668C" w14:paraId="799E6409" w14:textId="77777777" w:rsidTr="00811A24">
        <w:trPr>
          <w:trHeight w:val="645"/>
          <w:tblCellSpacing w:w="15" w:type="dxa"/>
        </w:trPr>
        <w:tc>
          <w:tcPr>
            <w:tcW w:w="0" w:type="auto"/>
            <w:tcBorders>
              <w:bottom w:val="single" w:sz="4" w:space="0" w:color="auto"/>
            </w:tcBorders>
            <w:vAlign w:val="center"/>
            <w:hideMark/>
          </w:tcPr>
          <w:p w14:paraId="773E2930" w14:textId="77777777" w:rsidR="00E2668C" w:rsidRPr="00E2668C" w:rsidRDefault="00E2668C" w:rsidP="00E2668C">
            <w:pPr>
              <w:rPr>
                <w:rFonts w:ascii="Times New Roman" w:hAnsi="Times New Roman" w:cs="Times New Roman"/>
              </w:rPr>
            </w:pPr>
            <w:r w:rsidRPr="00E2668C">
              <w:rPr>
                <w:rFonts w:ascii="Times New Roman" w:hAnsi="Times New Roman" w:cs="Times New Roman"/>
                <w:b/>
                <w:bCs/>
              </w:rPr>
              <w:t>Zhang &amp; Chen (2021)</w:t>
            </w:r>
          </w:p>
        </w:tc>
        <w:tc>
          <w:tcPr>
            <w:tcW w:w="0" w:type="auto"/>
            <w:tcBorders>
              <w:bottom w:val="single" w:sz="4" w:space="0" w:color="auto"/>
            </w:tcBorders>
            <w:vAlign w:val="center"/>
            <w:hideMark/>
          </w:tcPr>
          <w:p w14:paraId="26BF0FC0"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Blockchain for encrypted file storage</w:t>
            </w:r>
          </w:p>
        </w:tc>
        <w:tc>
          <w:tcPr>
            <w:tcW w:w="2473" w:type="dxa"/>
            <w:tcBorders>
              <w:bottom w:val="single" w:sz="4" w:space="0" w:color="auto"/>
            </w:tcBorders>
            <w:vAlign w:val="center"/>
            <w:hideMark/>
          </w:tcPr>
          <w:p w14:paraId="0ACBEF3A"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Blockchain improves integrity and security of encrypted files</w:t>
            </w:r>
          </w:p>
        </w:tc>
        <w:tc>
          <w:tcPr>
            <w:tcW w:w="2378" w:type="dxa"/>
            <w:tcBorders>
              <w:bottom w:val="single" w:sz="4" w:space="0" w:color="auto"/>
            </w:tcBorders>
            <w:vAlign w:val="center"/>
            <w:hideMark/>
          </w:tcPr>
          <w:p w14:paraId="4CA53992" w14:textId="77777777" w:rsidR="00E2668C" w:rsidRPr="00E2668C" w:rsidRDefault="00E2668C" w:rsidP="00E2668C">
            <w:pPr>
              <w:rPr>
                <w:rFonts w:ascii="Times New Roman" w:hAnsi="Times New Roman" w:cs="Times New Roman"/>
              </w:rPr>
            </w:pPr>
            <w:r w:rsidRPr="00E2668C">
              <w:rPr>
                <w:rFonts w:ascii="Times New Roman" w:hAnsi="Times New Roman" w:cs="Times New Roman"/>
              </w:rPr>
              <w:t>High storage costs due to blockchain redundancy</w:t>
            </w:r>
          </w:p>
        </w:tc>
      </w:tr>
    </w:tbl>
    <w:p w14:paraId="5BE71CD7" w14:textId="77777777" w:rsidR="008E19D2" w:rsidRDefault="008E19D2" w:rsidP="00E2668C">
      <w:pPr>
        <w:pStyle w:val="Heading2"/>
        <w:jc w:val="both"/>
        <w:rPr>
          <w:rFonts w:ascii="Times New Roman" w:hAnsi="Times New Roman" w:cs="Times New Roman"/>
          <w:color w:val="auto"/>
          <w:sz w:val="24"/>
          <w:szCs w:val="24"/>
        </w:rPr>
      </w:pPr>
    </w:p>
    <w:p w14:paraId="6F73C8B6" w14:textId="48C22A8C"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Methodology</w:t>
      </w:r>
    </w:p>
    <w:p w14:paraId="47E7EDDF" w14:textId="01DBCF0B" w:rsidR="00C131B0" w:rsidRPr="008E19D2" w:rsidRDefault="00000000" w:rsidP="00E2668C">
      <w:pPr>
        <w:pStyle w:val="ListParagraph"/>
        <w:numPr>
          <w:ilvl w:val="0"/>
          <w:numId w:val="12"/>
        </w:numPr>
        <w:jc w:val="both"/>
        <w:rPr>
          <w:rFonts w:ascii="Times New Roman" w:hAnsi="Times New Roman" w:cs="Times New Roman"/>
          <w:sz w:val="24"/>
          <w:szCs w:val="24"/>
        </w:rPr>
      </w:pPr>
      <w:r w:rsidRPr="008E19D2">
        <w:rPr>
          <w:rFonts w:ascii="Times New Roman" w:hAnsi="Times New Roman" w:cs="Times New Roman"/>
          <w:sz w:val="24"/>
          <w:szCs w:val="24"/>
        </w:rPr>
        <w:t>Literature Review: Conduct a review of encryption techniques, cryptographic standards, and existing file encryption tools to identify best practices and limitations.</w:t>
      </w:r>
    </w:p>
    <w:p w14:paraId="279D5250" w14:textId="605B5F3A" w:rsidR="00C131B0" w:rsidRPr="008E19D2" w:rsidRDefault="00000000" w:rsidP="00E2668C">
      <w:pPr>
        <w:pStyle w:val="ListParagraph"/>
        <w:numPr>
          <w:ilvl w:val="0"/>
          <w:numId w:val="12"/>
        </w:numPr>
        <w:jc w:val="both"/>
        <w:rPr>
          <w:rFonts w:ascii="Times New Roman" w:hAnsi="Times New Roman" w:cs="Times New Roman"/>
          <w:sz w:val="24"/>
          <w:szCs w:val="24"/>
        </w:rPr>
      </w:pPr>
      <w:r w:rsidRPr="008E19D2">
        <w:rPr>
          <w:rFonts w:ascii="Times New Roman" w:hAnsi="Times New Roman" w:cs="Times New Roman"/>
          <w:sz w:val="24"/>
          <w:szCs w:val="24"/>
        </w:rPr>
        <w:t>System Design and Development: Design and implement the encryption system using symmetric (AES) and asymmetric (RSA) cryptographic algorithms, ensuring security and efficiency.</w:t>
      </w:r>
    </w:p>
    <w:p w14:paraId="596B99C8" w14:textId="36B57DDD" w:rsidR="00C131B0" w:rsidRPr="008E19D2" w:rsidRDefault="00000000" w:rsidP="00E2668C">
      <w:pPr>
        <w:pStyle w:val="ListParagraph"/>
        <w:numPr>
          <w:ilvl w:val="0"/>
          <w:numId w:val="12"/>
        </w:numPr>
        <w:jc w:val="both"/>
        <w:rPr>
          <w:rFonts w:ascii="Times New Roman" w:hAnsi="Times New Roman" w:cs="Times New Roman"/>
          <w:sz w:val="24"/>
          <w:szCs w:val="24"/>
        </w:rPr>
      </w:pPr>
      <w:r w:rsidRPr="008E19D2">
        <w:rPr>
          <w:rFonts w:ascii="Times New Roman" w:hAnsi="Times New Roman" w:cs="Times New Roman"/>
          <w:sz w:val="24"/>
          <w:szCs w:val="24"/>
        </w:rPr>
        <w:t>User Interface Development: Develop a simple interface that allows users to easily encrypt and decrypt files.</w:t>
      </w:r>
    </w:p>
    <w:p w14:paraId="0FF77BE1" w14:textId="17188EF5" w:rsidR="00C131B0" w:rsidRPr="008E19D2" w:rsidRDefault="00000000" w:rsidP="00E2668C">
      <w:pPr>
        <w:pStyle w:val="ListParagraph"/>
        <w:numPr>
          <w:ilvl w:val="0"/>
          <w:numId w:val="12"/>
        </w:numPr>
        <w:jc w:val="both"/>
        <w:rPr>
          <w:rFonts w:ascii="Times New Roman" w:hAnsi="Times New Roman" w:cs="Times New Roman"/>
          <w:sz w:val="24"/>
          <w:szCs w:val="24"/>
        </w:rPr>
      </w:pPr>
      <w:r w:rsidRPr="008E19D2">
        <w:rPr>
          <w:rFonts w:ascii="Times New Roman" w:hAnsi="Times New Roman" w:cs="Times New Roman"/>
          <w:sz w:val="24"/>
          <w:szCs w:val="24"/>
        </w:rPr>
        <w:t>Key Management Implementation: Implement secure key storage and retrieval mechanisms to enhance protection against unauthorized access.</w:t>
      </w:r>
    </w:p>
    <w:p w14:paraId="245821A2" w14:textId="0D71F60D" w:rsidR="00C131B0" w:rsidRPr="008E19D2" w:rsidRDefault="00000000" w:rsidP="00E2668C">
      <w:pPr>
        <w:pStyle w:val="ListParagraph"/>
        <w:numPr>
          <w:ilvl w:val="0"/>
          <w:numId w:val="12"/>
        </w:numPr>
        <w:jc w:val="both"/>
        <w:rPr>
          <w:rFonts w:ascii="Times New Roman" w:hAnsi="Times New Roman" w:cs="Times New Roman"/>
          <w:sz w:val="24"/>
          <w:szCs w:val="24"/>
        </w:rPr>
      </w:pPr>
      <w:r w:rsidRPr="008E19D2">
        <w:rPr>
          <w:rFonts w:ascii="Times New Roman" w:hAnsi="Times New Roman" w:cs="Times New Roman"/>
          <w:sz w:val="24"/>
          <w:szCs w:val="24"/>
        </w:rPr>
        <w:t>Performance and Security Evaluation: Test the encryption system using various file types and sizes to assess its security, efficiency, and usability, comparing results with existing encryption solutions.</w:t>
      </w:r>
    </w:p>
    <w:p w14:paraId="640F14D9"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Scope of Study</w:t>
      </w:r>
    </w:p>
    <w:p w14:paraId="319FB03C" w14:textId="77777777" w:rsidR="00C131B0" w:rsidRPr="008E19D2" w:rsidRDefault="00000000" w:rsidP="00E2668C">
      <w:pPr>
        <w:jc w:val="both"/>
        <w:rPr>
          <w:rFonts w:ascii="Times New Roman" w:hAnsi="Times New Roman" w:cs="Times New Roman"/>
          <w:sz w:val="24"/>
          <w:szCs w:val="24"/>
        </w:rPr>
      </w:pPr>
      <w:r w:rsidRPr="008E19D2">
        <w:rPr>
          <w:rFonts w:ascii="Times New Roman" w:hAnsi="Times New Roman" w:cs="Times New Roman"/>
          <w:sz w:val="24"/>
          <w:szCs w:val="24"/>
        </w:rPr>
        <w:t>This project focuses on the development of a secure file encryption system that ensures data confidentiality and ease of use. The study includes the implementation of encryption and decryption processes, secure key management, and performance evaluations. Additionally, the project will compare the proposed system with existing encryption tools in terms of security, efficiency, and user experience.</w:t>
      </w:r>
    </w:p>
    <w:p w14:paraId="5638BABF"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Expected Contributions to Knowledge</w:t>
      </w:r>
    </w:p>
    <w:p w14:paraId="59612021" w14:textId="5681BBF3" w:rsidR="00C131B0" w:rsidRPr="008E19D2" w:rsidRDefault="00000000" w:rsidP="00E2668C">
      <w:pPr>
        <w:pStyle w:val="ListParagraph"/>
        <w:numPr>
          <w:ilvl w:val="1"/>
          <w:numId w:val="19"/>
        </w:numPr>
        <w:jc w:val="both"/>
        <w:rPr>
          <w:rFonts w:ascii="Times New Roman" w:hAnsi="Times New Roman" w:cs="Times New Roman"/>
          <w:sz w:val="24"/>
          <w:szCs w:val="24"/>
        </w:rPr>
      </w:pPr>
      <w:r w:rsidRPr="008E19D2">
        <w:rPr>
          <w:rFonts w:ascii="Times New Roman" w:hAnsi="Times New Roman" w:cs="Times New Roman"/>
          <w:sz w:val="24"/>
          <w:szCs w:val="24"/>
        </w:rPr>
        <w:t>Developing an efficient and user-friendly file encryption system.</w:t>
      </w:r>
    </w:p>
    <w:p w14:paraId="7E1A7DA8" w14:textId="3277E47B" w:rsidR="00C131B0" w:rsidRPr="008E19D2" w:rsidRDefault="00000000" w:rsidP="00E2668C">
      <w:pPr>
        <w:pStyle w:val="ListParagraph"/>
        <w:numPr>
          <w:ilvl w:val="1"/>
          <w:numId w:val="19"/>
        </w:numPr>
        <w:jc w:val="both"/>
        <w:rPr>
          <w:rFonts w:ascii="Times New Roman" w:hAnsi="Times New Roman" w:cs="Times New Roman"/>
          <w:sz w:val="24"/>
          <w:szCs w:val="24"/>
        </w:rPr>
      </w:pPr>
      <w:r w:rsidRPr="008E19D2">
        <w:rPr>
          <w:rFonts w:ascii="Times New Roman" w:hAnsi="Times New Roman" w:cs="Times New Roman"/>
          <w:sz w:val="24"/>
          <w:szCs w:val="24"/>
        </w:rPr>
        <w:t>Evaluating the security and performance of the proposed system.</w:t>
      </w:r>
    </w:p>
    <w:p w14:paraId="595396E8" w14:textId="22D076A4" w:rsidR="00C131B0" w:rsidRPr="008E19D2" w:rsidRDefault="00000000" w:rsidP="00E2668C">
      <w:pPr>
        <w:pStyle w:val="ListParagraph"/>
        <w:numPr>
          <w:ilvl w:val="1"/>
          <w:numId w:val="19"/>
        </w:numPr>
        <w:jc w:val="both"/>
        <w:rPr>
          <w:rFonts w:ascii="Times New Roman" w:hAnsi="Times New Roman" w:cs="Times New Roman"/>
          <w:sz w:val="24"/>
          <w:szCs w:val="24"/>
        </w:rPr>
      </w:pPr>
      <w:r w:rsidRPr="008E19D2">
        <w:rPr>
          <w:rFonts w:ascii="Times New Roman" w:hAnsi="Times New Roman" w:cs="Times New Roman"/>
          <w:sz w:val="24"/>
          <w:szCs w:val="24"/>
        </w:rPr>
        <w:t>Providing insights into best practices for secure file storage and encryption.</w:t>
      </w:r>
    </w:p>
    <w:p w14:paraId="76D12C4D" w14:textId="16B04649" w:rsidR="00C131B0" w:rsidRPr="008E19D2" w:rsidRDefault="00000000" w:rsidP="00E2668C">
      <w:pPr>
        <w:pStyle w:val="ListParagraph"/>
        <w:numPr>
          <w:ilvl w:val="1"/>
          <w:numId w:val="19"/>
        </w:numPr>
        <w:jc w:val="both"/>
        <w:rPr>
          <w:rFonts w:ascii="Times New Roman" w:hAnsi="Times New Roman" w:cs="Times New Roman"/>
          <w:sz w:val="24"/>
          <w:szCs w:val="24"/>
        </w:rPr>
      </w:pPr>
      <w:r w:rsidRPr="008E19D2">
        <w:rPr>
          <w:rFonts w:ascii="Times New Roman" w:hAnsi="Times New Roman" w:cs="Times New Roman"/>
          <w:sz w:val="24"/>
          <w:szCs w:val="24"/>
        </w:rPr>
        <w:t>Offering a comparative analysis of existing encryption tools and the proposed system.</w:t>
      </w:r>
    </w:p>
    <w:p w14:paraId="519D8700" w14:textId="2B53465A" w:rsidR="00C131B0" w:rsidRPr="008E19D2" w:rsidRDefault="00000000" w:rsidP="00E2668C">
      <w:pPr>
        <w:pStyle w:val="ListParagraph"/>
        <w:numPr>
          <w:ilvl w:val="1"/>
          <w:numId w:val="19"/>
        </w:numPr>
        <w:jc w:val="both"/>
        <w:rPr>
          <w:rFonts w:ascii="Times New Roman" w:hAnsi="Times New Roman" w:cs="Times New Roman"/>
          <w:sz w:val="24"/>
          <w:szCs w:val="24"/>
        </w:rPr>
      </w:pPr>
      <w:r w:rsidRPr="008E19D2">
        <w:rPr>
          <w:rFonts w:ascii="Times New Roman" w:hAnsi="Times New Roman" w:cs="Times New Roman"/>
          <w:sz w:val="24"/>
          <w:szCs w:val="24"/>
        </w:rPr>
        <w:t>Identifying potential areas for future improvements in file encryption technologies.</w:t>
      </w:r>
    </w:p>
    <w:p w14:paraId="2350DCC0" w14:textId="77777777" w:rsidR="00C131B0" w:rsidRPr="008E19D2" w:rsidRDefault="00000000" w:rsidP="00E2668C">
      <w:pPr>
        <w:pStyle w:val="Heading2"/>
        <w:jc w:val="both"/>
        <w:rPr>
          <w:rFonts w:ascii="Times New Roman" w:hAnsi="Times New Roman" w:cs="Times New Roman"/>
          <w:color w:val="auto"/>
          <w:sz w:val="24"/>
          <w:szCs w:val="24"/>
        </w:rPr>
      </w:pPr>
      <w:r w:rsidRPr="008E19D2">
        <w:rPr>
          <w:rFonts w:ascii="Times New Roman" w:hAnsi="Times New Roman" w:cs="Times New Roman"/>
          <w:color w:val="auto"/>
          <w:sz w:val="24"/>
          <w:szCs w:val="24"/>
        </w:rPr>
        <w:t>References</w:t>
      </w:r>
    </w:p>
    <w:p w14:paraId="72A694ED" w14:textId="0AE62ECA"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Daemen, J., &amp; Rijmen, V. (2002). </w:t>
      </w:r>
      <w:r w:rsidRPr="008E19D2">
        <w:rPr>
          <w:rFonts w:ascii="Times New Roman" w:hAnsi="Times New Roman" w:cs="Times New Roman"/>
          <w:i/>
          <w:iCs/>
          <w:sz w:val="24"/>
          <w:szCs w:val="24"/>
        </w:rPr>
        <w:t>The design of Rijndael: AES – The advanced encryption standard.</w:t>
      </w:r>
      <w:r w:rsidRPr="008E19D2">
        <w:rPr>
          <w:rFonts w:ascii="Times New Roman" w:hAnsi="Times New Roman" w:cs="Times New Roman"/>
          <w:sz w:val="24"/>
          <w:szCs w:val="24"/>
        </w:rPr>
        <w:t xml:space="preserve"> Springer.</w:t>
      </w:r>
    </w:p>
    <w:p w14:paraId="7BAC3231" w14:textId="47B5550B"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Rivest, R., Shamir, A., &amp; Adleman, L. (1978). A method for obtaining digital signatures and public-key cryptosystems. </w:t>
      </w:r>
      <w:r w:rsidRPr="008E19D2">
        <w:rPr>
          <w:rFonts w:ascii="Times New Roman" w:hAnsi="Times New Roman" w:cs="Times New Roman"/>
          <w:i/>
          <w:iCs/>
          <w:sz w:val="24"/>
          <w:szCs w:val="24"/>
        </w:rPr>
        <w:t>Communications of the ACM, 21</w:t>
      </w:r>
      <w:r w:rsidRPr="008E19D2">
        <w:rPr>
          <w:rFonts w:ascii="Times New Roman" w:hAnsi="Times New Roman" w:cs="Times New Roman"/>
          <w:sz w:val="24"/>
          <w:szCs w:val="24"/>
        </w:rPr>
        <w:t>(2), 120-126.</w:t>
      </w:r>
    </w:p>
    <w:p w14:paraId="180E89CC" w14:textId="4CDB3DA2"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Gutmann, P. (2015). </w:t>
      </w:r>
      <w:r w:rsidRPr="008E19D2">
        <w:rPr>
          <w:rFonts w:ascii="Times New Roman" w:hAnsi="Times New Roman" w:cs="Times New Roman"/>
          <w:i/>
          <w:iCs/>
          <w:sz w:val="24"/>
          <w:szCs w:val="24"/>
        </w:rPr>
        <w:t>Cryptographic security architecture: Design and verification.</w:t>
      </w:r>
      <w:r w:rsidRPr="008E19D2">
        <w:rPr>
          <w:rFonts w:ascii="Times New Roman" w:hAnsi="Times New Roman" w:cs="Times New Roman"/>
          <w:sz w:val="24"/>
          <w:szCs w:val="24"/>
        </w:rPr>
        <w:t xml:space="preserve"> Springer.</w:t>
      </w:r>
    </w:p>
    <w:p w14:paraId="00C924AA" w14:textId="0C923B73"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lastRenderedPageBreak/>
        <w:t xml:space="preserve">Singh, A., &amp; Sharma, K. (2020). A comparative study of file encryption techniques. </w:t>
      </w:r>
      <w:r w:rsidRPr="008E19D2">
        <w:rPr>
          <w:rFonts w:ascii="Times New Roman" w:hAnsi="Times New Roman" w:cs="Times New Roman"/>
          <w:i/>
          <w:iCs/>
          <w:sz w:val="24"/>
          <w:szCs w:val="24"/>
        </w:rPr>
        <w:t>International Journal of Computer Applications, 175</w:t>
      </w:r>
      <w:r w:rsidRPr="008E19D2">
        <w:rPr>
          <w:rFonts w:ascii="Times New Roman" w:hAnsi="Times New Roman" w:cs="Times New Roman"/>
          <w:sz w:val="24"/>
          <w:szCs w:val="24"/>
        </w:rPr>
        <w:t>(3), 25-30.</w:t>
      </w:r>
    </w:p>
    <w:p w14:paraId="3F904129" w14:textId="1303286E"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Microsoft. (2021). </w:t>
      </w:r>
      <w:r w:rsidRPr="008E19D2">
        <w:rPr>
          <w:rFonts w:ascii="Times New Roman" w:hAnsi="Times New Roman" w:cs="Times New Roman"/>
          <w:i/>
          <w:iCs/>
          <w:sz w:val="24"/>
          <w:szCs w:val="24"/>
        </w:rPr>
        <w:t>BitLocker drive encryption overview.</w:t>
      </w:r>
      <w:r w:rsidRPr="008E19D2">
        <w:rPr>
          <w:rFonts w:ascii="Times New Roman" w:hAnsi="Times New Roman" w:cs="Times New Roman"/>
          <w:sz w:val="24"/>
          <w:szCs w:val="24"/>
        </w:rPr>
        <w:t xml:space="preserve"> Microsoft Docs.</w:t>
      </w:r>
    </w:p>
    <w:p w14:paraId="1C208C9A" w14:textId="34243C10"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National Institute of Standards and Technology (NIST). (2018). </w:t>
      </w:r>
      <w:r w:rsidRPr="008E19D2">
        <w:rPr>
          <w:rFonts w:ascii="Times New Roman" w:hAnsi="Times New Roman" w:cs="Times New Roman"/>
          <w:i/>
          <w:iCs/>
          <w:sz w:val="24"/>
          <w:szCs w:val="24"/>
        </w:rPr>
        <w:t>Security considerations for encryption technologies.</w:t>
      </w:r>
      <w:r w:rsidRPr="008E19D2">
        <w:rPr>
          <w:rFonts w:ascii="Times New Roman" w:hAnsi="Times New Roman" w:cs="Times New Roman"/>
          <w:sz w:val="24"/>
          <w:szCs w:val="24"/>
        </w:rPr>
        <w:t xml:space="preserve"> U.S. Department of Commerce.</w:t>
      </w:r>
    </w:p>
    <w:p w14:paraId="27BEB28F" w14:textId="35C40A50" w:rsidR="00F26B1E"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Kumar, S., Patel, R., &amp; Sharma, P. (2019). Key management strategies in cryptographic systems. </w:t>
      </w:r>
      <w:r w:rsidRPr="008E19D2">
        <w:rPr>
          <w:rFonts w:ascii="Times New Roman" w:hAnsi="Times New Roman" w:cs="Times New Roman"/>
          <w:i/>
          <w:iCs/>
          <w:sz w:val="24"/>
          <w:szCs w:val="24"/>
        </w:rPr>
        <w:t>Journal of Cyber Security Studies, 8</w:t>
      </w:r>
      <w:r w:rsidRPr="008E19D2">
        <w:rPr>
          <w:rFonts w:ascii="Times New Roman" w:hAnsi="Times New Roman" w:cs="Times New Roman"/>
          <w:sz w:val="24"/>
          <w:szCs w:val="24"/>
        </w:rPr>
        <w:t>(4), 45-60.</w:t>
      </w:r>
    </w:p>
    <w:p w14:paraId="7DFA281E" w14:textId="29A74D45" w:rsidR="00C131B0" w:rsidRPr="008E19D2" w:rsidRDefault="00F26B1E" w:rsidP="00E2668C">
      <w:pPr>
        <w:jc w:val="both"/>
        <w:rPr>
          <w:rFonts w:ascii="Times New Roman" w:hAnsi="Times New Roman" w:cs="Times New Roman"/>
          <w:sz w:val="24"/>
          <w:szCs w:val="24"/>
        </w:rPr>
      </w:pPr>
      <w:r w:rsidRPr="008E19D2">
        <w:rPr>
          <w:rFonts w:ascii="Times New Roman" w:hAnsi="Times New Roman" w:cs="Times New Roman"/>
          <w:sz w:val="24"/>
          <w:szCs w:val="24"/>
        </w:rPr>
        <w:t xml:space="preserve">Sharma, R., &amp; Patel, M. (2021). Performance analysis of symmetric and asymmetric encryption for large data files. </w:t>
      </w:r>
      <w:r w:rsidRPr="008E19D2">
        <w:rPr>
          <w:rFonts w:ascii="Times New Roman" w:hAnsi="Times New Roman" w:cs="Times New Roman"/>
          <w:i/>
          <w:iCs/>
          <w:sz w:val="24"/>
          <w:szCs w:val="24"/>
        </w:rPr>
        <w:t>Cybersecurity Journal, 12</w:t>
      </w:r>
      <w:r w:rsidRPr="008E19D2">
        <w:rPr>
          <w:rFonts w:ascii="Times New Roman" w:hAnsi="Times New Roman" w:cs="Times New Roman"/>
          <w:sz w:val="24"/>
          <w:szCs w:val="24"/>
        </w:rPr>
        <w:t>(1), 67-80.</w:t>
      </w:r>
    </w:p>
    <w:sectPr w:rsidR="00C131B0" w:rsidRPr="008E1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5776B"/>
    <w:multiLevelType w:val="hybridMultilevel"/>
    <w:tmpl w:val="3D846B24"/>
    <w:lvl w:ilvl="0" w:tplc="C654FF3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8E36C4"/>
    <w:multiLevelType w:val="hybridMultilevel"/>
    <w:tmpl w:val="3BD2735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DA05F2"/>
    <w:multiLevelType w:val="hybridMultilevel"/>
    <w:tmpl w:val="81DEC540"/>
    <w:lvl w:ilvl="0" w:tplc="141A6D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F3740"/>
    <w:multiLevelType w:val="hybridMultilevel"/>
    <w:tmpl w:val="8ACE7D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37569"/>
    <w:multiLevelType w:val="hybridMultilevel"/>
    <w:tmpl w:val="393864E4"/>
    <w:lvl w:ilvl="0" w:tplc="04090017">
      <w:start w:val="1"/>
      <w:numFmt w:val="lowerLetter"/>
      <w:lvlText w:val="%1)"/>
      <w:lvlJc w:val="left"/>
      <w:pPr>
        <w:ind w:left="720" w:hanging="360"/>
      </w:pPr>
    </w:lvl>
    <w:lvl w:ilvl="1" w:tplc="EAE03FC8">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773C6"/>
    <w:multiLevelType w:val="hybridMultilevel"/>
    <w:tmpl w:val="966047B0"/>
    <w:lvl w:ilvl="0" w:tplc="37284E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C71DD"/>
    <w:multiLevelType w:val="hybridMultilevel"/>
    <w:tmpl w:val="FF9ED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40AE4"/>
    <w:multiLevelType w:val="hybridMultilevel"/>
    <w:tmpl w:val="D96A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74FDF"/>
    <w:multiLevelType w:val="hybridMultilevel"/>
    <w:tmpl w:val="D918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02436"/>
    <w:multiLevelType w:val="hybridMultilevel"/>
    <w:tmpl w:val="ECCA8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F481C"/>
    <w:multiLevelType w:val="hybridMultilevel"/>
    <w:tmpl w:val="E9F6257C"/>
    <w:lvl w:ilvl="0" w:tplc="69C05B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3047C"/>
    <w:multiLevelType w:val="hybridMultilevel"/>
    <w:tmpl w:val="B2D05714"/>
    <w:lvl w:ilvl="0" w:tplc="4B6A90C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584555">
    <w:abstractNumId w:val="8"/>
  </w:num>
  <w:num w:numId="2" w16cid:durableId="1904024732">
    <w:abstractNumId w:val="6"/>
  </w:num>
  <w:num w:numId="3" w16cid:durableId="1614364590">
    <w:abstractNumId w:val="5"/>
  </w:num>
  <w:num w:numId="4" w16cid:durableId="744955639">
    <w:abstractNumId w:val="4"/>
  </w:num>
  <w:num w:numId="5" w16cid:durableId="773549322">
    <w:abstractNumId w:val="7"/>
  </w:num>
  <w:num w:numId="6" w16cid:durableId="490681905">
    <w:abstractNumId w:val="3"/>
  </w:num>
  <w:num w:numId="7" w16cid:durableId="282081926">
    <w:abstractNumId w:val="2"/>
  </w:num>
  <w:num w:numId="8" w16cid:durableId="376512024">
    <w:abstractNumId w:val="1"/>
  </w:num>
  <w:num w:numId="9" w16cid:durableId="761998140">
    <w:abstractNumId w:val="0"/>
  </w:num>
  <w:num w:numId="10" w16cid:durableId="276567880">
    <w:abstractNumId w:val="16"/>
  </w:num>
  <w:num w:numId="11" w16cid:durableId="371803332">
    <w:abstractNumId w:val="9"/>
  </w:num>
  <w:num w:numId="12" w16cid:durableId="1892113589">
    <w:abstractNumId w:val="15"/>
  </w:num>
  <w:num w:numId="13" w16cid:durableId="591160934">
    <w:abstractNumId w:val="20"/>
  </w:num>
  <w:num w:numId="14" w16cid:durableId="504367214">
    <w:abstractNumId w:val="12"/>
  </w:num>
  <w:num w:numId="15" w16cid:durableId="1376657384">
    <w:abstractNumId w:val="19"/>
  </w:num>
  <w:num w:numId="16" w16cid:durableId="327367454">
    <w:abstractNumId w:val="13"/>
  </w:num>
  <w:num w:numId="17" w16cid:durableId="442454949">
    <w:abstractNumId w:val="14"/>
  </w:num>
  <w:num w:numId="18" w16cid:durableId="372274606">
    <w:abstractNumId w:val="18"/>
  </w:num>
  <w:num w:numId="19" w16cid:durableId="1002850452">
    <w:abstractNumId w:val="10"/>
  </w:num>
  <w:num w:numId="20" w16cid:durableId="742096689">
    <w:abstractNumId w:val="17"/>
  </w:num>
  <w:num w:numId="21" w16cid:durableId="3910840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BC2"/>
    <w:rsid w:val="007626FA"/>
    <w:rsid w:val="00811A24"/>
    <w:rsid w:val="008E19D2"/>
    <w:rsid w:val="00AA1D8D"/>
    <w:rsid w:val="00B47730"/>
    <w:rsid w:val="00C131B0"/>
    <w:rsid w:val="00CB0664"/>
    <w:rsid w:val="00E2668C"/>
    <w:rsid w:val="00F26B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D655A"/>
  <w14:defaultImageDpi w14:val="300"/>
  <w15:docId w15:val="{D4CA1C6D-2546-4C08-BECD-BA0CFC06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656159">
      <w:bodyDiv w:val="1"/>
      <w:marLeft w:val="0"/>
      <w:marRight w:val="0"/>
      <w:marTop w:val="0"/>
      <w:marBottom w:val="0"/>
      <w:divBdr>
        <w:top w:val="none" w:sz="0" w:space="0" w:color="auto"/>
        <w:left w:val="none" w:sz="0" w:space="0" w:color="auto"/>
        <w:bottom w:val="none" w:sz="0" w:space="0" w:color="auto"/>
        <w:right w:val="none" w:sz="0" w:space="0" w:color="auto"/>
      </w:divBdr>
    </w:div>
    <w:div w:id="797334291">
      <w:bodyDiv w:val="1"/>
      <w:marLeft w:val="0"/>
      <w:marRight w:val="0"/>
      <w:marTop w:val="0"/>
      <w:marBottom w:val="0"/>
      <w:divBdr>
        <w:top w:val="none" w:sz="0" w:space="0" w:color="auto"/>
        <w:left w:val="none" w:sz="0" w:space="0" w:color="auto"/>
        <w:bottom w:val="none" w:sz="0" w:space="0" w:color="auto"/>
        <w:right w:val="none" w:sz="0" w:space="0" w:color="auto"/>
      </w:divBdr>
    </w:div>
    <w:div w:id="1506360005">
      <w:bodyDiv w:val="1"/>
      <w:marLeft w:val="0"/>
      <w:marRight w:val="0"/>
      <w:marTop w:val="0"/>
      <w:marBottom w:val="0"/>
      <w:divBdr>
        <w:top w:val="none" w:sz="0" w:space="0" w:color="auto"/>
        <w:left w:val="none" w:sz="0" w:space="0" w:color="auto"/>
        <w:bottom w:val="none" w:sz="0" w:space="0" w:color="auto"/>
        <w:right w:val="none" w:sz="0" w:space="0" w:color="auto"/>
      </w:divBdr>
    </w:div>
    <w:div w:id="2102483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Oyeniyi Iwakun</cp:lastModifiedBy>
  <cp:revision>4</cp:revision>
  <dcterms:created xsi:type="dcterms:W3CDTF">2013-12-23T23:15:00Z</dcterms:created>
  <dcterms:modified xsi:type="dcterms:W3CDTF">2025-03-30T18:04:00Z</dcterms:modified>
  <cp:category/>
</cp:coreProperties>
</file>