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70" w:type="dxa"/>
        <w:tblInd w:w="-72" w:type="dxa"/>
        <w:tblLayout w:type="fixed"/>
        <w:tblLook w:val="0000" w:firstRow="0" w:lastRow="0" w:firstColumn="0" w:lastColumn="0" w:noHBand="0" w:noVBand="0"/>
      </w:tblPr>
      <w:tblGrid>
        <w:gridCol w:w="4860"/>
        <w:gridCol w:w="5810"/>
      </w:tblGrid>
      <w:tr w:rsidR="00776858" w:rsidRPr="002E6275" w14:paraId="5790F7F1" w14:textId="77777777" w:rsidTr="002216E8">
        <w:tc>
          <w:tcPr>
            <w:tcW w:w="4860" w:type="dxa"/>
          </w:tcPr>
          <w:p w14:paraId="63F7E69E" w14:textId="77777777" w:rsidR="00776858" w:rsidRPr="002E6275" w:rsidRDefault="00776858" w:rsidP="00776858">
            <w:pPr>
              <w:spacing w:after="72"/>
              <w:jc w:val="center"/>
              <w:rPr>
                <w:b/>
                <w:bCs/>
                <w:sz w:val="22"/>
                <w:szCs w:val="22"/>
                <w:u w:val="single"/>
              </w:rPr>
            </w:pPr>
            <w:r w:rsidRPr="002E6275">
              <w:rPr>
                <w:b/>
                <w:bCs/>
                <w:sz w:val="22"/>
                <w:szCs w:val="22"/>
                <w:u w:val="single"/>
              </w:rPr>
              <w:t>NETWORK ACCESS AND USE AGREEMENT</w:t>
            </w:r>
          </w:p>
          <w:p w14:paraId="38571457" w14:textId="77777777" w:rsidR="00776858" w:rsidRPr="002E6275" w:rsidRDefault="00776858" w:rsidP="00776858">
            <w:pPr>
              <w:rPr>
                <w:sz w:val="22"/>
                <w:szCs w:val="22"/>
              </w:rPr>
            </w:pPr>
          </w:p>
        </w:tc>
        <w:tc>
          <w:tcPr>
            <w:tcW w:w="5810" w:type="dxa"/>
          </w:tcPr>
          <w:p w14:paraId="3AEF2B0A" w14:textId="5E892955" w:rsidR="00776858" w:rsidRPr="002E6275" w:rsidRDefault="00A17A4C" w:rsidP="00776858">
            <w:pPr>
              <w:jc w:val="center"/>
              <w:rPr>
                <w:b/>
                <w:bCs/>
                <w:sz w:val="22"/>
                <w:szCs w:val="22"/>
                <w:u w:val="single"/>
                <w:lang w:val="ru-RU"/>
              </w:rPr>
            </w:pPr>
            <w:r w:rsidRPr="002E6275">
              <w:rPr>
                <w:b/>
                <w:bCs/>
                <w:sz w:val="22"/>
                <w:szCs w:val="22"/>
                <w:u w:val="single"/>
                <w:lang w:val="uk-UA"/>
              </w:rPr>
              <w:t xml:space="preserve">ДОГОВІР </w:t>
            </w:r>
            <w:r w:rsidR="00776858" w:rsidRPr="002E6275">
              <w:rPr>
                <w:b/>
                <w:bCs/>
                <w:sz w:val="22"/>
                <w:szCs w:val="22"/>
                <w:u w:val="single"/>
                <w:lang w:val="uk"/>
              </w:rPr>
              <w:t xml:space="preserve">ПРО ПРАВИЛА ДОСТУПУ ТА </w:t>
            </w:r>
          </w:p>
          <w:p w14:paraId="0452FE2C" w14:textId="77777777" w:rsidR="00776858" w:rsidRPr="002E6275" w:rsidRDefault="00776858" w:rsidP="00776858">
            <w:pPr>
              <w:jc w:val="center"/>
              <w:rPr>
                <w:b/>
                <w:bCs/>
                <w:sz w:val="22"/>
                <w:szCs w:val="22"/>
                <w:u w:val="single"/>
                <w:lang w:val="ru-RU"/>
              </w:rPr>
            </w:pPr>
            <w:r w:rsidRPr="002E6275">
              <w:rPr>
                <w:b/>
                <w:bCs/>
                <w:sz w:val="22"/>
                <w:szCs w:val="22"/>
                <w:u w:val="single"/>
                <w:lang w:val="uk"/>
              </w:rPr>
              <w:t xml:space="preserve">ВИКОРИСТАННЯ МЕРЕЖІ </w:t>
            </w:r>
          </w:p>
          <w:p w14:paraId="2E2B8B6F" w14:textId="77777777" w:rsidR="00776858" w:rsidRPr="002E6275" w:rsidRDefault="00776858" w:rsidP="00776858">
            <w:pPr>
              <w:rPr>
                <w:sz w:val="22"/>
                <w:szCs w:val="22"/>
                <w:lang w:val="ru-RU"/>
              </w:rPr>
            </w:pPr>
          </w:p>
        </w:tc>
      </w:tr>
      <w:tr w:rsidR="00776858" w:rsidRPr="002E6275" w14:paraId="53FC091C" w14:textId="77777777" w:rsidTr="002216E8">
        <w:tc>
          <w:tcPr>
            <w:tcW w:w="4860" w:type="dxa"/>
          </w:tcPr>
          <w:p w14:paraId="6F84B17D" w14:textId="77777777" w:rsidR="00776858" w:rsidRPr="002E6275" w:rsidRDefault="00776858" w:rsidP="00776858">
            <w:pPr>
              <w:spacing w:after="144"/>
              <w:jc w:val="both"/>
              <w:rPr>
                <w:sz w:val="22"/>
                <w:szCs w:val="22"/>
              </w:rPr>
            </w:pPr>
            <w:r w:rsidRPr="002E6275">
              <w:rPr>
                <w:b/>
                <w:sz w:val="22"/>
                <w:szCs w:val="22"/>
              </w:rPr>
              <w:t>LLC “M.V. CARGO”</w:t>
            </w:r>
            <w:r w:rsidRPr="002E6275">
              <w:rPr>
                <w:sz w:val="22"/>
                <w:szCs w:val="22"/>
              </w:rPr>
              <w:t xml:space="preserve"> located at 67543, Odesa region, </w:t>
            </w:r>
            <w:proofErr w:type="spellStart"/>
            <w:r w:rsidRPr="002E6275">
              <w:rPr>
                <w:sz w:val="22"/>
                <w:szCs w:val="22"/>
              </w:rPr>
              <w:t>Odesky</w:t>
            </w:r>
            <w:proofErr w:type="spellEnd"/>
            <w:r w:rsidRPr="002E6275">
              <w:rPr>
                <w:sz w:val="22"/>
                <w:szCs w:val="22"/>
              </w:rPr>
              <w:t xml:space="preserve"> district, v. </w:t>
            </w:r>
            <w:proofErr w:type="spellStart"/>
            <w:r w:rsidRPr="002E6275">
              <w:rPr>
                <w:sz w:val="22"/>
                <w:szCs w:val="22"/>
              </w:rPr>
              <w:t>Vyzyrka</w:t>
            </w:r>
            <w:proofErr w:type="spellEnd"/>
            <w:r w:rsidRPr="002E6275">
              <w:rPr>
                <w:sz w:val="22"/>
                <w:szCs w:val="22"/>
              </w:rPr>
              <w:t xml:space="preserve">, </w:t>
            </w:r>
            <w:proofErr w:type="spellStart"/>
            <w:r w:rsidRPr="002E6275">
              <w:rPr>
                <w:bCs/>
                <w:sz w:val="22"/>
                <w:szCs w:val="22"/>
              </w:rPr>
              <w:t>Oleksiya</w:t>
            </w:r>
            <w:proofErr w:type="spellEnd"/>
            <w:r w:rsidRPr="002E6275">
              <w:rPr>
                <w:bCs/>
                <w:sz w:val="22"/>
                <w:szCs w:val="22"/>
              </w:rPr>
              <w:t xml:space="preserve"> </w:t>
            </w:r>
            <w:proofErr w:type="spellStart"/>
            <w:r w:rsidRPr="002E6275">
              <w:rPr>
                <w:bCs/>
                <w:sz w:val="22"/>
                <w:szCs w:val="22"/>
              </w:rPr>
              <w:t>Stavnitsera</w:t>
            </w:r>
            <w:proofErr w:type="spellEnd"/>
            <w:r w:rsidRPr="002E6275">
              <w:rPr>
                <w:bCs/>
                <w:sz w:val="22"/>
                <w:szCs w:val="22"/>
              </w:rPr>
              <w:t xml:space="preserve"> str., 60</w:t>
            </w:r>
            <w:r w:rsidRPr="002E6275">
              <w:rPr>
                <w:sz w:val="22"/>
                <w:szCs w:val="22"/>
              </w:rPr>
              <w:t xml:space="preserve"> (hereinafter referred to as "M.V. CARGO"), represented by the Director Sikorsky Anatoly, acting </w:t>
            </w:r>
            <w:proofErr w:type="gramStart"/>
            <w:r w:rsidRPr="002E6275">
              <w:rPr>
                <w:sz w:val="22"/>
                <w:szCs w:val="22"/>
              </w:rPr>
              <w:t>on the basis of</w:t>
            </w:r>
            <w:proofErr w:type="gramEnd"/>
            <w:r w:rsidRPr="002E6275">
              <w:rPr>
                <w:sz w:val="22"/>
                <w:szCs w:val="22"/>
              </w:rPr>
              <w:t xml:space="preserve"> the Charter and</w:t>
            </w:r>
          </w:p>
          <w:p w14:paraId="5099F98D" w14:textId="47BBF5D3" w:rsidR="00776858" w:rsidRPr="002E6275" w:rsidRDefault="00776858" w:rsidP="00776858">
            <w:pPr>
              <w:spacing w:after="144"/>
              <w:jc w:val="both"/>
              <w:rPr>
                <w:sz w:val="22"/>
                <w:szCs w:val="22"/>
              </w:rPr>
            </w:pPr>
            <w:r w:rsidRPr="002E6275">
              <w:rPr>
                <w:b/>
                <w:sz w:val="22"/>
                <w:szCs w:val="22"/>
                <w:highlight w:val="yellow"/>
              </w:rPr>
              <w:t>_________________________</w:t>
            </w:r>
            <w:r w:rsidRPr="002E6275">
              <w:rPr>
                <w:sz w:val="22"/>
                <w:szCs w:val="22"/>
              </w:rPr>
              <w:t>,</w:t>
            </w:r>
            <w:r w:rsidR="00611B55" w:rsidRPr="002E6275">
              <w:rPr>
                <w:sz w:val="22"/>
                <w:szCs w:val="22"/>
              </w:rPr>
              <w:t xml:space="preserve"> </w:t>
            </w:r>
            <w:r w:rsidRPr="002E6275">
              <w:rPr>
                <w:sz w:val="22"/>
                <w:szCs w:val="22"/>
              </w:rPr>
              <w:t xml:space="preserve">located at </w:t>
            </w:r>
            <w:r w:rsidRPr="002E6275">
              <w:rPr>
                <w:color w:val="000000"/>
                <w:sz w:val="22"/>
                <w:szCs w:val="22"/>
                <w:lang w:val="en-GB"/>
              </w:rPr>
              <w:t>____________________________________</w:t>
            </w:r>
            <w:r w:rsidR="00665919" w:rsidRPr="002E6275">
              <w:rPr>
                <w:color w:val="000000"/>
                <w:sz w:val="22"/>
                <w:szCs w:val="22"/>
                <w:lang w:val="en-GB"/>
              </w:rPr>
              <w:t>____</w:t>
            </w:r>
            <w:r w:rsidRPr="002E6275">
              <w:rPr>
                <w:color w:val="000000"/>
                <w:sz w:val="22"/>
                <w:szCs w:val="22"/>
                <w:lang w:val="en-GB"/>
              </w:rPr>
              <w:t>__</w:t>
            </w:r>
            <w:r w:rsidRPr="002E6275">
              <w:rPr>
                <w:color w:val="000000"/>
                <w:sz w:val="22"/>
                <w:szCs w:val="22"/>
              </w:rPr>
              <w:t xml:space="preserve"> </w:t>
            </w:r>
            <w:r w:rsidRPr="002E6275">
              <w:rPr>
                <w:sz w:val="22"/>
                <w:szCs w:val="22"/>
              </w:rPr>
              <w:t>(hereinafter referred to as "Accessor") with access to the M.V. CARGO Network, defined below, represented by the ________________, acting on the basis of the ________________Accessor hereby agree to the following:</w:t>
            </w:r>
          </w:p>
        </w:tc>
        <w:tc>
          <w:tcPr>
            <w:tcW w:w="5810" w:type="dxa"/>
          </w:tcPr>
          <w:p w14:paraId="304D6D73" w14:textId="66BA0AEC" w:rsidR="00776858" w:rsidRPr="002E6275" w:rsidRDefault="00776858" w:rsidP="00776858">
            <w:pPr>
              <w:spacing w:after="144"/>
              <w:jc w:val="both"/>
              <w:rPr>
                <w:sz w:val="22"/>
                <w:szCs w:val="22"/>
                <w:lang w:val="uk-UA"/>
              </w:rPr>
            </w:pPr>
            <w:r w:rsidRPr="002E6275">
              <w:rPr>
                <w:b/>
                <w:bCs/>
                <w:sz w:val="22"/>
                <w:szCs w:val="22"/>
                <w:lang w:val="uk-UA"/>
              </w:rPr>
              <w:t>ТОВ «М.В. КАРГО»</w:t>
            </w:r>
            <w:r w:rsidRPr="002E6275">
              <w:rPr>
                <w:sz w:val="22"/>
                <w:szCs w:val="22"/>
                <w:lang w:val="uk-UA"/>
              </w:rPr>
              <w:t xml:space="preserve">, </w:t>
            </w:r>
            <w:r w:rsidR="00A17A4C" w:rsidRPr="002E6275">
              <w:rPr>
                <w:sz w:val="22"/>
                <w:szCs w:val="22"/>
                <w:lang w:val="uk-UA"/>
              </w:rPr>
              <w:t xml:space="preserve">місцезнаходження за </w:t>
            </w:r>
            <w:proofErr w:type="spellStart"/>
            <w:r w:rsidR="00A17A4C" w:rsidRPr="002E6275">
              <w:rPr>
                <w:sz w:val="22"/>
                <w:szCs w:val="22"/>
                <w:lang w:val="uk-UA"/>
              </w:rPr>
              <w:t>адресою</w:t>
            </w:r>
            <w:proofErr w:type="spellEnd"/>
            <w:r w:rsidR="00A17A4C" w:rsidRPr="002E6275">
              <w:rPr>
                <w:sz w:val="22"/>
                <w:szCs w:val="22"/>
                <w:lang w:val="uk-UA"/>
              </w:rPr>
              <w:t>:</w:t>
            </w:r>
            <w:r w:rsidRPr="002E6275">
              <w:rPr>
                <w:sz w:val="22"/>
                <w:szCs w:val="22"/>
                <w:lang w:val="uk-UA"/>
              </w:rPr>
              <w:t xml:space="preserve"> 67543, Одеська обл</w:t>
            </w:r>
            <w:r w:rsidR="00A17A4C" w:rsidRPr="002E6275">
              <w:rPr>
                <w:sz w:val="22"/>
                <w:szCs w:val="22"/>
                <w:lang w:val="uk-UA"/>
              </w:rPr>
              <w:t>асть</w:t>
            </w:r>
            <w:r w:rsidRPr="002E6275">
              <w:rPr>
                <w:sz w:val="22"/>
                <w:szCs w:val="22"/>
                <w:lang w:val="uk-UA"/>
              </w:rPr>
              <w:t xml:space="preserve">, Одеський район, с. </w:t>
            </w:r>
            <w:proofErr w:type="spellStart"/>
            <w:r w:rsidRPr="002E6275">
              <w:rPr>
                <w:sz w:val="22"/>
                <w:szCs w:val="22"/>
                <w:lang w:val="uk-UA"/>
              </w:rPr>
              <w:t>В</w:t>
            </w:r>
            <w:r w:rsidR="00B700C5" w:rsidRPr="002E6275">
              <w:rPr>
                <w:sz w:val="22"/>
                <w:szCs w:val="22"/>
                <w:lang w:val="uk-UA"/>
              </w:rPr>
              <w:t>и</w:t>
            </w:r>
            <w:r w:rsidRPr="002E6275">
              <w:rPr>
                <w:sz w:val="22"/>
                <w:szCs w:val="22"/>
                <w:lang w:val="uk-UA"/>
              </w:rPr>
              <w:t>з</w:t>
            </w:r>
            <w:r w:rsidR="00B700C5" w:rsidRPr="002E6275">
              <w:rPr>
                <w:sz w:val="22"/>
                <w:szCs w:val="22"/>
                <w:lang w:val="uk-UA"/>
              </w:rPr>
              <w:t>и</w:t>
            </w:r>
            <w:r w:rsidRPr="002E6275">
              <w:rPr>
                <w:sz w:val="22"/>
                <w:szCs w:val="22"/>
                <w:lang w:val="uk-UA"/>
              </w:rPr>
              <w:t>рка</w:t>
            </w:r>
            <w:proofErr w:type="spellEnd"/>
            <w:r w:rsidRPr="002E6275">
              <w:rPr>
                <w:sz w:val="22"/>
                <w:szCs w:val="22"/>
                <w:lang w:val="uk-UA"/>
              </w:rPr>
              <w:t xml:space="preserve">, вулиця Олексія </w:t>
            </w:r>
            <w:proofErr w:type="spellStart"/>
            <w:r w:rsidRPr="002E6275">
              <w:rPr>
                <w:sz w:val="22"/>
                <w:szCs w:val="22"/>
                <w:lang w:val="uk-UA"/>
              </w:rPr>
              <w:t>Ставніцера</w:t>
            </w:r>
            <w:proofErr w:type="spellEnd"/>
            <w:r w:rsidRPr="002E6275">
              <w:rPr>
                <w:sz w:val="22"/>
                <w:szCs w:val="22"/>
                <w:lang w:val="uk-UA"/>
              </w:rPr>
              <w:t xml:space="preserve">, 60 (далі – «М.В. КАРГО»), в особі директора Сікорського Анатолія, </w:t>
            </w:r>
            <w:r w:rsidR="00A17A4C" w:rsidRPr="002E6275">
              <w:rPr>
                <w:sz w:val="22"/>
                <w:szCs w:val="22"/>
                <w:lang w:val="uk-UA"/>
              </w:rPr>
              <w:t xml:space="preserve">який </w:t>
            </w:r>
            <w:r w:rsidRPr="002E6275">
              <w:rPr>
                <w:sz w:val="22"/>
                <w:szCs w:val="22"/>
                <w:lang w:val="uk-UA"/>
              </w:rPr>
              <w:t>діє на підставі Статуту, та</w:t>
            </w:r>
          </w:p>
          <w:p w14:paraId="7AF2E9B0" w14:textId="1F1836C7" w:rsidR="00776858" w:rsidRPr="002E6275" w:rsidRDefault="00776858" w:rsidP="00776858">
            <w:pPr>
              <w:spacing w:after="144"/>
              <w:jc w:val="both"/>
              <w:rPr>
                <w:sz w:val="22"/>
                <w:szCs w:val="22"/>
                <w:lang w:val="uk-UA"/>
              </w:rPr>
            </w:pPr>
            <w:r w:rsidRPr="002E6275">
              <w:rPr>
                <w:b/>
                <w:bCs/>
                <w:sz w:val="22"/>
                <w:szCs w:val="22"/>
                <w:highlight w:val="yellow"/>
                <w:lang w:val="uk-UA"/>
              </w:rPr>
              <w:t>___</w:t>
            </w:r>
            <w:r w:rsidR="00611B55" w:rsidRPr="002E6275">
              <w:rPr>
                <w:b/>
                <w:bCs/>
                <w:sz w:val="22"/>
                <w:szCs w:val="22"/>
                <w:highlight w:val="yellow"/>
                <w:lang w:val="uk-UA"/>
              </w:rPr>
              <w:t>_______</w:t>
            </w:r>
            <w:r w:rsidR="00665919" w:rsidRPr="002E6275">
              <w:rPr>
                <w:b/>
                <w:bCs/>
                <w:sz w:val="22"/>
                <w:szCs w:val="22"/>
                <w:highlight w:val="yellow"/>
                <w:lang w:val="uk-UA"/>
              </w:rPr>
              <w:t>__________</w:t>
            </w:r>
            <w:r w:rsidR="00611B55" w:rsidRPr="002E6275">
              <w:rPr>
                <w:b/>
                <w:bCs/>
                <w:sz w:val="22"/>
                <w:szCs w:val="22"/>
                <w:highlight w:val="yellow"/>
                <w:lang w:val="uk-UA"/>
              </w:rPr>
              <w:t>__</w:t>
            </w:r>
            <w:r w:rsidR="003A6833" w:rsidRPr="002E6275">
              <w:rPr>
                <w:b/>
                <w:bCs/>
                <w:sz w:val="22"/>
                <w:szCs w:val="22"/>
                <w:highlight w:val="yellow"/>
                <w:lang w:val="uk-UA"/>
              </w:rPr>
              <w:t>______</w:t>
            </w:r>
            <w:r w:rsidRPr="002E6275">
              <w:rPr>
                <w:b/>
                <w:bCs/>
                <w:sz w:val="22"/>
                <w:szCs w:val="22"/>
                <w:highlight w:val="yellow"/>
                <w:lang w:val="uk-UA"/>
              </w:rPr>
              <w:t>_</w:t>
            </w:r>
            <w:r w:rsidR="003A6833" w:rsidRPr="002E6275">
              <w:rPr>
                <w:sz w:val="22"/>
                <w:szCs w:val="22"/>
                <w:lang w:val="uk-UA"/>
              </w:rPr>
              <w:t xml:space="preserve">, </w:t>
            </w:r>
            <w:r w:rsidR="00A17A4C" w:rsidRPr="002E6275">
              <w:rPr>
                <w:sz w:val="22"/>
                <w:szCs w:val="22"/>
                <w:lang w:val="uk-UA"/>
              </w:rPr>
              <w:t>місцезнаходження</w:t>
            </w:r>
            <w:r w:rsidR="00847383" w:rsidRPr="002E6275">
              <w:rPr>
                <w:sz w:val="22"/>
                <w:szCs w:val="22"/>
                <w:lang w:val="uk-UA"/>
              </w:rPr>
              <w:t xml:space="preserve"> </w:t>
            </w:r>
            <w:r w:rsidR="00A17A4C" w:rsidRPr="002E6275">
              <w:rPr>
                <w:sz w:val="22"/>
                <w:szCs w:val="22"/>
                <w:lang w:val="uk-UA"/>
              </w:rPr>
              <w:t xml:space="preserve">за </w:t>
            </w:r>
            <w:proofErr w:type="spellStart"/>
            <w:r w:rsidR="00611B55" w:rsidRPr="002E6275">
              <w:rPr>
                <w:sz w:val="22"/>
                <w:szCs w:val="22"/>
                <w:lang w:val="uk-UA"/>
              </w:rPr>
              <w:t>адресою</w:t>
            </w:r>
            <w:proofErr w:type="spellEnd"/>
            <w:r w:rsidR="00665919" w:rsidRPr="002E6275">
              <w:rPr>
                <w:sz w:val="22"/>
                <w:szCs w:val="22"/>
                <w:lang w:val="uk-UA"/>
              </w:rPr>
              <w:t>___________________________________________</w:t>
            </w:r>
            <w:r w:rsidR="00750E52" w:rsidRPr="002E6275">
              <w:rPr>
                <w:sz w:val="22"/>
                <w:szCs w:val="22"/>
                <w:lang w:val="uk-UA"/>
              </w:rPr>
              <w:t xml:space="preserve"> </w:t>
            </w:r>
            <w:r w:rsidR="00611B55" w:rsidRPr="002E6275">
              <w:rPr>
                <w:sz w:val="22"/>
                <w:szCs w:val="22"/>
                <w:lang w:val="uk-UA"/>
              </w:rPr>
              <w:t>(далі - «</w:t>
            </w:r>
            <w:r w:rsidR="00847383" w:rsidRPr="002E6275">
              <w:rPr>
                <w:sz w:val="22"/>
                <w:szCs w:val="22"/>
                <w:lang w:val="uk-UA"/>
              </w:rPr>
              <w:t>Отримувач</w:t>
            </w:r>
            <w:r w:rsidR="00611B55" w:rsidRPr="002E6275">
              <w:rPr>
                <w:sz w:val="22"/>
                <w:szCs w:val="22"/>
                <w:lang w:val="uk-UA"/>
              </w:rPr>
              <w:t>»)</w:t>
            </w:r>
            <w:r w:rsidR="007E2289" w:rsidRPr="002E6275">
              <w:rPr>
                <w:sz w:val="22"/>
                <w:szCs w:val="22"/>
                <w:lang w:val="uk-UA"/>
              </w:rPr>
              <w:t xml:space="preserve"> </w:t>
            </w:r>
            <w:r w:rsidR="00847383" w:rsidRPr="002E6275">
              <w:rPr>
                <w:sz w:val="22"/>
                <w:szCs w:val="22"/>
                <w:lang w:val="uk-UA"/>
              </w:rPr>
              <w:t xml:space="preserve">з визначеним нижче доступом </w:t>
            </w:r>
            <w:r w:rsidR="00747E5E" w:rsidRPr="002E6275">
              <w:rPr>
                <w:sz w:val="22"/>
                <w:szCs w:val="22"/>
                <w:lang w:val="uk-UA"/>
              </w:rPr>
              <w:t>до</w:t>
            </w:r>
            <w:r w:rsidR="007E2289" w:rsidRPr="002E6275">
              <w:rPr>
                <w:sz w:val="22"/>
                <w:szCs w:val="22"/>
                <w:lang w:val="uk-UA"/>
              </w:rPr>
              <w:t xml:space="preserve"> </w:t>
            </w:r>
            <w:r w:rsidR="00031A0A" w:rsidRPr="002E6275">
              <w:rPr>
                <w:sz w:val="22"/>
                <w:szCs w:val="22"/>
                <w:lang w:val="uk-UA"/>
              </w:rPr>
              <w:t>М</w:t>
            </w:r>
            <w:r w:rsidR="00C754B7" w:rsidRPr="002E6275">
              <w:rPr>
                <w:sz w:val="22"/>
                <w:szCs w:val="22"/>
                <w:lang w:val="uk-UA"/>
              </w:rPr>
              <w:t xml:space="preserve">ережі </w:t>
            </w:r>
            <w:r w:rsidR="00C415C4" w:rsidRPr="002E6275">
              <w:rPr>
                <w:sz w:val="22"/>
                <w:szCs w:val="22"/>
                <w:lang w:val="uk-UA"/>
              </w:rPr>
              <w:t>М.В. КАРГО</w:t>
            </w:r>
            <w:r w:rsidR="00611B55" w:rsidRPr="002E6275">
              <w:rPr>
                <w:sz w:val="22"/>
                <w:szCs w:val="22"/>
                <w:lang w:val="uk-UA"/>
              </w:rPr>
              <w:t>, в особі</w:t>
            </w:r>
            <w:r w:rsidR="007306DE" w:rsidRPr="002E6275">
              <w:rPr>
                <w:sz w:val="22"/>
                <w:szCs w:val="22"/>
                <w:lang w:val="uk-UA"/>
              </w:rPr>
              <w:t xml:space="preserve"> ________________________________</w:t>
            </w:r>
            <w:r w:rsidR="00611B55" w:rsidRPr="002E6275">
              <w:rPr>
                <w:sz w:val="22"/>
                <w:szCs w:val="22"/>
                <w:lang w:val="uk-UA"/>
              </w:rPr>
              <w:t>, як</w:t>
            </w:r>
            <w:r w:rsidR="00747E5E" w:rsidRPr="002E6275">
              <w:rPr>
                <w:sz w:val="22"/>
                <w:szCs w:val="22"/>
                <w:lang w:val="uk-UA"/>
              </w:rPr>
              <w:t>ий</w:t>
            </w:r>
            <w:r w:rsidR="00611B55" w:rsidRPr="002E6275">
              <w:rPr>
                <w:sz w:val="22"/>
                <w:szCs w:val="22"/>
                <w:lang w:val="uk-UA"/>
              </w:rPr>
              <w:t xml:space="preserve"> діє на підставі</w:t>
            </w:r>
            <w:r w:rsidR="003920C8" w:rsidRPr="002E6275">
              <w:rPr>
                <w:sz w:val="22"/>
                <w:szCs w:val="22"/>
                <w:lang w:val="uk-UA"/>
              </w:rPr>
              <w:t>_________________________________</w:t>
            </w:r>
            <w:r w:rsidR="00611B55" w:rsidRPr="002E6275">
              <w:rPr>
                <w:sz w:val="22"/>
                <w:szCs w:val="22"/>
                <w:lang w:val="uk-UA"/>
              </w:rPr>
              <w:t>,</w:t>
            </w:r>
            <w:r w:rsidR="00847383" w:rsidRPr="002E6275">
              <w:rPr>
                <w:sz w:val="22"/>
                <w:szCs w:val="22"/>
                <w:lang w:val="uk-UA"/>
              </w:rPr>
              <w:t xml:space="preserve"> Отримувач цим погоджується із наступним</w:t>
            </w:r>
            <w:r w:rsidR="00611B55" w:rsidRPr="002E6275">
              <w:rPr>
                <w:sz w:val="22"/>
                <w:szCs w:val="22"/>
                <w:lang w:val="uk-UA"/>
              </w:rPr>
              <w:t>:</w:t>
            </w:r>
          </w:p>
        </w:tc>
      </w:tr>
      <w:tr w:rsidR="00776858" w:rsidRPr="002E6275" w14:paraId="7996100C" w14:textId="77777777" w:rsidTr="002216E8">
        <w:trPr>
          <w:trHeight w:val="493"/>
        </w:trPr>
        <w:tc>
          <w:tcPr>
            <w:tcW w:w="4860" w:type="dxa"/>
          </w:tcPr>
          <w:p w14:paraId="06F660E6" w14:textId="77777777" w:rsidR="00776858" w:rsidRPr="002E6275" w:rsidRDefault="00776858" w:rsidP="00776858">
            <w:pPr>
              <w:pStyle w:val="1"/>
              <w:tabs>
                <w:tab w:val="clear" w:pos="720"/>
                <w:tab w:val="num" w:pos="0"/>
                <w:tab w:val="left" w:pos="612"/>
              </w:tabs>
              <w:ind w:left="0" w:firstLine="0"/>
              <w:rPr>
                <w:sz w:val="22"/>
                <w:szCs w:val="22"/>
              </w:rPr>
            </w:pPr>
            <w:r w:rsidRPr="002E6275">
              <w:rPr>
                <w:sz w:val="22"/>
                <w:szCs w:val="22"/>
              </w:rPr>
              <w:t>DEFINITIONS</w:t>
            </w:r>
          </w:p>
        </w:tc>
        <w:tc>
          <w:tcPr>
            <w:tcW w:w="5810" w:type="dxa"/>
          </w:tcPr>
          <w:p w14:paraId="34F01658" w14:textId="006861E6" w:rsidR="00776858" w:rsidRPr="002E6275" w:rsidRDefault="00776858" w:rsidP="00776858">
            <w:pPr>
              <w:pStyle w:val="2"/>
              <w:numPr>
                <w:ilvl w:val="0"/>
                <w:numId w:val="5"/>
              </w:numPr>
              <w:tabs>
                <w:tab w:val="clear" w:pos="720"/>
                <w:tab w:val="num" w:pos="72"/>
                <w:tab w:val="left" w:pos="432"/>
              </w:tabs>
              <w:ind w:left="0" w:firstLine="0"/>
              <w:jc w:val="both"/>
              <w:rPr>
                <w:sz w:val="22"/>
                <w:szCs w:val="22"/>
                <w:lang w:val="uk-UA"/>
              </w:rPr>
            </w:pPr>
            <w:r w:rsidRPr="002E6275">
              <w:rPr>
                <w:sz w:val="22"/>
                <w:szCs w:val="22"/>
                <w:u w:val="none"/>
                <w:lang w:val="uk-UA"/>
              </w:rPr>
              <w:t>ВИЗНАЧЕННЯ</w:t>
            </w:r>
          </w:p>
        </w:tc>
      </w:tr>
      <w:tr w:rsidR="00776858" w:rsidRPr="002E6275" w14:paraId="63718248" w14:textId="77777777" w:rsidTr="002216E8">
        <w:trPr>
          <w:trHeight w:val="493"/>
        </w:trPr>
        <w:tc>
          <w:tcPr>
            <w:tcW w:w="4860" w:type="dxa"/>
          </w:tcPr>
          <w:p w14:paraId="0CF293A6" w14:textId="77777777" w:rsidR="00776858" w:rsidRPr="002E6275" w:rsidRDefault="00776858" w:rsidP="00776858">
            <w:pPr>
              <w:numPr>
                <w:ilvl w:val="1"/>
                <w:numId w:val="1"/>
              </w:numPr>
              <w:tabs>
                <w:tab w:val="num" w:pos="0"/>
                <w:tab w:val="left" w:pos="612"/>
                <w:tab w:val="left" w:pos="810"/>
              </w:tabs>
              <w:spacing w:after="144"/>
              <w:ind w:left="0" w:firstLine="0"/>
              <w:jc w:val="both"/>
              <w:rPr>
                <w:sz w:val="22"/>
                <w:szCs w:val="22"/>
              </w:rPr>
            </w:pPr>
            <w:r w:rsidRPr="002E6275">
              <w:rPr>
                <w:sz w:val="22"/>
                <w:szCs w:val="22"/>
              </w:rPr>
              <w:t>All definitions in this Agreement apply to both their singular and plural forms, as the context may require.  All capitalized terms shall have the meanings set forth below or elsewhere herein.</w:t>
            </w:r>
          </w:p>
        </w:tc>
        <w:tc>
          <w:tcPr>
            <w:tcW w:w="5810" w:type="dxa"/>
          </w:tcPr>
          <w:p w14:paraId="7A9C90F2" w14:textId="6A9CD27A" w:rsidR="00776858" w:rsidRPr="002E6275" w:rsidRDefault="00776858" w:rsidP="00A77E5E">
            <w:pPr>
              <w:numPr>
                <w:ilvl w:val="1"/>
                <w:numId w:val="3"/>
              </w:numPr>
              <w:tabs>
                <w:tab w:val="num" w:pos="72"/>
                <w:tab w:val="left" w:pos="432"/>
              </w:tabs>
              <w:spacing w:after="144"/>
              <w:ind w:left="0" w:firstLine="0"/>
              <w:jc w:val="both"/>
              <w:rPr>
                <w:sz w:val="22"/>
                <w:szCs w:val="22"/>
                <w:lang w:val="uk-UA"/>
              </w:rPr>
            </w:pPr>
            <w:r w:rsidRPr="002E6275">
              <w:rPr>
                <w:sz w:val="22"/>
                <w:szCs w:val="22"/>
                <w:lang w:val="uk-UA"/>
              </w:rPr>
              <w:t xml:space="preserve">Усі визначення </w:t>
            </w:r>
            <w:r w:rsidR="00847383" w:rsidRPr="002E6275">
              <w:rPr>
                <w:sz w:val="22"/>
                <w:szCs w:val="22"/>
                <w:lang w:val="uk-UA"/>
              </w:rPr>
              <w:t xml:space="preserve">в цьому Договорі </w:t>
            </w:r>
            <w:r w:rsidRPr="002E6275">
              <w:rPr>
                <w:sz w:val="22"/>
                <w:szCs w:val="22"/>
                <w:lang w:val="uk-UA"/>
              </w:rPr>
              <w:t xml:space="preserve">застосовуються до </w:t>
            </w:r>
            <w:r w:rsidR="00A77E5E" w:rsidRPr="002E6275">
              <w:rPr>
                <w:sz w:val="22"/>
                <w:szCs w:val="22"/>
                <w:lang w:val="uk-UA"/>
              </w:rPr>
              <w:t xml:space="preserve">обох їх форм </w:t>
            </w:r>
            <w:r w:rsidRPr="002E6275">
              <w:rPr>
                <w:sz w:val="22"/>
                <w:szCs w:val="22"/>
                <w:lang w:val="uk-UA"/>
              </w:rPr>
              <w:t>однини та множини</w:t>
            </w:r>
            <w:r w:rsidR="00A77E5E" w:rsidRPr="002E6275">
              <w:rPr>
                <w:sz w:val="22"/>
                <w:szCs w:val="22"/>
                <w:lang w:val="uk-UA"/>
              </w:rPr>
              <w:t xml:space="preserve"> в залежності від </w:t>
            </w:r>
            <w:r w:rsidRPr="002E6275">
              <w:rPr>
                <w:sz w:val="22"/>
                <w:szCs w:val="22"/>
                <w:lang w:val="uk-UA"/>
              </w:rPr>
              <w:t xml:space="preserve"> контексту. Значення всіх виділених термінів </w:t>
            </w:r>
            <w:r w:rsidR="00A77E5E" w:rsidRPr="002E6275">
              <w:rPr>
                <w:sz w:val="22"/>
                <w:szCs w:val="22"/>
                <w:lang w:val="uk-UA"/>
              </w:rPr>
              <w:t>наведено ни</w:t>
            </w:r>
            <w:r w:rsidRPr="002E6275">
              <w:rPr>
                <w:sz w:val="22"/>
                <w:szCs w:val="22"/>
                <w:lang w:val="uk-UA"/>
              </w:rPr>
              <w:t>жче або в інш</w:t>
            </w:r>
            <w:r w:rsidR="00A77E5E" w:rsidRPr="002E6275">
              <w:rPr>
                <w:sz w:val="22"/>
                <w:szCs w:val="22"/>
                <w:lang w:val="uk-UA"/>
              </w:rPr>
              <w:t xml:space="preserve">их частинах цього Договору. </w:t>
            </w:r>
          </w:p>
        </w:tc>
      </w:tr>
      <w:tr w:rsidR="00776858" w:rsidRPr="002E6275" w14:paraId="5D2A69D1" w14:textId="77777777" w:rsidTr="002216E8">
        <w:trPr>
          <w:trHeight w:val="493"/>
        </w:trPr>
        <w:tc>
          <w:tcPr>
            <w:tcW w:w="4860" w:type="dxa"/>
          </w:tcPr>
          <w:p w14:paraId="149FF36E" w14:textId="77777777" w:rsidR="00776858" w:rsidRPr="002E6275" w:rsidRDefault="00776858" w:rsidP="00776858">
            <w:pPr>
              <w:numPr>
                <w:ilvl w:val="1"/>
                <w:numId w:val="1"/>
              </w:numPr>
              <w:tabs>
                <w:tab w:val="num" w:pos="0"/>
                <w:tab w:val="left" w:pos="612"/>
              </w:tabs>
              <w:spacing w:after="144"/>
              <w:ind w:left="0" w:firstLine="0"/>
              <w:jc w:val="both"/>
              <w:rPr>
                <w:sz w:val="22"/>
                <w:szCs w:val="22"/>
              </w:rPr>
            </w:pPr>
            <w:r w:rsidRPr="002E6275">
              <w:rPr>
                <w:sz w:val="22"/>
                <w:szCs w:val="22"/>
              </w:rPr>
              <w:t>The term “</w:t>
            </w:r>
            <w:r w:rsidRPr="002E6275">
              <w:rPr>
                <w:b/>
                <w:bCs/>
                <w:sz w:val="22"/>
                <w:szCs w:val="22"/>
              </w:rPr>
              <w:t>including</w:t>
            </w:r>
            <w:r w:rsidRPr="002E6275">
              <w:rPr>
                <w:sz w:val="22"/>
                <w:szCs w:val="22"/>
              </w:rPr>
              <w:t>” means “including without limitation.”  The term “</w:t>
            </w:r>
            <w:r w:rsidRPr="002E6275">
              <w:rPr>
                <w:b/>
                <w:bCs/>
                <w:sz w:val="22"/>
                <w:szCs w:val="22"/>
              </w:rPr>
              <w:t>Personnel</w:t>
            </w:r>
            <w:r w:rsidRPr="002E6275">
              <w:rPr>
                <w:sz w:val="22"/>
                <w:szCs w:val="22"/>
              </w:rPr>
              <w:t xml:space="preserve">” shall mean employees, subcontractors, and agents.  </w:t>
            </w:r>
            <w:bookmarkStart w:id="0" w:name="_DV_M4"/>
            <w:bookmarkEnd w:id="0"/>
          </w:p>
        </w:tc>
        <w:tc>
          <w:tcPr>
            <w:tcW w:w="5810" w:type="dxa"/>
          </w:tcPr>
          <w:p w14:paraId="574A6C52" w14:textId="63E58632" w:rsidR="00776858" w:rsidRPr="002E6275" w:rsidRDefault="00776858" w:rsidP="00776858">
            <w:pPr>
              <w:numPr>
                <w:ilvl w:val="1"/>
                <w:numId w:val="3"/>
              </w:numPr>
              <w:tabs>
                <w:tab w:val="num" w:pos="72"/>
                <w:tab w:val="left" w:pos="432"/>
              </w:tabs>
              <w:spacing w:after="144"/>
              <w:ind w:left="0" w:firstLine="0"/>
              <w:jc w:val="both"/>
              <w:rPr>
                <w:sz w:val="22"/>
                <w:szCs w:val="22"/>
                <w:lang w:val="uk-UA"/>
              </w:rPr>
            </w:pPr>
            <w:r w:rsidRPr="002E6275">
              <w:rPr>
                <w:sz w:val="22"/>
                <w:szCs w:val="22"/>
                <w:lang w:val="uk-UA"/>
              </w:rPr>
              <w:t>Термін "</w:t>
            </w:r>
            <w:r w:rsidRPr="002E6275">
              <w:rPr>
                <w:b/>
                <w:bCs/>
                <w:sz w:val="22"/>
                <w:szCs w:val="22"/>
                <w:lang w:val="uk-UA"/>
              </w:rPr>
              <w:t>у тому числі</w:t>
            </w:r>
            <w:r w:rsidRPr="002E6275">
              <w:rPr>
                <w:sz w:val="22"/>
                <w:szCs w:val="22"/>
                <w:lang w:val="uk-UA"/>
              </w:rPr>
              <w:t>" означає "включаючи</w:t>
            </w:r>
            <w:r w:rsidR="00A77E5E" w:rsidRPr="002E6275">
              <w:rPr>
                <w:sz w:val="22"/>
                <w:szCs w:val="22"/>
                <w:lang w:val="uk-UA"/>
              </w:rPr>
              <w:t xml:space="preserve"> без обмежень</w:t>
            </w:r>
            <w:r w:rsidRPr="002E6275">
              <w:rPr>
                <w:sz w:val="22"/>
                <w:szCs w:val="22"/>
                <w:lang w:val="uk-UA"/>
              </w:rPr>
              <w:t xml:space="preserve">". </w:t>
            </w:r>
            <w:r w:rsidR="00A77E5E" w:rsidRPr="002E6275">
              <w:rPr>
                <w:sz w:val="22"/>
                <w:szCs w:val="22"/>
                <w:lang w:val="uk-UA"/>
              </w:rPr>
              <w:t xml:space="preserve">Під терміном </w:t>
            </w:r>
            <w:r w:rsidRPr="002E6275">
              <w:rPr>
                <w:sz w:val="22"/>
                <w:szCs w:val="22"/>
                <w:lang w:val="uk-UA"/>
              </w:rPr>
              <w:t>«</w:t>
            </w:r>
            <w:r w:rsidRPr="002E6275">
              <w:rPr>
                <w:b/>
                <w:bCs/>
                <w:sz w:val="22"/>
                <w:szCs w:val="22"/>
                <w:lang w:val="uk-UA"/>
              </w:rPr>
              <w:t>Персонал</w:t>
            </w:r>
            <w:r w:rsidRPr="002E6275">
              <w:rPr>
                <w:sz w:val="22"/>
                <w:szCs w:val="22"/>
                <w:lang w:val="uk-UA"/>
              </w:rPr>
              <w:t xml:space="preserve">» </w:t>
            </w:r>
            <w:r w:rsidR="00A77E5E" w:rsidRPr="002E6275">
              <w:rPr>
                <w:sz w:val="22"/>
                <w:szCs w:val="22"/>
                <w:lang w:val="uk-UA"/>
              </w:rPr>
              <w:t xml:space="preserve">розуміються </w:t>
            </w:r>
            <w:r w:rsidRPr="002E6275">
              <w:rPr>
                <w:sz w:val="22"/>
                <w:szCs w:val="22"/>
                <w:lang w:val="uk-UA"/>
              </w:rPr>
              <w:t>співробітник</w:t>
            </w:r>
            <w:r w:rsidR="00A77E5E" w:rsidRPr="002E6275">
              <w:rPr>
                <w:sz w:val="22"/>
                <w:szCs w:val="22"/>
                <w:lang w:val="uk-UA"/>
              </w:rPr>
              <w:t>и</w:t>
            </w:r>
            <w:r w:rsidRPr="002E6275">
              <w:rPr>
                <w:sz w:val="22"/>
                <w:szCs w:val="22"/>
                <w:lang w:val="uk-UA"/>
              </w:rPr>
              <w:t>, субпідрядник</w:t>
            </w:r>
            <w:r w:rsidR="00A77E5E" w:rsidRPr="002E6275">
              <w:rPr>
                <w:sz w:val="22"/>
                <w:szCs w:val="22"/>
                <w:lang w:val="uk-UA"/>
              </w:rPr>
              <w:t>и</w:t>
            </w:r>
            <w:r w:rsidRPr="002E6275">
              <w:rPr>
                <w:sz w:val="22"/>
                <w:szCs w:val="22"/>
                <w:lang w:val="uk-UA"/>
              </w:rPr>
              <w:t xml:space="preserve"> і агент</w:t>
            </w:r>
            <w:r w:rsidR="00A77E5E" w:rsidRPr="002E6275">
              <w:rPr>
                <w:sz w:val="22"/>
                <w:szCs w:val="22"/>
                <w:lang w:val="uk-UA"/>
              </w:rPr>
              <w:t>и</w:t>
            </w:r>
            <w:r w:rsidRPr="002E6275">
              <w:rPr>
                <w:sz w:val="22"/>
                <w:szCs w:val="22"/>
                <w:lang w:val="uk-UA"/>
              </w:rPr>
              <w:t>.</w:t>
            </w:r>
          </w:p>
        </w:tc>
      </w:tr>
      <w:tr w:rsidR="00776858" w:rsidRPr="002E6275" w14:paraId="60F47D52" w14:textId="77777777" w:rsidTr="002216E8">
        <w:trPr>
          <w:trHeight w:val="493"/>
        </w:trPr>
        <w:tc>
          <w:tcPr>
            <w:tcW w:w="4860" w:type="dxa"/>
          </w:tcPr>
          <w:p w14:paraId="3F2A6392" w14:textId="77777777" w:rsidR="00776858" w:rsidRPr="002E6275" w:rsidRDefault="00776858" w:rsidP="00776858">
            <w:pPr>
              <w:numPr>
                <w:ilvl w:val="1"/>
                <w:numId w:val="1"/>
              </w:numPr>
              <w:tabs>
                <w:tab w:val="left" w:pos="612"/>
              </w:tabs>
              <w:spacing w:after="144"/>
              <w:ind w:left="0" w:firstLine="0"/>
              <w:jc w:val="both"/>
              <w:rPr>
                <w:sz w:val="22"/>
                <w:szCs w:val="22"/>
              </w:rPr>
            </w:pPr>
            <w:r w:rsidRPr="002E6275">
              <w:rPr>
                <w:b/>
                <w:bCs/>
                <w:sz w:val="22"/>
                <w:szCs w:val="22"/>
              </w:rPr>
              <w:t>"Access Code"</w:t>
            </w:r>
            <w:r w:rsidRPr="002E6275">
              <w:rPr>
                <w:sz w:val="22"/>
                <w:szCs w:val="22"/>
              </w:rPr>
              <w:t xml:space="preserve"> shall mean the authentication credentials, including by way of example, a username, password, personal identification number (“PIN”), digital certificate, and/or token, assigned by M.V. CARGO to Accessor or its individual Personnel, which shall be used to gain access to the M.V. CARGO Network.</w:t>
            </w:r>
            <w:bookmarkStart w:id="1" w:name="_DV_M5"/>
            <w:bookmarkEnd w:id="1"/>
          </w:p>
        </w:tc>
        <w:tc>
          <w:tcPr>
            <w:tcW w:w="5810" w:type="dxa"/>
          </w:tcPr>
          <w:p w14:paraId="583AC06A" w14:textId="6619D643" w:rsidR="00776858" w:rsidRPr="002E6275" w:rsidRDefault="00776858" w:rsidP="00776858">
            <w:pPr>
              <w:numPr>
                <w:ilvl w:val="1"/>
                <w:numId w:val="3"/>
              </w:numPr>
              <w:tabs>
                <w:tab w:val="clear" w:pos="1440"/>
                <w:tab w:val="num" w:pos="792"/>
              </w:tabs>
              <w:spacing w:after="144"/>
              <w:ind w:left="0" w:firstLine="0"/>
              <w:jc w:val="both"/>
              <w:rPr>
                <w:sz w:val="22"/>
                <w:szCs w:val="22"/>
                <w:lang w:val="uk-UA"/>
              </w:rPr>
            </w:pPr>
            <w:r w:rsidRPr="002E6275">
              <w:rPr>
                <w:b/>
                <w:bCs/>
                <w:sz w:val="22"/>
                <w:szCs w:val="22"/>
                <w:lang w:val="uk-UA"/>
              </w:rPr>
              <w:t>«Код доступу»</w:t>
            </w:r>
            <w:r w:rsidRPr="002E6275">
              <w:rPr>
                <w:sz w:val="22"/>
                <w:szCs w:val="22"/>
                <w:lang w:val="uk-UA"/>
              </w:rPr>
              <w:t xml:space="preserve"> означає </w:t>
            </w:r>
            <w:r w:rsidR="00841420" w:rsidRPr="002E6275">
              <w:rPr>
                <w:sz w:val="22"/>
                <w:szCs w:val="22"/>
                <w:lang w:val="uk-UA"/>
              </w:rPr>
              <w:t>облікові дані автентифікації</w:t>
            </w:r>
            <w:r w:rsidRPr="002E6275">
              <w:rPr>
                <w:sz w:val="22"/>
                <w:szCs w:val="22"/>
                <w:lang w:val="uk-UA"/>
              </w:rPr>
              <w:t>,</w:t>
            </w:r>
            <w:r w:rsidR="00841420" w:rsidRPr="002E6275">
              <w:rPr>
                <w:sz w:val="22"/>
                <w:szCs w:val="22"/>
                <w:lang w:val="uk-UA"/>
              </w:rPr>
              <w:t xml:space="preserve"> включаючи, наприклад, </w:t>
            </w:r>
            <w:r w:rsidRPr="002E6275">
              <w:rPr>
                <w:sz w:val="22"/>
                <w:szCs w:val="22"/>
                <w:lang w:val="uk-UA"/>
              </w:rPr>
              <w:t>ім'я користувача, пароль, персональний ідентифікаційний номер («</w:t>
            </w:r>
            <w:r w:rsidR="00841420" w:rsidRPr="002E6275">
              <w:rPr>
                <w:sz w:val="22"/>
                <w:szCs w:val="22"/>
                <w:lang w:val="uk-UA"/>
              </w:rPr>
              <w:t>ПІН</w:t>
            </w:r>
            <w:r w:rsidRPr="002E6275">
              <w:rPr>
                <w:sz w:val="22"/>
                <w:szCs w:val="22"/>
                <w:lang w:val="uk-UA"/>
              </w:rPr>
              <w:t xml:space="preserve">»), цифровий сертифікат та/або </w:t>
            </w:r>
            <w:r w:rsidR="00841420" w:rsidRPr="002E6275">
              <w:rPr>
                <w:sz w:val="22"/>
                <w:szCs w:val="22"/>
                <w:lang w:val="uk-UA"/>
              </w:rPr>
              <w:t xml:space="preserve">електронний ключ безпеки,  </w:t>
            </w:r>
            <w:r w:rsidRPr="002E6275">
              <w:rPr>
                <w:sz w:val="22"/>
                <w:szCs w:val="22"/>
                <w:lang w:val="uk-UA"/>
              </w:rPr>
              <w:t xml:space="preserve"> при</w:t>
            </w:r>
            <w:r w:rsidR="00841420" w:rsidRPr="002E6275">
              <w:rPr>
                <w:sz w:val="22"/>
                <w:szCs w:val="22"/>
                <w:lang w:val="uk-UA"/>
              </w:rPr>
              <w:t xml:space="preserve">значені </w:t>
            </w:r>
            <w:r w:rsidR="00394036" w:rsidRPr="002E6275">
              <w:rPr>
                <w:sz w:val="22"/>
                <w:szCs w:val="22"/>
                <w:lang w:val="uk-UA"/>
              </w:rPr>
              <w:t>М</w:t>
            </w:r>
            <w:r w:rsidRPr="002E6275">
              <w:rPr>
                <w:sz w:val="22"/>
                <w:szCs w:val="22"/>
                <w:lang w:val="uk-UA"/>
              </w:rPr>
              <w:t>.</w:t>
            </w:r>
            <w:r w:rsidR="00394036" w:rsidRPr="002E6275">
              <w:rPr>
                <w:sz w:val="22"/>
                <w:szCs w:val="22"/>
                <w:lang w:val="uk-UA"/>
              </w:rPr>
              <w:t>В</w:t>
            </w:r>
            <w:r w:rsidRPr="002E6275">
              <w:rPr>
                <w:sz w:val="22"/>
                <w:szCs w:val="22"/>
                <w:lang w:val="uk-UA"/>
              </w:rPr>
              <w:t xml:space="preserve">. </w:t>
            </w:r>
            <w:r w:rsidR="00394036" w:rsidRPr="002E6275">
              <w:rPr>
                <w:sz w:val="22"/>
                <w:szCs w:val="22"/>
                <w:lang w:val="uk-UA"/>
              </w:rPr>
              <w:t>КАРГО</w:t>
            </w:r>
            <w:r w:rsidR="008D0CEC" w:rsidRPr="002E6275">
              <w:rPr>
                <w:sz w:val="22"/>
                <w:szCs w:val="22"/>
                <w:lang w:val="uk-UA"/>
              </w:rPr>
              <w:t xml:space="preserve"> </w:t>
            </w:r>
            <w:r w:rsidRPr="002E6275">
              <w:rPr>
                <w:sz w:val="22"/>
                <w:szCs w:val="22"/>
                <w:lang w:val="uk-UA"/>
              </w:rPr>
              <w:t xml:space="preserve"> </w:t>
            </w:r>
            <w:r w:rsidR="00841420" w:rsidRPr="002E6275">
              <w:rPr>
                <w:sz w:val="22"/>
                <w:szCs w:val="22"/>
                <w:lang w:val="uk-UA"/>
              </w:rPr>
              <w:t xml:space="preserve">Отримувачу </w:t>
            </w:r>
            <w:r w:rsidRPr="002E6275">
              <w:rPr>
                <w:sz w:val="22"/>
                <w:szCs w:val="22"/>
                <w:lang w:val="uk-UA"/>
              </w:rPr>
              <w:t xml:space="preserve">або </w:t>
            </w:r>
            <w:r w:rsidR="00F2038E" w:rsidRPr="002E6275">
              <w:rPr>
                <w:sz w:val="22"/>
                <w:szCs w:val="22"/>
                <w:lang w:val="uk-UA"/>
              </w:rPr>
              <w:t xml:space="preserve">його </w:t>
            </w:r>
            <w:r w:rsidRPr="002E6275">
              <w:rPr>
                <w:sz w:val="22"/>
                <w:szCs w:val="22"/>
                <w:lang w:val="uk-UA"/>
              </w:rPr>
              <w:t xml:space="preserve"> </w:t>
            </w:r>
            <w:r w:rsidR="00B20A73" w:rsidRPr="002E6275">
              <w:rPr>
                <w:sz w:val="22"/>
                <w:szCs w:val="22"/>
                <w:lang w:val="uk-UA"/>
              </w:rPr>
              <w:t>П</w:t>
            </w:r>
            <w:r w:rsidRPr="002E6275">
              <w:rPr>
                <w:sz w:val="22"/>
                <w:szCs w:val="22"/>
                <w:lang w:val="uk-UA"/>
              </w:rPr>
              <w:t>ерсоналу, як</w:t>
            </w:r>
            <w:r w:rsidR="00F2038E" w:rsidRPr="002E6275">
              <w:rPr>
                <w:sz w:val="22"/>
                <w:szCs w:val="22"/>
                <w:lang w:val="uk-UA"/>
              </w:rPr>
              <w:t xml:space="preserve">ий буде використано для отримання доступу </w:t>
            </w:r>
            <w:r w:rsidRPr="002E6275">
              <w:rPr>
                <w:sz w:val="22"/>
                <w:szCs w:val="22"/>
                <w:lang w:val="uk-UA"/>
              </w:rPr>
              <w:t xml:space="preserve"> до </w:t>
            </w:r>
            <w:r w:rsidR="00B20A73" w:rsidRPr="002E6275">
              <w:rPr>
                <w:sz w:val="22"/>
                <w:szCs w:val="22"/>
                <w:lang w:val="uk-UA"/>
              </w:rPr>
              <w:t>М</w:t>
            </w:r>
            <w:r w:rsidR="00037A28" w:rsidRPr="002E6275">
              <w:rPr>
                <w:sz w:val="22"/>
                <w:szCs w:val="22"/>
                <w:lang w:val="uk-UA"/>
              </w:rPr>
              <w:t>ережі М.В. КАРГО</w:t>
            </w:r>
            <w:r w:rsidRPr="002E6275">
              <w:rPr>
                <w:sz w:val="22"/>
                <w:szCs w:val="22"/>
                <w:lang w:val="uk-UA"/>
              </w:rPr>
              <w:t>.</w:t>
            </w:r>
          </w:p>
        </w:tc>
      </w:tr>
      <w:tr w:rsidR="00776858" w:rsidRPr="002E6275" w14:paraId="105443FA" w14:textId="77777777" w:rsidTr="002216E8">
        <w:trPr>
          <w:trHeight w:val="493"/>
        </w:trPr>
        <w:tc>
          <w:tcPr>
            <w:tcW w:w="4860" w:type="dxa"/>
          </w:tcPr>
          <w:p w14:paraId="1E789253" w14:textId="77777777" w:rsidR="00776858" w:rsidRPr="002E6275" w:rsidRDefault="00776858" w:rsidP="00776858">
            <w:pPr>
              <w:numPr>
                <w:ilvl w:val="1"/>
                <w:numId w:val="1"/>
              </w:numPr>
              <w:tabs>
                <w:tab w:val="left" w:pos="612"/>
              </w:tabs>
              <w:spacing w:after="144"/>
              <w:ind w:left="0" w:firstLine="0"/>
              <w:jc w:val="both"/>
              <w:rPr>
                <w:b/>
                <w:bCs/>
                <w:sz w:val="22"/>
                <w:szCs w:val="22"/>
              </w:rPr>
            </w:pPr>
            <w:r w:rsidRPr="002E6275">
              <w:rPr>
                <w:b/>
                <w:bCs/>
                <w:sz w:val="22"/>
                <w:szCs w:val="22"/>
              </w:rPr>
              <w:t>"Effective Date"</w:t>
            </w:r>
            <w:r w:rsidRPr="002E6275">
              <w:rPr>
                <w:sz w:val="22"/>
                <w:szCs w:val="22"/>
              </w:rPr>
              <w:t xml:space="preserve"> shall mean the date of signing this Agreement.</w:t>
            </w:r>
            <w:bookmarkStart w:id="2" w:name="_DV_M6"/>
            <w:bookmarkEnd w:id="2"/>
          </w:p>
        </w:tc>
        <w:tc>
          <w:tcPr>
            <w:tcW w:w="5810" w:type="dxa"/>
          </w:tcPr>
          <w:p w14:paraId="12924456" w14:textId="6A584C39" w:rsidR="00776858" w:rsidRPr="002E6275" w:rsidRDefault="00776858" w:rsidP="00776858">
            <w:pPr>
              <w:numPr>
                <w:ilvl w:val="1"/>
                <w:numId w:val="3"/>
              </w:numPr>
              <w:tabs>
                <w:tab w:val="clear" w:pos="1440"/>
                <w:tab w:val="num" w:pos="792"/>
              </w:tabs>
              <w:spacing w:after="144"/>
              <w:ind w:left="0" w:firstLine="0"/>
              <w:jc w:val="both"/>
              <w:rPr>
                <w:b/>
                <w:bCs/>
                <w:sz w:val="22"/>
                <w:szCs w:val="22"/>
                <w:lang w:val="uk-UA"/>
              </w:rPr>
            </w:pPr>
            <w:r w:rsidRPr="002E6275">
              <w:rPr>
                <w:b/>
                <w:bCs/>
                <w:sz w:val="22"/>
                <w:szCs w:val="22"/>
                <w:lang w:val="uk-UA"/>
              </w:rPr>
              <w:t>«Дата наб</w:t>
            </w:r>
            <w:r w:rsidR="00F2038E" w:rsidRPr="002E6275">
              <w:rPr>
                <w:b/>
                <w:bCs/>
                <w:sz w:val="22"/>
                <w:szCs w:val="22"/>
                <w:lang w:val="uk-UA"/>
              </w:rPr>
              <w:t xml:space="preserve">уття </w:t>
            </w:r>
            <w:r w:rsidRPr="002E6275">
              <w:rPr>
                <w:b/>
                <w:bCs/>
                <w:sz w:val="22"/>
                <w:szCs w:val="22"/>
                <w:lang w:val="uk-UA"/>
              </w:rPr>
              <w:t>чинності»</w:t>
            </w:r>
            <w:r w:rsidRPr="002E6275">
              <w:rPr>
                <w:sz w:val="22"/>
                <w:szCs w:val="22"/>
                <w:lang w:val="uk-UA"/>
              </w:rPr>
              <w:t xml:space="preserve"> означає дату підписання ц</w:t>
            </w:r>
            <w:r w:rsidR="00F2038E" w:rsidRPr="002E6275">
              <w:rPr>
                <w:sz w:val="22"/>
                <w:szCs w:val="22"/>
                <w:lang w:val="uk-UA"/>
              </w:rPr>
              <w:t>ього Договору</w:t>
            </w:r>
            <w:r w:rsidRPr="002E6275">
              <w:rPr>
                <w:sz w:val="22"/>
                <w:szCs w:val="22"/>
                <w:lang w:val="uk-UA"/>
              </w:rPr>
              <w:t>.</w:t>
            </w:r>
          </w:p>
        </w:tc>
      </w:tr>
      <w:tr w:rsidR="00776858" w:rsidRPr="002E6275" w14:paraId="0F063EF3" w14:textId="77777777" w:rsidTr="002216E8">
        <w:tc>
          <w:tcPr>
            <w:tcW w:w="4860" w:type="dxa"/>
          </w:tcPr>
          <w:p w14:paraId="0BC09229" w14:textId="77777777" w:rsidR="00776858" w:rsidRPr="002E6275" w:rsidRDefault="00776858" w:rsidP="00776858">
            <w:pPr>
              <w:numPr>
                <w:ilvl w:val="1"/>
                <w:numId w:val="1"/>
              </w:numPr>
              <w:tabs>
                <w:tab w:val="num" w:pos="0"/>
                <w:tab w:val="left" w:pos="612"/>
              </w:tabs>
              <w:spacing w:after="144"/>
              <w:ind w:left="0" w:firstLine="0"/>
              <w:jc w:val="both"/>
              <w:rPr>
                <w:sz w:val="22"/>
                <w:szCs w:val="22"/>
              </w:rPr>
            </w:pPr>
            <w:bookmarkStart w:id="3" w:name="_DV_M3"/>
            <w:bookmarkEnd w:id="3"/>
            <w:r w:rsidRPr="002E6275">
              <w:rPr>
                <w:b/>
                <w:bCs/>
                <w:sz w:val="22"/>
                <w:szCs w:val="22"/>
              </w:rPr>
              <w:t>"M.V. CARGO Network"</w:t>
            </w:r>
            <w:r w:rsidRPr="002E6275">
              <w:rPr>
                <w:sz w:val="22"/>
                <w:szCs w:val="22"/>
              </w:rPr>
              <w:t xml:space="preserve"> shall mean any part of M.V. CARGO’s computer systems and networks, including M.V. CARGO's data processing capabilities, programs, data storage and communication capabilities.  </w:t>
            </w:r>
          </w:p>
        </w:tc>
        <w:tc>
          <w:tcPr>
            <w:tcW w:w="5810" w:type="dxa"/>
          </w:tcPr>
          <w:p w14:paraId="75B3D52E" w14:textId="041B9F59" w:rsidR="00776858" w:rsidRPr="002E6275" w:rsidRDefault="00776858" w:rsidP="00776858">
            <w:pPr>
              <w:numPr>
                <w:ilvl w:val="1"/>
                <w:numId w:val="3"/>
              </w:numPr>
              <w:tabs>
                <w:tab w:val="num" w:pos="72"/>
                <w:tab w:val="left" w:pos="432"/>
              </w:tabs>
              <w:spacing w:after="144"/>
              <w:ind w:left="0" w:firstLine="0"/>
              <w:jc w:val="both"/>
              <w:rPr>
                <w:sz w:val="22"/>
                <w:szCs w:val="22"/>
                <w:lang w:val="uk-UA"/>
              </w:rPr>
            </w:pPr>
            <w:r w:rsidRPr="002E6275">
              <w:rPr>
                <w:b/>
                <w:bCs/>
                <w:sz w:val="22"/>
                <w:szCs w:val="22"/>
                <w:lang w:val="uk-UA"/>
              </w:rPr>
              <w:t>«</w:t>
            </w:r>
            <w:r w:rsidR="00851616" w:rsidRPr="002E6275">
              <w:rPr>
                <w:b/>
                <w:bCs/>
                <w:sz w:val="22"/>
                <w:szCs w:val="22"/>
                <w:lang w:val="uk-UA"/>
              </w:rPr>
              <w:t>Мережа М.В. КАРГО</w:t>
            </w:r>
            <w:r w:rsidRPr="002E6275">
              <w:rPr>
                <w:b/>
                <w:bCs/>
                <w:sz w:val="22"/>
                <w:szCs w:val="22"/>
                <w:lang w:val="uk-UA"/>
              </w:rPr>
              <w:t>»</w:t>
            </w:r>
            <w:r w:rsidRPr="002E6275">
              <w:rPr>
                <w:sz w:val="22"/>
                <w:szCs w:val="22"/>
                <w:lang w:val="uk-UA"/>
              </w:rPr>
              <w:t xml:space="preserve"> </w:t>
            </w:r>
            <w:r w:rsidR="00893054" w:rsidRPr="002E6275">
              <w:rPr>
                <w:sz w:val="22"/>
                <w:szCs w:val="22"/>
                <w:lang w:val="uk-UA"/>
              </w:rPr>
              <w:t>означає будь-яку частину комп’ютерних систем</w:t>
            </w:r>
            <w:r w:rsidR="00ED4B31" w:rsidRPr="002E6275">
              <w:rPr>
                <w:sz w:val="22"/>
                <w:szCs w:val="22"/>
                <w:lang w:val="uk-UA"/>
              </w:rPr>
              <w:t xml:space="preserve"> і </w:t>
            </w:r>
            <w:r w:rsidR="00F2038E" w:rsidRPr="002E6275">
              <w:rPr>
                <w:sz w:val="22"/>
                <w:szCs w:val="22"/>
                <w:lang w:val="uk-UA"/>
              </w:rPr>
              <w:t xml:space="preserve">мереж </w:t>
            </w:r>
            <w:r w:rsidR="00ED4B31" w:rsidRPr="002E6275">
              <w:rPr>
                <w:sz w:val="22"/>
                <w:szCs w:val="22"/>
                <w:lang w:val="uk-UA"/>
              </w:rPr>
              <w:t>систем М.В. КАРГО,</w:t>
            </w:r>
            <w:r w:rsidRPr="002E6275">
              <w:rPr>
                <w:sz w:val="22"/>
                <w:szCs w:val="22"/>
                <w:lang w:val="uk-UA"/>
              </w:rPr>
              <w:t xml:space="preserve"> включаючи засоби обробки даних</w:t>
            </w:r>
            <w:r w:rsidR="00F2038E" w:rsidRPr="002E6275">
              <w:rPr>
                <w:sz w:val="22"/>
                <w:szCs w:val="22"/>
                <w:lang w:val="uk-UA"/>
              </w:rPr>
              <w:t xml:space="preserve"> М.В. КАРГО</w:t>
            </w:r>
            <w:r w:rsidR="0087005B" w:rsidRPr="002E6275">
              <w:rPr>
                <w:sz w:val="22"/>
                <w:szCs w:val="22"/>
                <w:lang w:val="uk-UA"/>
              </w:rPr>
              <w:t>, програми</w:t>
            </w:r>
            <w:r w:rsidR="00A71670" w:rsidRPr="002E6275">
              <w:rPr>
                <w:sz w:val="22"/>
                <w:szCs w:val="22"/>
                <w:lang w:val="uk-UA"/>
              </w:rPr>
              <w:t xml:space="preserve">, </w:t>
            </w:r>
            <w:r w:rsidR="00F2038E" w:rsidRPr="002E6275">
              <w:rPr>
                <w:sz w:val="22"/>
                <w:szCs w:val="22"/>
                <w:lang w:val="uk-UA"/>
              </w:rPr>
              <w:t xml:space="preserve">засоби </w:t>
            </w:r>
            <w:r w:rsidR="00A71670" w:rsidRPr="002E6275">
              <w:rPr>
                <w:sz w:val="22"/>
                <w:szCs w:val="22"/>
                <w:lang w:val="uk-UA"/>
              </w:rPr>
              <w:t xml:space="preserve">зберігання даних і </w:t>
            </w:r>
            <w:r w:rsidR="00F2038E" w:rsidRPr="002E6275">
              <w:rPr>
                <w:sz w:val="22"/>
                <w:szCs w:val="22"/>
                <w:lang w:val="uk-UA"/>
              </w:rPr>
              <w:t>комунікації</w:t>
            </w:r>
            <w:r w:rsidRPr="002E6275">
              <w:rPr>
                <w:sz w:val="22"/>
                <w:szCs w:val="22"/>
                <w:lang w:val="uk-UA"/>
              </w:rPr>
              <w:t>.</w:t>
            </w:r>
          </w:p>
        </w:tc>
      </w:tr>
      <w:tr w:rsidR="00776858" w:rsidRPr="002E6275" w14:paraId="2424484B" w14:textId="77777777" w:rsidTr="002216E8">
        <w:tc>
          <w:tcPr>
            <w:tcW w:w="4860" w:type="dxa"/>
          </w:tcPr>
          <w:p w14:paraId="499D1A3E" w14:textId="2B356219" w:rsidR="00776858" w:rsidRPr="002E6275" w:rsidRDefault="00776858" w:rsidP="00776858">
            <w:pPr>
              <w:numPr>
                <w:ilvl w:val="1"/>
                <w:numId w:val="1"/>
              </w:numPr>
              <w:tabs>
                <w:tab w:val="left" w:pos="612"/>
              </w:tabs>
              <w:spacing w:after="144"/>
              <w:ind w:left="0" w:firstLine="0"/>
              <w:jc w:val="both"/>
              <w:rPr>
                <w:sz w:val="22"/>
                <w:szCs w:val="22"/>
              </w:rPr>
            </w:pPr>
            <w:r w:rsidRPr="002E6275">
              <w:rPr>
                <w:b/>
                <w:bCs/>
                <w:sz w:val="22"/>
                <w:szCs w:val="22"/>
              </w:rPr>
              <w:t>"M.V. CARGO Network Confidential Information"</w:t>
            </w:r>
            <w:r w:rsidRPr="002E6275">
              <w:rPr>
                <w:sz w:val="22"/>
                <w:szCs w:val="22"/>
              </w:rPr>
              <w:t xml:space="preserve"> shall mean any and all information and data which is available to Accessor through the M.V. CARGO Network, whether belonging to M.V. CARGO or a third party that has entrusted the information to M.V. CARGO, including information concerning M.V. CARGO's Personnel; research, engineering and development activities; technology; data processing research and methods; manufacturing; marketing; merchandising; price data; cost data; suppliers; customers; products, processes, formulae, business strategies, customer lists, know-how, inventions or ideas; financial, business, organizational, marketing or technical information.  M.V. CARGO Network Confidential Information shall also include (</w:t>
            </w:r>
            <w:proofErr w:type="spellStart"/>
            <w:r w:rsidRPr="002E6275">
              <w:rPr>
                <w:sz w:val="22"/>
                <w:szCs w:val="22"/>
              </w:rPr>
              <w:t>i</w:t>
            </w:r>
            <w:proofErr w:type="spellEnd"/>
            <w:r w:rsidRPr="002E6275">
              <w:rPr>
                <w:sz w:val="22"/>
                <w:szCs w:val="22"/>
              </w:rPr>
              <w:t xml:space="preserve">) all Access Codes, and (ii) the specifications, design, performance, </w:t>
            </w:r>
            <w:proofErr w:type="gramStart"/>
            <w:r w:rsidRPr="002E6275">
              <w:rPr>
                <w:sz w:val="22"/>
                <w:szCs w:val="22"/>
              </w:rPr>
              <w:lastRenderedPageBreak/>
              <w:t>operability</w:t>
            </w:r>
            <w:proofErr w:type="gramEnd"/>
            <w:r w:rsidRPr="002E6275">
              <w:rPr>
                <w:sz w:val="22"/>
                <w:szCs w:val="22"/>
              </w:rPr>
              <w:t xml:space="preserve"> and functionality of the M.V. CARGO Network. </w:t>
            </w:r>
          </w:p>
          <w:p w14:paraId="2B04ABA5" w14:textId="77777777" w:rsidR="00776858" w:rsidRPr="002E6275" w:rsidRDefault="00776858" w:rsidP="00776858">
            <w:pPr>
              <w:tabs>
                <w:tab w:val="left" w:pos="612"/>
              </w:tabs>
              <w:spacing w:after="144"/>
              <w:jc w:val="both"/>
              <w:rPr>
                <w:b/>
                <w:bCs/>
                <w:sz w:val="22"/>
                <w:szCs w:val="22"/>
              </w:rPr>
            </w:pPr>
            <w:r w:rsidRPr="002E6275">
              <w:rPr>
                <w:sz w:val="22"/>
                <w:szCs w:val="22"/>
              </w:rPr>
              <w:t xml:space="preserve">M.V. CARGO Network Confidential Information shall not include any information which: (a) is in the public domain prior to disclosure by M.V. CARGO to Accessor; (b) becomes part of the public domain, by publication or otherwise, through no unauthorized act or omission on the part of Accessor; or (c) as demonstrated by written records, is lawfully in Accessor’s possession prior to disclosure by M.V. CARGO.  For purposes of this Agreement, information that is in the “public domain” is information that is reasonably accessible to the public in a single written </w:t>
            </w:r>
            <w:proofErr w:type="gramStart"/>
            <w:r w:rsidRPr="002E6275">
              <w:rPr>
                <w:sz w:val="22"/>
                <w:szCs w:val="22"/>
              </w:rPr>
              <w:t>publication, and</w:t>
            </w:r>
            <w:proofErr w:type="gramEnd"/>
            <w:r w:rsidRPr="002E6275">
              <w:rPr>
                <w:sz w:val="22"/>
                <w:szCs w:val="22"/>
              </w:rPr>
              <w:t xml:space="preserve"> does not include information which is only available by a substantial searching of the published literature, or information the substance of which must be pieced together from a number of different publications and sources.</w:t>
            </w:r>
            <w:bookmarkStart w:id="4" w:name="_DV_M8"/>
            <w:bookmarkEnd w:id="4"/>
          </w:p>
          <w:p w14:paraId="6D399ABA" w14:textId="77777777" w:rsidR="00776858" w:rsidRPr="002E6275" w:rsidRDefault="00776858" w:rsidP="00776858">
            <w:pPr>
              <w:spacing w:after="144"/>
              <w:jc w:val="both"/>
              <w:rPr>
                <w:b/>
                <w:bCs/>
                <w:sz w:val="22"/>
                <w:szCs w:val="22"/>
              </w:rPr>
            </w:pPr>
          </w:p>
        </w:tc>
        <w:tc>
          <w:tcPr>
            <w:tcW w:w="5810" w:type="dxa"/>
          </w:tcPr>
          <w:p w14:paraId="6AED3A21" w14:textId="47DF62E4" w:rsidR="00776858" w:rsidRPr="002E6275" w:rsidRDefault="00776858" w:rsidP="00776858">
            <w:pPr>
              <w:numPr>
                <w:ilvl w:val="1"/>
                <w:numId w:val="3"/>
              </w:numPr>
              <w:tabs>
                <w:tab w:val="clear" w:pos="1440"/>
                <w:tab w:val="num" w:pos="432"/>
              </w:tabs>
              <w:spacing w:after="144"/>
              <w:ind w:left="0" w:firstLine="0"/>
              <w:jc w:val="both"/>
              <w:rPr>
                <w:b/>
                <w:bCs/>
                <w:sz w:val="22"/>
                <w:szCs w:val="22"/>
                <w:lang w:val="uk-UA"/>
              </w:rPr>
            </w:pPr>
            <w:r w:rsidRPr="002E6275">
              <w:rPr>
                <w:b/>
                <w:bCs/>
                <w:sz w:val="22"/>
                <w:szCs w:val="22"/>
                <w:lang w:val="uk-UA"/>
              </w:rPr>
              <w:lastRenderedPageBreak/>
              <w:t xml:space="preserve">«Конфіденційна інформація в </w:t>
            </w:r>
            <w:r w:rsidR="00AE7107" w:rsidRPr="002E6275">
              <w:rPr>
                <w:b/>
                <w:bCs/>
                <w:sz w:val="22"/>
                <w:szCs w:val="22"/>
                <w:lang w:val="uk-UA"/>
              </w:rPr>
              <w:t>М</w:t>
            </w:r>
            <w:r w:rsidRPr="002E6275">
              <w:rPr>
                <w:b/>
                <w:bCs/>
                <w:sz w:val="22"/>
                <w:szCs w:val="22"/>
                <w:lang w:val="uk-UA"/>
              </w:rPr>
              <w:t xml:space="preserve">ережі </w:t>
            </w:r>
            <w:r w:rsidR="00071C10" w:rsidRPr="002E6275">
              <w:rPr>
                <w:b/>
                <w:bCs/>
                <w:sz w:val="22"/>
                <w:szCs w:val="22"/>
                <w:lang w:val="uk-UA"/>
              </w:rPr>
              <w:t>М.В. КАРГО</w:t>
            </w:r>
            <w:r w:rsidRPr="002E6275">
              <w:rPr>
                <w:b/>
                <w:bCs/>
                <w:sz w:val="22"/>
                <w:szCs w:val="22"/>
                <w:lang w:val="uk-UA"/>
              </w:rPr>
              <w:t>»</w:t>
            </w:r>
            <w:r w:rsidRPr="002E6275">
              <w:rPr>
                <w:sz w:val="22"/>
                <w:szCs w:val="22"/>
                <w:lang w:val="uk-UA"/>
              </w:rPr>
              <w:t xml:space="preserve"> означає всю інформацію та дані, які </w:t>
            </w:r>
            <w:r w:rsidR="00F2038E" w:rsidRPr="002E6275">
              <w:rPr>
                <w:sz w:val="22"/>
                <w:szCs w:val="22"/>
                <w:lang w:val="uk-UA"/>
              </w:rPr>
              <w:t xml:space="preserve">доступні Отримувачу через </w:t>
            </w:r>
            <w:r w:rsidR="00AE7107" w:rsidRPr="002E6275">
              <w:rPr>
                <w:sz w:val="22"/>
                <w:szCs w:val="22"/>
                <w:lang w:val="uk-UA"/>
              </w:rPr>
              <w:t>М</w:t>
            </w:r>
            <w:r w:rsidRPr="002E6275">
              <w:rPr>
                <w:sz w:val="22"/>
                <w:szCs w:val="22"/>
                <w:lang w:val="uk-UA"/>
              </w:rPr>
              <w:t xml:space="preserve">ережу </w:t>
            </w:r>
            <w:r w:rsidR="00763C0A" w:rsidRPr="002E6275">
              <w:rPr>
                <w:sz w:val="22"/>
                <w:szCs w:val="22"/>
                <w:lang w:val="uk-UA"/>
              </w:rPr>
              <w:t>М.В. КАРГО</w:t>
            </w:r>
            <w:r w:rsidRPr="002E6275">
              <w:rPr>
                <w:sz w:val="22"/>
                <w:szCs w:val="22"/>
                <w:lang w:val="uk-UA"/>
              </w:rPr>
              <w:t xml:space="preserve">, незалежно від того, чи належить вона  </w:t>
            </w:r>
            <w:r w:rsidR="00763C0A" w:rsidRPr="002E6275">
              <w:rPr>
                <w:sz w:val="22"/>
                <w:szCs w:val="22"/>
                <w:lang w:val="uk-UA"/>
              </w:rPr>
              <w:t xml:space="preserve">М.В. КАРГО </w:t>
            </w:r>
            <w:r w:rsidRPr="002E6275">
              <w:rPr>
                <w:sz w:val="22"/>
                <w:szCs w:val="22"/>
                <w:lang w:val="uk-UA"/>
              </w:rPr>
              <w:t xml:space="preserve">або третій особі, яка довірила свою  інформацію </w:t>
            </w:r>
            <w:r w:rsidR="00763C0A" w:rsidRPr="002E6275">
              <w:rPr>
                <w:sz w:val="22"/>
                <w:szCs w:val="22"/>
                <w:lang w:val="uk-UA"/>
              </w:rPr>
              <w:t>М.В. КАРГО</w:t>
            </w:r>
            <w:r w:rsidRPr="002E6275">
              <w:rPr>
                <w:sz w:val="22"/>
                <w:szCs w:val="22"/>
                <w:lang w:val="uk-UA"/>
              </w:rPr>
              <w:t xml:space="preserve">, включаючи інформацію, що стосується </w:t>
            </w:r>
            <w:r w:rsidR="00B45FF3" w:rsidRPr="002E6275">
              <w:rPr>
                <w:sz w:val="22"/>
                <w:szCs w:val="22"/>
                <w:lang w:val="uk-UA"/>
              </w:rPr>
              <w:t>п</w:t>
            </w:r>
            <w:r w:rsidRPr="002E6275">
              <w:rPr>
                <w:sz w:val="22"/>
                <w:szCs w:val="22"/>
                <w:lang w:val="uk-UA"/>
              </w:rPr>
              <w:t xml:space="preserve">ерсоналу </w:t>
            </w:r>
            <w:r w:rsidR="00B45FF3" w:rsidRPr="002E6275">
              <w:rPr>
                <w:sz w:val="22"/>
                <w:szCs w:val="22"/>
                <w:lang w:val="uk-UA"/>
              </w:rPr>
              <w:t>М.В. КАРГО</w:t>
            </w:r>
            <w:r w:rsidRPr="002E6275">
              <w:rPr>
                <w:sz w:val="22"/>
                <w:szCs w:val="22"/>
                <w:lang w:val="uk-UA"/>
              </w:rPr>
              <w:t xml:space="preserve">; </w:t>
            </w:r>
            <w:r w:rsidR="00F2038E" w:rsidRPr="002E6275">
              <w:rPr>
                <w:sz w:val="22"/>
                <w:szCs w:val="22"/>
                <w:lang w:val="uk-UA"/>
              </w:rPr>
              <w:t>науково-до</w:t>
            </w:r>
            <w:r w:rsidR="00DA3185" w:rsidRPr="002E6275">
              <w:rPr>
                <w:sz w:val="22"/>
                <w:szCs w:val="22"/>
                <w:lang w:val="uk-UA"/>
              </w:rPr>
              <w:t>слідної</w:t>
            </w:r>
            <w:r w:rsidRPr="002E6275">
              <w:rPr>
                <w:sz w:val="22"/>
                <w:szCs w:val="22"/>
                <w:lang w:val="uk-UA"/>
              </w:rPr>
              <w:t xml:space="preserve">, </w:t>
            </w:r>
            <w:r w:rsidR="00DA3185" w:rsidRPr="002E6275">
              <w:rPr>
                <w:sz w:val="22"/>
                <w:szCs w:val="22"/>
                <w:lang w:val="uk-UA"/>
              </w:rPr>
              <w:t>інженерно-</w:t>
            </w:r>
            <w:r w:rsidR="003F69FE" w:rsidRPr="002E6275">
              <w:rPr>
                <w:sz w:val="22"/>
                <w:szCs w:val="22"/>
                <w:lang w:val="uk-UA"/>
              </w:rPr>
              <w:t>конструкторської</w:t>
            </w:r>
            <w:r w:rsidR="00A02E31" w:rsidRPr="002E6275">
              <w:rPr>
                <w:sz w:val="22"/>
                <w:szCs w:val="22"/>
                <w:lang w:val="uk-UA"/>
              </w:rPr>
              <w:t xml:space="preserve"> діяльності</w:t>
            </w:r>
            <w:r w:rsidR="00DA3185" w:rsidRPr="002E6275">
              <w:rPr>
                <w:sz w:val="22"/>
                <w:szCs w:val="22"/>
                <w:lang w:val="uk-UA"/>
              </w:rPr>
              <w:t>, розробки</w:t>
            </w:r>
            <w:r w:rsidRPr="002E6275">
              <w:rPr>
                <w:sz w:val="22"/>
                <w:szCs w:val="22"/>
                <w:lang w:val="uk-UA"/>
              </w:rPr>
              <w:t xml:space="preserve">; </w:t>
            </w:r>
            <w:r w:rsidR="00916ADE" w:rsidRPr="002E6275">
              <w:rPr>
                <w:sz w:val="22"/>
                <w:szCs w:val="22"/>
                <w:lang w:val="uk-UA"/>
              </w:rPr>
              <w:t>т</w:t>
            </w:r>
            <w:r w:rsidRPr="002E6275">
              <w:rPr>
                <w:sz w:val="22"/>
                <w:szCs w:val="22"/>
                <w:lang w:val="uk-UA"/>
              </w:rPr>
              <w:t xml:space="preserve">ехнологій; </w:t>
            </w:r>
            <w:r w:rsidR="00DA3185" w:rsidRPr="002E6275">
              <w:rPr>
                <w:sz w:val="22"/>
                <w:szCs w:val="22"/>
                <w:lang w:val="uk-UA"/>
              </w:rPr>
              <w:t xml:space="preserve">досліджень та </w:t>
            </w:r>
            <w:r w:rsidRPr="002E6275">
              <w:rPr>
                <w:sz w:val="22"/>
                <w:szCs w:val="22"/>
                <w:lang w:val="uk-UA"/>
              </w:rPr>
              <w:t>метод</w:t>
            </w:r>
            <w:r w:rsidR="00916ADE" w:rsidRPr="002E6275">
              <w:rPr>
                <w:sz w:val="22"/>
                <w:szCs w:val="22"/>
                <w:lang w:val="uk-UA"/>
              </w:rPr>
              <w:t>ів</w:t>
            </w:r>
            <w:r w:rsidRPr="002E6275">
              <w:rPr>
                <w:sz w:val="22"/>
                <w:szCs w:val="22"/>
                <w:lang w:val="uk-UA"/>
              </w:rPr>
              <w:t xml:space="preserve"> обробки даних; </w:t>
            </w:r>
            <w:r w:rsidR="003E7CFF" w:rsidRPr="002E6275">
              <w:rPr>
                <w:sz w:val="22"/>
                <w:szCs w:val="22"/>
                <w:lang w:val="uk-UA"/>
              </w:rPr>
              <w:t>в</w:t>
            </w:r>
            <w:r w:rsidRPr="002E6275">
              <w:rPr>
                <w:sz w:val="22"/>
                <w:szCs w:val="22"/>
                <w:lang w:val="uk-UA"/>
              </w:rPr>
              <w:t>иробництв</w:t>
            </w:r>
            <w:r w:rsidR="003E7CFF" w:rsidRPr="002E6275">
              <w:rPr>
                <w:sz w:val="22"/>
                <w:szCs w:val="22"/>
                <w:lang w:val="uk-UA"/>
              </w:rPr>
              <w:t>а</w:t>
            </w:r>
            <w:r w:rsidRPr="002E6275">
              <w:rPr>
                <w:sz w:val="22"/>
                <w:szCs w:val="22"/>
                <w:lang w:val="uk-UA"/>
              </w:rPr>
              <w:t xml:space="preserve">; </w:t>
            </w:r>
            <w:r w:rsidR="003E7CFF" w:rsidRPr="002E6275">
              <w:rPr>
                <w:sz w:val="22"/>
                <w:szCs w:val="22"/>
                <w:lang w:val="uk-UA"/>
              </w:rPr>
              <w:t>м</w:t>
            </w:r>
            <w:r w:rsidRPr="002E6275">
              <w:rPr>
                <w:sz w:val="22"/>
                <w:szCs w:val="22"/>
                <w:lang w:val="uk-UA"/>
              </w:rPr>
              <w:t xml:space="preserve">аркетингу; </w:t>
            </w:r>
            <w:r w:rsidR="003E7CFF" w:rsidRPr="002E6275">
              <w:rPr>
                <w:sz w:val="22"/>
                <w:szCs w:val="22"/>
                <w:lang w:val="uk-UA"/>
              </w:rPr>
              <w:t>м</w:t>
            </w:r>
            <w:r w:rsidRPr="002E6275">
              <w:rPr>
                <w:sz w:val="22"/>
                <w:szCs w:val="22"/>
                <w:lang w:val="uk-UA"/>
              </w:rPr>
              <w:t>ерчандайзингу; дан</w:t>
            </w:r>
            <w:r w:rsidR="003E7CFF" w:rsidRPr="002E6275">
              <w:rPr>
                <w:sz w:val="22"/>
                <w:szCs w:val="22"/>
                <w:lang w:val="uk-UA"/>
              </w:rPr>
              <w:t>их</w:t>
            </w:r>
            <w:r w:rsidRPr="002E6275">
              <w:rPr>
                <w:sz w:val="22"/>
                <w:szCs w:val="22"/>
                <w:lang w:val="uk-UA"/>
              </w:rPr>
              <w:t xml:space="preserve"> про ціни; дан</w:t>
            </w:r>
            <w:r w:rsidR="003E7CFF" w:rsidRPr="002E6275">
              <w:rPr>
                <w:sz w:val="22"/>
                <w:szCs w:val="22"/>
                <w:lang w:val="uk-UA"/>
              </w:rPr>
              <w:t>их</w:t>
            </w:r>
            <w:r w:rsidRPr="002E6275">
              <w:rPr>
                <w:sz w:val="22"/>
                <w:szCs w:val="22"/>
                <w:lang w:val="uk-UA"/>
              </w:rPr>
              <w:t xml:space="preserve"> про </w:t>
            </w:r>
            <w:r w:rsidR="00DA3185" w:rsidRPr="002E6275">
              <w:rPr>
                <w:sz w:val="22"/>
                <w:szCs w:val="22"/>
                <w:lang w:val="uk-UA"/>
              </w:rPr>
              <w:t>витрати</w:t>
            </w:r>
            <w:r w:rsidRPr="002E6275">
              <w:rPr>
                <w:sz w:val="22"/>
                <w:szCs w:val="22"/>
                <w:lang w:val="uk-UA"/>
              </w:rPr>
              <w:t xml:space="preserve">; </w:t>
            </w:r>
            <w:r w:rsidR="003E7CFF" w:rsidRPr="002E6275">
              <w:rPr>
                <w:sz w:val="22"/>
                <w:szCs w:val="22"/>
                <w:lang w:val="uk-UA"/>
              </w:rPr>
              <w:t>п</w:t>
            </w:r>
            <w:r w:rsidRPr="002E6275">
              <w:rPr>
                <w:sz w:val="22"/>
                <w:szCs w:val="22"/>
                <w:lang w:val="uk-UA"/>
              </w:rPr>
              <w:t xml:space="preserve">остачальників; </w:t>
            </w:r>
            <w:r w:rsidR="003E7CFF" w:rsidRPr="002E6275">
              <w:rPr>
                <w:sz w:val="22"/>
                <w:szCs w:val="22"/>
                <w:lang w:val="uk-UA"/>
              </w:rPr>
              <w:t>к</w:t>
            </w:r>
            <w:r w:rsidRPr="002E6275">
              <w:rPr>
                <w:sz w:val="22"/>
                <w:szCs w:val="22"/>
                <w:lang w:val="uk-UA"/>
              </w:rPr>
              <w:t>лієнтів; продукт</w:t>
            </w:r>
            <w:r w:rsidR="003E7CFF" w:rsidRPr="002E6275">
              <w:rPr>
                <w:sz w:val="22"/>
                <w:szCs w:val="22"/>
                <w:lang w:val="uk-UA"/>
              </w:rPr>
              <w:t>ів</w:t>
            </w:r>
            <w:r w:rsidRPr="002E6275">
              <w:rPr>
                <w:sz w:val="22"/>
                <w:szCs w:val="22"/>
                <w:lang w:val="uk-UA"/>
              </w:rPr>
              <w:t>, процес</w:t>
            </w:r>
            <w:r w:rsidR="003E7CFF" w:rsidRPr="002E6275">
              <w:rPr>
                <w:sz w:val="22"/>
                <w:szCs w:val="22"/>
                <w:lang w:val="uk-UA"/>
              </w:rPr>
              <w:t>ів</w:t>
            </w:r>
            <w:r w:rsidRPr="002E6275">
              <w:rPr>
                <w:sz w:val="22"/>
                <w:szCs w:val="22"/>
                <w:lang w:val="uk-UA"/>
              </w:rPr>
              <w:t xml:space="preserve">, </w:t>
            </w:r>
            <w:r w:rsidR="00DA3185" w:rsidRPr="002E6275">
              <w:rPr>
                <w:sz w:val="22"/>
                <w:szCs w:val="22"/>
                <w:lang w:val="uk-UA"/>
              </w:rPr>
              <w:t>формул</w:t>
            </w:r>
            <w:r w:rsidRPr="002E6275">
              <w:rPr>
                <w:sz w:val="22"/>
                <w:szCs w:val="22"/>
                <w:lang w:val="uk-UA"/>
              </w:rPr>
              <w:t>, бізнес-стратегі</w:t>
            </w:r>
            <w:r w:rsidR="003E7CFF" w:rsidRPr="002E6275">
              <w:rPr>
                <w:sz w:val="22"/>
                <w:szCs w:val="22"/>
                <w:lang w:val="uk-UA"/>
              </w:rPr>
              <w:t>й</w:t>
            </w:r>
            <w:r w:rsidRPr="002E6275">
              <w:rPr>
                <w:sz w:val="22"/>
                <w:szCs w:val="22"/>
                <w:lang w:val="uk-UA"/>
              </w:rPr>
              <w:t>, списк</w:t>
            </w:r>
            <w:r w:rsidR="003E7CFF" w:rsidRPr="002E6275">
              <w:rPr>
                <w:sz w:val="22"/>
                <w:szCs w:val="22"/>
                <w:lang w:val="uk-UA"/>
              </w:rPr>
              <w:t>ів</w:t>
            </w:r>
            <w:r w:rsidRPr="002E6275">
              <w:rPr>
                <w:sz w:val="22"/>
                <w:szCs w:val="22"/>
                <w:lang w:val="uk-UA"/>
              </w:rPr>
              <w:t xml:space="preserve"> клієнтів, ноу-хау, винаход</w:t>
            </w:r>
            <w:r w:rsidR="003E7CFF" w:rsidRPr="002E6275">
              <w:rPr>
                <w:sz w:val="22"/>
                <w:szCs w:val="22"/>
                <w:lang w:val="uk-UA"/>
              </w:rPr>
              <w:t>ів</w:t>
            </w:r>
            <w:r w:rsidRPr="002E6275">
              <w:rPr>
                <w:sz w:val="22"/>
                <w:szCs w:val="22"/>
                <w:lang w:val="uk-UA"/>
              </w:rPr>
              <w:t xml:space="preserve"> чи іде</w:t>
            </w:r>
            <w:r w:rsidR="003E7CFF" w:rsidRPr="002E6275">
              <w:rPr>
                <w:sz w:val="22"/>
                <w:szCs w:val="22"/>
                <w:lang w:val="uk-UA"/>
              </w:rPr>
              <w:t>й</w:t>
            </w:r>
            <w:r w:rsidRPr="002E6275">
              <w:rPr>
                <w:sz w:val="22"/>
                <w:szCs w:val="22"/>
                <w:lang w:val="uk-UA"/>
              </w:rPr>
              <w:t>; фінансов</w:t>
            </w:r>
            <w:r w:rsidR="003E7CFF" w:rsidRPr="002E6275">
              <w:rPr>
                <w:sz w:val="22"/>
                <w:szCs w:val="22"/>
                <w:lang w:val="uk-UA"/>
              </w:rPr>
              <w:t>ої</w:t>
            </w:r>
            <w:r w:rsidRPr="002E6275">
              <w:rPr>
                <w:sz w:val="22"/>
                <w:szCs w:val="22"/>
                <w:lang w:val="uk-UA"/>
              </w:rPr>
              <w:t>, ділов</w:t>
            </w:r>
            <w:r w:rsidR="003E7CFF" w:rsidRPr="002E6275">
              <w:rPr>
                <w:sz w:val="22"/>
                <w:szCs w:val="22"/>
                <w:lang w:val="uk-UA"/>
              </w:rPr>
              <w:t>ої</w:t>
            </w:r>
            <w:r w:rsidRPr="002E6275">
              <w:rPr>
                <w:sz w:val="22"/>
                <w:szCs w:val="22"/>
                <w:lang w:val="uk-UA"/>
              </w:rPr>
              <w:t>, організаційн</w:t>
            </w:r>
            <w:r w:rsidR="003E7CFF" w:rsidRPr="002E6275">
              <w:rPr>
                <w:sz w:val="22"/>
                <w:szCs w:val="22"/>
                <w:lang w:val="uk-UA"/>
              </w:rPr>
              <w:t>ої</w:t>
            </w:r>
            <w:r w:rsidRPr="002E6275">
              <w:rPr>
                <w:sz w:val="22"/>
                <w:szCs w:val="22"/>
                <w:lang w:val="uk-UA"/>
              </w:rPr>
              <w:t>, маркетингов</w:t>
            </w:r>
            <w:r w:rsidR="007121FB" w:rsidRPr="002E6275">
              <w:rPr>
                <w:sz w:val="22"/>
                <w:szCs w:val="22"/>
                <w:lang w:val="uk-UA"/>
              </w:rPr>
              <w:t>ої</w:t>
            </w:r>
            <w:r w:rsidRPr="002E6275">
              <w:rPr>
                <w:sz w:val="22"/>
                <w:szCs w:val="22"/>
                <w:lang w:val="uk-UA"/>
              </w:rPr>
              <w:t xml:space="preserve"> або технічн</w:t>
            </w:r>
            <w:r w:rsidR="007121FB" w:rsidRPr="002E6275">
              <w:rPr>
                <w:sz w:val="22"/>
                <w:szCs w:val="22"/>
                <w:lang w:val="uk-UA"/>
              </w:rPr>
              <w:t>ої</w:t>
            </w:r>
            <w:r w:rsidRPr="002E6275">
              <w:rPr>
                <w:sz w:val="22"/>
                <w:szCs w:val="22"/>
                <w:lang w:val="uk-UA"/>
              </w:rPr>
              <w:t xml:space="preserve"> інформаці</w:t>
            </w:r>
            <w:r w:rsidR="007121FB" w:rsidRPr="002E6275">
              <w:rPr>
                <w:sz w:val="22"/>
                <w:szCs w:val="22"/>
                <w:lang w:val="uk-UA"/>
              </w:rPr>
              <w:t>ї</w:t>
            </w:r>
            <w:r w:rsidRPr="002E6275">
              <w:rPr>
                <w:sz w:val="22"/>
                <w:szCs w:val="22"/>
                <w:lang w:val="uk-UA"/>
              </w:rPr>
              <w:t xml:space="preserve">. </w:t>
            </w:r>
            <w:r w:rsidR="00DA3185" w:rsidRPr="002E6275">
              <w:rPr>
                <w:sz w:val="22"/>
                <w:szCs w:val="22"/>
                <w:lang w:val="uk-UA"/>
              </w:rPr>
              <w:t>К</w:t>
            </w:r>
            <w:r w:rsidRPr="002E6275">
              <w:rPr>
                <w:sz w:val="22"/>
                <w:szCs w:val="22"/>
                <w:lang w:val="uk-UA"/>
              </w:rPr>
              <w:t xml:space="preserve">онфіденційна інформація </w:t>
            </w:r>
            <w:r w:rsidR="00DA3185" w:rsidRPr="002E6275">
              <w:rPr>
                <w:sz w:val="22"/>
                <w:szCs w:val="22"/>
                <w:lang w:val="uk-UA"/>
              </w:rPr>
              <w:t xml:space="preserve">Мережі </w:t>
            </w:r>
            <w:r w:rsidR="00231EB4" w:rsidRPr="002E6275">
              <w:rPr>
                <w:sz w:val="22"/>
                <w:szCs w:val="22"/>
                <w:lang w:val="uk-UA"/>
              </w:rPr>
              <w:t xml:space="preserve">М.В. КАРГО </w:t>
            </w:r>
            <w:r w:rsidR="00DA3185" w:rsidRPr="002E6275">
              <w:rPr>
                <w:sz w:val="22"/>
                <w:szCs w:val="22"/>
                <w:lang w:val="uk-UA"/>
              </w:rPr>
              <w:t xml:space="preserve">також </w:t>
            </w:r>
            <w:r w:rsidRPr="002E6275">
              <w:rPr>
                <w:sz w:val="22"/>
                <w:szCs w:val="22"/>
                <w:lang w:val="uk-UA"/>
              </w:rPr>
              <w:t>включає в себе (i) всі коди доступу</w:t>
            </w:r>
            <w:r w:rsidR="00DA3185" w:rsidRPr="002E6275">
              <w:rPr>
                <w:sz w:val="22"/>
                <w:szCs w:val="22"/>
                <w:lang w:val="uk-UA"/>
              </w:rPr>
              <w:t xml:space="preserve"> та</w:t>
            </w:r>
            <w:r w:rsidRPr="002E6275">
              <w:rPr>
                <w:sz w:val="22"/>
                <w:szCs w:val="22"/>
                <w:lang w:val="uk-UA"/>
              </w:rPr>
              <w:t xml:space="preserve"> (ii) </w:t>
            </w:r>
            <w:r w:rsidR="00DA3185" w:rsidRPr="002E6275">
              <w:rPr>
                <w:sz w:val="22"/>
                <w:szCs w:val="22"/>
                <w:lang w:val="uk-UA"/>
              </w:rPr>
              <w:t xml:space="preserve">специфікації, інформацію про структуру, </w:t>
            </w:r>
            <w:r w:rsidRPr="002E6275">
              <w:rPr>
                <w:sz w:val="22"/>
                <w:szCs w:val="22"/>
                <w:lang w:val="uk-UA"/>
              </w:rPr>
              <w:t xml:space="preserve"> </w:t>
            </w:r>
            <w:r w:rsidR="00B354CF" w:rsidRPr="002E6275">
              <w:rPr>
                <w:sz w:val="22"/>
                <w:szCs w:val="22"/>
                <w:lang w:val="uk-UA"/>
              </w:rPr>
              <w:t xml:space="preserve">експлуатаційні характеристики, </w:t>
            </w:r>
            <w:r w:rsidRPr="002E6275">
              <w:rPr>
                <w:sz w:val="22"/>
                <w:szCs w:val="22"/>
                <w:lang w:val="uk-UA"/>
              </w:rPr>
              <w:t xml:space="preserve">працездатність і </w:t>
            </w:r>
            <w:r w:rsidRPr="002E6275">
              <w:rPr>
                <w:sz w:val="22"/>
                <w:szCs w:val="22"/>
                <w:lang w:val="uk-UA"/>
              </w:rPr>
              <w:lastRenderedPageBreak/>
              <w:t xml:space="preserve">функціональність </w:t>
            </w:r>
            <w:r w:rsidR="00B45A16" w:rsidRPr="002E6275">
              <w:rPr>
                <w:sz w:val="22"/>
                <w:szCs w:val="22"/>
                <w:lang w:val="uk-UA"/>
              </w:rPr>
              <w:t>М</w:t>
            </w:r>
            <w:r w:rsidRPr="002E6275">
              <w:rPr>
                <w:sz w:val="22"/>
                <w:szCs w:val="22"/>
                <w:lang w:val="uk-UA"/>
              </w:rPr>
              <w:t xml:space="preserve">ережі </w:t>
            </w:r>
            <w:r w:rsidR="008633EE" w:rsidRPr="002E6275">
              <w:rPr>
                <w:sz w:val="22"/>
                <w:szCs w:val="22"/>
                <w:lang w:val="uk-UA"/>
              </w:rPr>
              <w:t>М.В. КАРГО</w:t>
            </w:r>
            <w:r w:rsidR="00EA0D52" w:rsidRPr="002E6275">
              <w:rPr>
                <w:sz w:val="22"/>
                <w:szCs w:val="22"/>
                <w:lang w:val="uk-UA"/>
              </w:rPr>
              <w:t>.</w:t>
            </w:r>
          </w:p>
          <w:p w14:paraId="360CCD14" w14:textId="71489271" w:rsidR="00776858" w:rsidRPr="002E6275" w:rsidRDefault="00B354CF" w:rsidP="00776858">
            <w:pPr>
              <w:spacing w:after="144"/>
              <w:jc w:val="both"/>
              <w:rPr>
                <w:b/>
                <w:bCs/>
                <w:sz w:val="22"/>
                <w:szCs w:val="22"/>
                <w:lang w:val="uk-UA"/>
              </w:rPr>
            </w:pPr>
            <w:r w:rsidRPr="002E6275">
              <w:rPr>
                <w:sz w:val="22"/>
                <w:szCs w:val="22"/>
                <w:lang w:val="uk-UA"/>
              </w:rPr>
              <w:t xml:space="preserve">До </w:t>
            </w:r>
            <w:r w:rsidR="00776858" w:rsidRPr="002E6275">
              <w:rPr>
                <w:sz w:val="22"/>
                <w:szCs w:val="22"/>
                <w:lang w:val="uk-UA"/>
              </w:rPr>
              <w:t>Конфіденційн</w:t>
            </w:r>
            <w:r w:rsidRPr="002E6275">
              <w:rPr>
                <w:sz w:val="22"/>
                <w:szCs w:val="22"/>
                <w:lang w:val="uk-UA"/>
              </w:rPr>
              <w:t xml:space="preserve">ої </w:t>
            </w:r>
            <w:r w:rsidR="00776858" w:rsidRPr="002E6275">
              <w:rPr>
                <w:sz w:val="22"/>
                <w:szCs w:val="22"/>
                <w:lang w:val="uk-UA"/>
              </w:rPr>
              <w:t>інформаці</w:t>
            </w:r>
            <w:r w:rsidRPr="002E6275">
              <w:rPr>
                <w:sz w:val="22"/>
                <w:szCs w:val="22"/>
                <w:lang w:val="uk-UA"/>
              </w:rPr>
              <w:t>ї</w:t>
            </w:r>
            <w:r w:rsidR="00776858" w:rsidRPr="002E6275">
              <w:rPr>
                <w:sz w:val="22"/>
                <w:szCs w:val="22"/>
                <w:lang w:val="uk-UA"/>
              </w:rPr>
              <w:t xml:space="preserve"> </w:t>
            </w:r>
            <w:r w:rsidR="00B45A16" w:rsidRPr="002E6275">
              <w:rPr>
                <w:sz w:val="22"/>
                <w:szCs w:val="22"/>
                <w:lang w:val="uk-UA"/>
              </w:rPr>
              <w:t>М</w:t>
            </w:r>
            <w:r w:rsidR="00776858" w:rsidRPr="002E6275">
              <w:rPr>
                <w:sz w:val="22"/>
                <w:szCs w:val="22"/>
                <w:lang w:val="uk-UA"/>
              </w:rPr>
              <w:t xml:space="preserve">ережі </w:t>
            </w:r>
            <w:r w:rsidR="00012970" w:rsidRPr="002E6275">
              <w:rPr>
                <w:sz w:val="22"/>
                <w:szCs w:val="22"/>
                <w:lang w:val="uk-UA"/>
              </w:rPr>
              <w:t xml:space="preserve">М.В. КАРГО </w:t>
            </w:r>
            <w:r w:rsidR="00776858" w:rsidRPr="002E6275">
              <w:rPr>
                <w:sz w:val="22"/>
                <w:szCs w:val="22"/>
                <w:lang w:val="uk-UA"/>
              </w:rPr>
              <w:t xml:space="preserve">не </w:t>
            </w:r>
            <w:r w:rsidRPr="002E6275">
              <w:rPr>
                <w:sz w:val="22"/>
                <w:szCs w:val="22"/>
                <w:lang w:val="uk-UA"/>
              </w:rPr>
              <w:t xml:space="preserve">відноситься </w:t>
            </w:r>
            <w:r w:rsidR="00776858" w:rsidRPr="002E6275">
              <w:rPr>
                <w:sz w:val="22"/>
                <w:szCs w:val="22"/>
                <w:lang w:val="uk-UA"/>
              </w:rPr>
              <w:t>інформаці</w:t>
            </w:r>
            <w:r w:rsidRPr="002E6275">
              <w:rPr>
                <w:sz w:val="22"/>
                <w:szCs w:val="22"/>
                <w:lang w:val="uk-UA"/>
              </w:rPr>
              <w:t>я</w:t>
            </w:r>
            <w:r w:rsidR="00776858" w:rsidRPr="002E6275">
              <w:rPr>
                <w:sz w:val="22"/>
                <w:szCs w:val="22"/>
                <w:lang w:val="uk-UA"/>
              </w:rPr>
              <w:t xml:space="preserve">, яка: (а) </w:t>
            </w:r>
            <w:r w:rsidRPr="002E6275">
              <w:rPr>
                <w:sz w:val="22"/>
                <w:szCs w:val="22"/>
                <w:lang w:val="uk-UA"/>
              </w:rPr>
              <w:t xml:space="preserve">знаходилась у відкритому доступі </w:t>
            </w:r>
            <w:r w:rsidR="00776858" w:rsidRPr="002E6275">
              <w:rPr>
                <w:sz w:val="22"/>
                <w:szCs w:val="22"/>
                <w:lang w:val="uk-UA"/>
              </w:rPr>
              <w:t xml:space="preserve">до того, як вона була надана </w:t>
            </w:r>
            <w:r w:rsidR="00C47629" w:rsidRPr="002E6275">
              <w:rPr>
                <w:sz w:val="22"/>
                <w:szCs w:val="22"/>
                <w:lang w:val="uk-UA"/>
              </w:rPr>
              <w:t>М.В. КАРГО</w:t>
            </w:r>
            <w:r w:rsidRPr="002E6275">
              <w:rPr>
                <w:sz w:val="22"/>
                <w:szCs w:val="22"/>
                <w:lang w:val="uk-UA"/>
              </w:rPr>
              <w:t xml:space="preserve"> Отримувачу</w:t>
            </w:r>
            <w:r w:rsidR="00776858" w:rsidRPr="002E6275">
              <w:rPr>
                <w:sz w:val="22"/>
                <w:szCs w:val="22"/>
                <w:lang w:val="uk-UA"/>
              </w:rPr>
              <w:t>; (b) стає загальнодоступною інформацією шляхом публікації або в інший спосіб</w:t>
            </w:r>
            <w:r w:rsidRPr="002E6275">
              <w:rPr>
                <w:sz w:val="22"/>
                <w:szCs w:val="22"/>
                <w:lang w:val="uk-UA"/>
              </w:rPr>
              <w:t xml:space="preserve"> не </w:t>
            </w:r>
            <w:r w:rsidR="00B73E70" w:rsidRPr="002E6275">
              <w:rPr>
                <w:sz w:val="22"/>
                <w:szCs w:val="22"/>
                <w:lang w:val="uk-UA"/>
              </w:rPr>
              <w:t>за посередництвом</w:t>
            </w:r>
            <w:r w:rsidRPr="002E6275">
              <w:rPr>
                <w:sz w:val="22"/>
                <w:szCs w:val="22"/>
                <w:lang w:val="uk-UA"/>
              </w:rPr>
              <w:t xml:space="preserve"> </w:t>
            </w:r>
            <w:r w:rsidR="00B73E70" w:rsidRPr="002E6275">
              <w:rPr>
                <w:sz w:val="22"/>
                <w:szCs w:val="22"/>
                <w:lang w:val="uk-UA"/>
              </w:rPr>
              <w:t>неавторизованих</w:t>
            </w:r>
            <w:r w:rsidRPr="002E6275">
              <w:rPr>
                <w:sz w:val="22"/>
                <w:szCs w:val="22"/>
                <w:lang w:val="uk-UA"/>
              </w:rPr>
              <w:t xml:space="preserve"> дій чи бездіяльності з боку Отримувача</w:t>
            </w:r>
            <w:r w:rsidR="00776858" w:rsidRPr="002E6275">
              <w:rPr>
                <w:sz w:val="22"/>
                <w:szCs w:val="22"/>
                <w:lang w:val="uk-UA"/>
              </w:rPr>
              <w:t xml:space="preserve">; або (c) </w:t>
            </w:r>
            <w:r w:rsidR="00B73E70" w:rsidRPr="002E6275">
              <w:rPr>
                <w:sz w:val="22"/>
                <w:szCs w:val="22"/>
                <w:lang w:val="uk-UA"/>
              </w:rPr>
              <w:t xml:space="preserve">законно перебувала у володінні Отримувача до </w:t>
            </w:r>
            <w:r w:rsidR="00776858" w:rsidRPr="002E6275">
              <w:rPr>
                <w:sz w:val="22"/>
                <w:szCs w:val="22"/>
                <w:lang w:val="uk-UA"/>
              </w:rPr>
              <w:t xml:space="preserve">розкриття компанією </w:t>
            </w:r>
            <w:r w:rsidR="00C47629" w:rsidRPr="002E6275">
              <w:rPr>
                <w:sz w:val="22"/>
                <w:szCs w:val="22"/>
                <w:lang w:val="uk-UA"/>
              </w:rPr>
              <w:t>М.В. КАРГО</w:t>
            </w:r>
            <w:r w:rsidR="00B73E70" w:rsidRPr="002E6275">
              <w:rPr>
                <w:sz w:val="22"/>
                <w:szCs w:val="22"/>
                <w:lang w:val="uk-UA"/>
              </w:rPr>
              <w:t xml:space="preserve"> про що свідчать письмові документи</w:t>
            </w:r>
            <w:r w:rsidR="00776858" w:rsidRPr="002E6275">
              <w:rPr>
                <w:sz w:val="22"/>
                <w:szCs w:val="22"/>
                <w:lang w:val="uk-UA"/>
              </w:rPr>
              <w:t>. Для цілей ц</w:t>
            </w:r>
            <w:r w:rsidR="00B73E70" w:rsidRPr="002E6275">
              <w:rPr>
                <w:sz w:val="22"/>
                <w:szCs w:val="22"/>
                <w:lang w:val="uk-UA"/>
              </w:rPr>
              <w:t>ього Договору</w:t>
            </w:r>
            <w:r w:rsidR="00776858" w:rsidRPr="002E6275">
              <w:rPr>
                <w:sz w:val="22"/>
                <w:szCs w:val="22"/>
                <w:lang w:val="uk-UA"/>
              </w:rPr>
              <w:t xml:space="preserve"> </w:t>
            </w:r>
            <w:r w:rsidR="00776858" w:rsidRPr="002E6275">
              <w:rPr>
                <w:b/>
                <w:bCs/>
                <w:sz w:val="22"/>
                <w:szCs w:val="22"/>
                <w:lang w:val="uk-UA"/>
              </w:rPr>
              <w:t>«загальнодоступна інформація»</w:t>
            </w:r>
            <w:r w:rsidR="00B73E70" w:rsidRPr="002E6275">
              <w:rPr>
                <w:b/>
                <w:bCs/>
                <w:sz w:val="22"/>
                <w:szCs w:val="22"/>
                <w:lang w:val="uk-UA"/>
              </w:rPr>
              <w:t xml:space="preserve"> </w:t>
            </w:r>
            <w:r w:rsidR="00776858" w:rsidRPr="002E6275">
              <w:rPr>
                <w:sz w:val="22"/>
                <w:szCs w:val="22"/>
                <w:lang w:val="uk-UA"/>
              </w:rPr>
              <w:t xml:space="preserve"> - це інформація, яка є достатньо доступною для широкої аудиторії</w:t>
            </w:r>
            <w:r w:rsidR="004A4024" w:rsidRPr="002E6275">
              <w:rPr>
                <w:sz w:val="22"/>
                <w:szCs w:val="22"/>
                <w:lang w:val="uk-UA"/>
              </w:rPr>
              <w:t xml:space="preserve"> в одній письмовій публікації </w:t>
            </w:r>
            <w:r w:rsidR="00776858" w:rsidRPr="002E6275">
              <w:rPr>
                <w:sz w:val="22"/>
                <w:szCs w:val="22"/>
                <w:lang w:val="uk-UA"/>
              </w:rPr>
              <w:t xml:space="preserve">і не включає інформацію, яку можна отримати </w:t>
            </w:r>
            <w:r w:rsidR="004A4024" w:rsidRPr="002E6275">
              <w:rPr>
                <w:sz w:val="22"/>
                <w:szCs w:val="22"/>
                <w:lang w:val="uk-UA"/>
              </w:rPr>
              <w:t xml:space="preserve">виключно </w:t>
            </w:r>
            <w:r w:rsidR="00776858" w:rsidRPr="002E6275">
              <w:rPr>
                <w:sz w:val="22"/>
                <w:szCs w:val="22"/>
                <w:lang w:val="uk-UA"/>
              </w:rPr>
              <w:t xml:space="preserve">шляхом ретельного </w:t>
            </w:r>
            <w:r w:rsidR="004A4024" w:rsidRPr="002E6275">
              <w:rPr>
                <w:sz w:val="22"/>
                <w:szCs w:val="22"/>
                <w:lang w:val="uk-UA"/>
              </w:rPr>
              <w:t xml:space="preserve">та предметного </w:t>
            </w:r>
            <w:r w:rsidR="00776858" w:rsidRPr="002E6275">
              <w:rPr>
                <w:sz w:val="22"/>
                <w:szCs w:val="22"/>
                <w:lang w:val="uk-UA"/>
              </w:rPr>
              <w:t>вивчення опублікованої літератури, або інформаці</w:t>
            </w:r>
            <w:r w:rsidR="004A4024" w:rsidRPr="002E6275">
              <w:rPr>
                <w:sz w:val="22"/>
                <w:szCs w:val="22"/>
                <w:lang w:val="uk-UA"/>
              </w:rPr>
              <w:t>ю</w:t>
            </w:r>
            <w:r w:rsidR="00776858" w:rsidRPr="002E6275">
              <w:rPr>
                <w:sz w:val="22"/>
                <w:szCs w:val="22"/>
                <w:lang w:val="uk-UA"/>
              </w:rPr>
              <w:t xml:space="preserve">,  </w:t>
            </w:r>
            <w:r w:rsidR="004A4024" w:rsidRPr="002E6275">
              <w:rPr>
                <w:sz w:val="22"/>
                <w:szCs w:val="22"/>
                <w:lang w:val="uk-UA"/>
              </w:rPr>
              <w:t xml:space="preserve">суть якої має бути зібрана разом із кількості різних публікацій та джерела. </w:t>
            </w:r>
          </w:p>
        </w:tc>
      </w:tr>
      <w:tr w:rsidR="00776858" w:rsidRPr="002E6275" w14:paraId="2B3BE391" w14:textId="77777777" w:rsidTr="002216E8">
        <w:tc>
          <w:tcPr>
            <w:tcW w:w="4860" w:type="dxa"/>
          </w:tcPr>
          <w:p w14:paraId="1EF6186D" w14:textId="77777777" w:rsidR="00776858" w:rsidRPr="002E6275" w:rsidRDefault="00776858" w:rsidP="00776858">
            <w:pPr>
              <w:pStyle w:val="1"/>
              <w:numPr>
                <w:ilvl w:val="0"/>
                <w:numId w:val="1"/>
              </w:numPr>
              <w:rPr>
                <w:b w:val="0"/>
                <w:bCs w:val="0"/>
                <w:sz w:val="22"/>
                <w:szCs w:val="22"/>
              </w:rPr>
            </w:pPr>
            <w:r w:rsidRPr="002E6275">
              <w:rPr>
                <w:sz w:val="22"/>
                <w:szCs w:val="22"/>
              </w:rPr>
              <w:lastRenderedPageBreak/>
              <w:t>M.V. CARGO NETWORK ACCESS</w:t>
            </w:r>
          </w:p>
        </w:tc>
        <w:tc>
          <w:tcPr>
            <w:tcW w:w="5810" w:type="dxa"/>
          </w:tcPr>
          <w:p w14:paraId="6213C365" w14:textId="352A40A0" w:rsidR="00776858" w:rsidRPr="002E6275" w:rsidRDefault="00776858" w:rsidP="00776858">
            <w:pPr>
              <w:pStyle w:val="3"/>
              <w:tabs>
                <w:tab w:val="left" w:pos="432"/>
                <w:tab w:val="num" w:pos="1440"/>
              </w:tabs>
              <w:jc w:val="both"/>
              <w:rPr>
                <w:b w:val="0"/>
                <w:bCs w:val="0"/>
                <w:sz w:val="22"/>
                <w:szCs w:val="22"/>
                <w:lang w:val="uk-UA"/>
              </w:rPr>
            </w:pPr>
            <w:r w:rsidRPr="002E6275">
              <w:rPr>
                <w:sz w:val="22"/>
                <w:szCs w:val="22"/>
                <w:lang w:val="uk-UA"/>
              </w:rPr>
              <w:t xml:space="preserve">ДОСТУП ДО МЕРЕЖІ </w:t>
            </w:r>
            <w:r w:rsidR="005640AC" w:rsidRPr="002E6275">
              <w:rPr>
                <w:sz w:val="22"/>
                <w:szCs w:val="22"/>
                <w:lang w:val="uk-UA"/>
              </w:rPr>
              <w:t>М.В. КАРГО</w:t>
            </w:r>
          </w:p>
        </w:tc>
      </w:tr>
      <w:tr w:rsidR="00776858" w:rsidRPr="002E6275" w14:paraId="667DA8A5" w14:textId="77777777" w:rsidTr="002216E8">
        <w:tc>
          <w:tcPr>
            <w:tcW w:w="4860" w:type="dxa"/>
          </w:tcPr>
          <w:p w14:paraId="3395FE67" w14:textId="56ABE637" w:rsidR="00776858" w:rsidRPr="002E6275" w:rsidRDefault="00776858" w:rsidP="00776858">
            <w:pPr>
              <w:tabs>
                <w:tab w:val="left" w:pos="612"/>
              </w:tabs>
              <w:spacing w:after="144"/>
              <w:jc w:val="both"/>
              <w:rPr>
                <w:b/>
                <w:bCs/>
                <w:sz w:val="22"/>
                <w:szCs w:val="22"/>
              </w:rPr>
            </w:pPr>
            <w:r w:rsidRPr="002E6275">
              <w:rPr>
                <w:b/>
                <w:bCs/>
                <w:sz w:val="22"/>
                <w:szCs w:val="22"/>
                <w:u w:val="single"/>
                <w:lang w:val="ru-RU"/>
              </w:rPr>
              <w:t>2.1</w:t>
            </w:r>
            <w:r w:rsidR="002E6275">
              <w:rPr>
                <w:b/>
                <w:bCs/>
                <w:sz w:val="22"/>
                <w:szCs w:val="22"/>
                <w:u w:val="single"/>
                <w:lang w:val="ru-RU"/>
              </w:rPr>
              <w:t>.</w:t>
            </w:r>
            <w:r w:rsidRPr="002E6275">
              <w:rPr>
                <w:b/>
                <w:bCs/>
                <w:sz w:val="22"/>
                <w:szCs w:val="22"/>
                <w:u w:val="single"/>
                <w:lang w:val="ru-RU"/>
              </w:rPr>
              <w:t xml:space="preserve"> </w:t>
            </w:r>
            <w:r w:rsidRPr="002E6275">
              <w:rPr>
                <w:b/>
                <w:bCs/>
                <w:sz w:val="22"/>
                <w:szCs w:val="22"/>
                <w:u w:val="single"/>
              </w:rPr>
              <w:t>Access Codes, System Availability</w:t>
            </w:r>
            <w:r w:rsidRPr="002E6275">
              <w:rPr>
                <w:b/>
                <w:bCs/>
                <w:sz w:val="22"/>
                <w:szCs w:val="22"/>
              </w:rPr>
              <w:t>.</w:t>
            </w:r>
            <w:r w:rsidRPr="002E6275">
              <w:rPr>
                <w:sz w:val="22"/>
                <w:szCs w:val="22"/>
              </w:rPr>
              <w:t xml:space="preserve">  </w:t>
            </w:r>
          </w:p>
        </w:tc>
        <w:tc>
          <w:tcPr>
            <w:tcW w:w="5810" w:type="dxa"/>
          </w:tcPr>
          <w:p w14:paraId="1C4D8F42" w14:textId="30FE0ECC" w:rsidR="00776858" w:rsidRPr="002E6275" w:rsidRDefault="00776858" w:rsidP="00776858">
            <w:pPr>
              <w:jc w:val="both"/>
              <w:rPr>
                <w:b/>
                <w:bCs/>
                <w:sz w:val="22"/>
                <w:szCs w:val="22"/>
                <w:lang w:val="uk-UA"/>
              </w:rPr>
            </w:pPr>
            <w:r w:rsidRPr="002E6275">
              <w:rPr>
                <w:b/>
                <w:bCs/>
                <w:sz w:val="22"/>
                <w:szCs w:val="22"/>
                <w:u w:val="single"/>
                <w:lang w:val="uk-UA"/>
              </w:rPr>
              <w:t xml:space="preserve">2.1. Коди доступу, </w:t>
            </w:r>
            <w:r w:rsidR="005640AC" w:rsidRPr="002E6275">
              <w:rPr>
                <w:b/>
                <w:bCs/>
                <w:sz w:val="22"/>
                <w:szCs w:val="22"/>
                <w:u w:val="single"/>
                <w:lang w:val="uk-UA"/>
              </w:rPr>
              <w:t xml:space="preserve"> </w:t>
            </w:r>
            <w:r w:rsidRPr="002E6275">
              <w:rPr>
                <w:b/>
                <w:bCs/>
                <w:sz w:val="22"/>
                <w:szCs w:val="22"/>
                <w:u w:val="single"/>
                <w:lang w:val="uk-UA"/>
              </w:rPr>
              <w:t>доступ до системи</w:t>
            </w:r>
          </w:p>
        </w:tc>
      </w:tr>
      <w:tr w:rsidR="00776858" w:rsidRPr="002E6275" w14:paraId="273A0D1C" w14:textId="77777777" w:rsidTr="002216E8">
        <w:tc>
          <w:tcPr>
            <w:tcW w:w="4860" w:type="dxa"/>
          </w:tcPr>
          <w:p w14:paraId="7DBBC1B1" w14:textId="77777777" w:rsidR="00776858" w:rsidRPr="002E6275" w:rsidRDefault="00776858" w:rsidP="00776858">
            <w:pPr>
              <w:tabs>
                <w:tab w:val="left" w:pos="612"/>
              </w:tabs>
              <w:spacing w:after="144"/>
              <w:jc w:val="both"/>
              <w:rPr>
                <w:color w:val="000000"/>
                <w:sz w:val="22"/>
                <w:szCs w:val="22"/>
              </w:rPr>
            </w:pPr>
            <w:bookmarkStart w:id="5" w:name="_DV_M9"/>
            <w:bookmarkEnd w:id="5"/>
            <w:r w:rsidRPr="002E6275">
              <w:rPr>
                <w:sz w:val="22"/>
                <w:szCs w:val="22"/>
              </w:rPr>
              <w:t xml:space="preserve">Accessor shall only access the M.V. CARGO Network using the one or more Access Codes (the number of Access Codes to be determined by M.V. CARGO) provided by M.V. CARGO to permit specific designated Accessor Personnel to access the M.V. CARGO Network </w:t>
            </w:r>
            <w:proofErr w:type="gramStart"/>
            <w:r w:rsidRPr="002E6275">
              <w:rPr>
                <w:sz w:val="22"/>
                <w:szCs w:val="22"/>
              </w:rPr>
              <w:t>on the basis of</w:t>
            </w:r>
            <w:proofErr w:type="gramEnd"/>
            <w:r w:rsidRPr="002E6275">
              <w:rPr>
                <w:sz w:val="22"/>
                <w:szCs w:val="22"/>
              </w:rPr>
              <w:t xml:space="preserve"> availability.</w:t>
            </w:r>
            <w:r w:rsidRPr="002E6275">
              <w:rPr>
                <w:bCs/>
                <w:sz w:val="22"/>
                <w:szCs w:val="22"/>
              </w:rPr>
              <w:t xml:space="preserve"> If not agreed between </w:t>
            </w:r>
            <w:r w:rsidRPr="002E6275">
              <w:rPr>
                <w:sz w:val="22"/>
                <w:szCs w:val="22"/>
              </w:rPr>
              <w:t>Parties otherwise</w:t>
            </w:r>
            <w:r w:rsidRPr="002E6275">
              <w:rPr>
                <w:bCs/>
                <w:sz w:val="22"/>
                <w:szCs w:val="22"/>
              </w:rPr>
              <w:t xml:space="preserve">, Accessor shall not be liable to pay for such an access. </w:t>
            </w:r>
            <w:bookmarkStart w:id="6" w:name="_DV_M10"/>
            <w:bookmarkStart w:id="7" w:name="_DV_M17"/>
            <w:bookmarkEnd w:id="6"/>
            <w:bookmarkEnd w:id="7"/>
          </w:p>
          <w:p w14:paraId="270297E4" w14:textId="77777777" w:rsidR="00776858" w:rsidRPr="002E6275" w:rsidRDefault="00776858" w:rsidP="00776858">
            <w:pPr>
              <w:jc w:val="both"/>
              <w:rPr>
                <w:sz w:val="22"/>
                <w:szCs w:val="22"/>
              </w:rPr>
            </w:pPr>
          </w:p>
        </w:tc>
        <w:tc>
          <w:tcPr>
            <w:tcW w:w="5810" w:type="dxa"/>
          </w:tcPr>
          <w:p w14:paraId="2989D195" w14:textId="51925855" w:rsidR="00776858" w:rsidRPr="002E6275" w:rsidRDefault="004A4024" w:rsidP="00776858">
            <w:pPr>
              <w:jc w:val="both"/>
              <w:rPr>
                <w:sz w:val="22"/>
                <w:szCs w:val="22"/>
                <w:lang w:val="uk-UA"/>
              </w:rPr>
            </w:pPr>
            <w:r w:rsidRPr="002E6275">
              <w:rPr>
                <w:bCs/>
                <w:sz w:val="22"/>
                <w:szCs w:val="22"/>
                <w:lang w:val="uk-UA"/>
              </w:rPr>
              <w:t>Отримувач</w:t>
            </w:r>
            <w:r w:rsidR="00776858" w:rsidRPr="002E6275">
              <w:rPr>
                <w:bCs/>
                <w:sz w:val="22"/>
                <w:szCs w:val="22"/>
                <w:lang w:val="uk-UA"/>
              </w:rPr>
              <w:t xml:space="preserve"> може увійти в</w:t>
            </w:r>
            <w:r w:rsidR="00B45A16" w:rsidRPr="002E6275">
              <w:rPr>
                <w:bCs/>
                <w:sz w:val="22"/>
                <w:szCs w:val="22"/>
                <w:lang w:val="uk-UA"/>
              </w:rPr>
              <w:t xml:space="preserve"> М</w:t>
            </w:r>
            <w:r w:rsidR="00776858" w:rsidRPr="002E6275">
              <w:rPr>
                <w:bCs/>
                <w:sz w:val="22"/>
                <w:szCs w:val="22"/>
                <w:lang w:val="uk-UA"/>
              </w:rPr>
              <w:t xml:space="preserve">ережу </w:t>
            </w:r>
            <w:r w:rsidR="00BF32D0" w:rsidRPr="002E6275">
              <w:rPr>
                <w:bCs/>
                <w:sz w:val="22"/>
                <w:szCs w:val="22"/>
                <w:lang w:val="uk-UA"/>
              </w:rPr>
              <w:t xml:space="preserve">М.В. КАРГО </w:t>
            </w:r>
            <w:r w:rsidR="00DE7139" w:rsidRPr="002E6275">
              <w:rPr>
                <w:bCs/>
                <w:sz w:val="22"/>
                <w:szCs w:val="22"/>
                <w:lang w:val="uk-UA"/>
              </w:rPr>
              <w:t xml:space="preserve">виключно </w:t>
            </w:r>
            <w:r w:rsidR="00776858" w:rsidRPr="002E6275">
              <w:rPr>
                <w:bCs/>
                <w:sz w:val="22"/>
                <w:szCs w:val="22"/>
                <w:lang w:val="uk-UA"/>
              </w:rPr>
              <w:t xml:space="preserve">з використанням одного або </w:t>
            </w:r>
            <w:r w:rsidR="00DE7139" w:rsidRPr="002E6275">
              <w:rPr>
                <w:bCs/>
                <w:sz w:val="22"/>
                <w:szCs w:val="22"/>
                <w:lang w:val="uk-UA"/>
              </w:rPr>
              <w:t xml:space="preserve">декількох </w:t>
            </w:r>
            <w:r w:rsidR="00776858" w:rsidRPr="002E6275">
              <w:rPr>
                <w:bCs/>
                <w:sz w:val="22"/>
                <w:szCs w:val="22"/>
                <w:lang w:val="uk-UA"/>
              </w:rPr>
              <w:t>Кодів доступу (</w:t>
            </w:r>
            <w:r w:rsidRPr="002E6275">
              <w:rPr>
                <w:bCs/>
                <w:sz w:val="22"/>
                <w:szCs w:val="22"/>
                <w:lang w:val="uk-UA"/>
              </w:rPr>
              <w:t xml:space="preserve">кількість </w:t>
            </w:r>
            <w:r w:rsidR="00776858" w:rsidRPr="002E6275">
              <w:rPr>
                <w:bCs/>
                <w:sz w:val="22"/>
                <w:szCs w:val="22"/>
                <w:lang w:val="uk-UA"/>
              </w:rPr>
              <w:t xml:space="preserve">Кодів доступу визначається </w:t>
            </w:r>
            <w:r w:rsidR="00B23A34" w:rsidRPr="002E6275">
              <w:rPr>
                <w:bCs/>
                <w:sz w:val="22"/>
                <w:szCs w:val="22"/>
                <w:lang w:val="uk-UA"/>
              </w:rPr>
              <w:t>М.В. КАРГО</w:t>
            </w:r>
            <w:r w:rsidR="00776858" w:rsidRPr="002E6275">
              <w:rPr>
                <w:bCs/>
                <w:sz w:val="22"/>
                <w:szCs w:val="22"/>
                <w:lang w:val="uk-UA"/>
              </w:rPr>
              <w:t>)</w:t>
            </w:r>
            <w:r w:rsidR="00DE7139" w:rsidRPr="002E6275">
              <w:rPr>
                <w:bCs/>
                <w:sz w:val="22"/>
                <w:szCs w:val="22"/>
                <w:lang w:val="uk-UA"/>
              </w:rPr>
              <w:t xml:space="preserve">, наданих </w:t>
            </w:r>
            <w:r w:rsidR="00B23A34" w:rsidRPr="002E6275">
              <w:rPr>
                <w:bCs/>
                <w:sz w:val="22"/>
                <w:szCs w:val="22"/>
                <w:lang w:val="uk-UA"/>
              </w:rPr>
              <w:t>М.В. КАРГО</w:t>
            </w:r>
            <w:r w:rsidR="00DE7139" w:rsidRPr="002E6275">
              <w:rPr>
                <w:bCs/>
                <w:sz w:val="22"/>
                <w:szCs w:val="22"/>
                <w:lang w:val="uk-UA"/>
              </w:rPr>
              <w:t xml:space="preserve"> щоб дозволити певному призначеному </w:t>
            </w:r>
            <w:r w:rsidR="009B0DE3" w:rsidRPr="002E6275">
              <w:rPr>
                <w:bCs/>
                <w:sz w:val="22"/>
                <w:szCs w:val="22"/>
                <w:lang w:val="uk-UA"/>
              </w:rPr>
              <w:t>П</w:t>
            </w:r>
            <w:r w:rsidR="00776858" w:rsidRPr="002E6275">
              <w:rPr>
                <w:bCs/>
                <w:sz w:val="22"/>
                <w:szCs w:val="22"/>
                <w:lang w:val="uk-UA"/>
              </w:rPr>
              <w:t xml:space="preserve">ерсоналу </w:t>
            </w:r>
            <w:r w:rsidR="00DE7139" w:rsidRPr="002E6275">
              <w:rPr>
                <w:bCs/>
                <w:sz w:val="22"/>
                <w:szCs w:val="22"/>
                <w:lang w:val="uk-UA"/>
              </w:rPr>
              <w:t>Отримувача доступ до Мережі М.В. КАРГО за умови наявності.</w:t>
            </w:r>
            <w:r w:rsidR="00776858" w:rsidRPr="002E6275">
              <w:rPr>
                <w:bCs/>
                <w:sz w:val="22"/>
                <w:szCs w:val="22"/>
                <w:lang w:val="uk-UA"/>
              </w:rPr>
              <w:t xml:space="preserve">  Якщо між Сторонами не домовлено про інше,  </w:t>
            </w:r>
            <w:r w:rsidR="00DE7139" w:rsidRPr="002E6275">
              <w:rPr>
                <w:bCs/>
                <w:sz w:val="22"/>
                <w:szCs w:val="22"/>
                <w:lang w:val="uk-UA"/>
              </w:rPr>
              <w:t xml:space="preserve">Отримувач не несе відповідальності за оплату такого доступу. </w:t>
            </w:r>
          </w:p>
        </w:tc>
      </w:tr>
      <w:tr w:rsidR="00776858" w:rsidRPr="002E6275" w14:paraId="77A38CEE" w14:textId="77777777" w:rsidTr="002216E8">
        <w:tc>
          <w:tcPr>
            <w:tcW w:w="4860" w:type="dxa"/>
          </w:tcPr>
          <w:p w14:paraId="7915A5B0" w14:textId="194A6907" w:rsidR="00776858" w:rsidRPr="002E6275" w:rsidRDefault="002E6275" w:rsidP="002E6275">
            <w:pPr>
              <w:tabs>
                <w:tab w:val="left" w:pos="432"/>
              </w:tabs>
              <w:spacing w:after="144"/>
              <w:jc w:val="both"/>
              <w:rPr>
                <w:sz w:val="22"/>
                <w:szCs w:val="22"/>
              </w:rPr>
            </w:pPr>
            <w:r>
              <w:rPr>
                <w:b/>
                <w:bCs/>
                <w:color w:val="000000"/>
                <w:sz w:val="22"/>
                <w:szCs w:val="22"/>
                <w:u w:val="single"/>
                <w:lang w:val="uk-UA"/>
              </w:rPr>
              <w:t xml:space="preserve">2.2. </w:t>
            </w:r>
            <w:r w:rsidR="00776858" w:rsidRPr="002E6275">
              <w:rPr>
                <w:b/>
                <w:bCs/>
                <w:color w:val="000000"/>
                <w:sz w:val="22"/>
                <w:szCs w:val="22"/>
                <w:u w:val="single"/>
              </w:rPr>
              <w:t>Authorized Personnel</w:t>
            </w:r>
          </w:p>
        </w:tc>
        <w:tc>
          <w:tcPr>
            <w:tcW w:w="5810" w:type="dxa"/>
          </w:tcPr>
          <w:p w14:paraId="4E824BD2" w14:textId="23E54A1B" w:rsidR="00776858" w:rsidRPr="002E6275" w:rsidRDefault="00776858" w:rsidP="00776858">
            <w:pPr>
              <w:pStyle w:val="3"/>
              <w:numPr>
                <w:ilvl w:val="0"/>
                <w:numId w:val="0"/>
              </w:numPr>
              <w:tabs>
                <w:tab w:val="left" w:pos="432"/>
              </w:tabs>
              <w:jc w:val="both"/>
              <w:rPr>
                <w:sz w:val="22"/>
                <w:szCs w:val="22"/>
                <w:lang w:val="uk-UA"/>
              </w:rPr>
            </w:pPr>
            <w:r w:rsidRPr="002E6275">
              <w:rPr>
                <w:sz w:val="22"/>
                <w:szCs w:val="22"/>
                <w:u w:val="single"/>
                <w:lang w:val="uk-UA"/>
              </w:rPr>
              <w:t>2.2. Уповноважений персонал</w:t>
            </w:r>
          </w:p>
        </w:tc>
      </w:tr>
      <w:tr w:rsidR="00776858" w:rsidRPr="002E6275" w14:paraId="67480DA1" w14:textId="77777777" w:rsidTr="002216E8">
        <w:tc>
          <w:tcPr>
            <w:tcW w:w="4860" w:type="dxa"/>
          </w:tcPr>
          <w:p w14:paraId="586277E7" w14:textId="77777777" w:rsidR="00776858" w:rsidRPr="002E6275" w:rsidRDefault="00776858" w:rsidP="00776858">
            <w:pPr>
              <w:tabs>
                <w:tab w:val="left" w:pos="432"/>
              </w:tabs>
              <w:spacing w:after="144"/>
              <w:jc w:val="both"/>
              <w:rPr>
                <w:sz w:val="22"/>
                <w:szCs w:val="22"/>
              </w:rPr>
            </w:pPr>
            <w:r w:rsidRPr="002E6275">
              <w:rPr>
                <w:color w:val="000000"/>
                <w:sz w:val="22"/>
                <w:szCs w:val="22"/>
              </w:rPr>
              <w:t>Upon execution and during the term of this Agreement, Accessor shall inform M.V. CARGO of the name(s) of each of its Personnel that Accessor desires M.V. CARGO to authorize to access the M.V. CARGO Network. Accessor shall notify M.V. CARGO immediately if any such Personnel has been (</w:t>
            </w:r>
            <w:proofErr w:type="spellStart"/>
            <w:r w:rsidRPr="002E6275">
              <w:rPr>
                <w:color w:val="000000"/>
                <w:sz w:val="22"/>
                <w:szCs w:val="22"/>
              </w:rPr>
              <w:t>i</w:t>
            </w:r>
            <w:proofErr w:type="spellEnd"/>
            <w:r w:rsidRPr="002E6275">
              <w:rPr>
                <w:color w:val="000000"/>
                <w:sz w:val="22"/>
                <w:szCs w:val="22"/>
              </w:rPr>
              <w:t xml:space="preserve">) terminated from the employment of or ceases association with Accessor for any reason, or (ii) reassigned and no longer requires access to the M.V. CARGO Network.  Accessor shall ensure that no one other than those of its Personnel who are duly authorized under this Section 2.2 shall access the M.V. CARGO Network through any Access Codes or other facilities provided by M.V. CARGO to Accessor.  Accessor will, and will ensure that all Accessor Personnel, </w:t>
            </w:r>
            <w:proofErr w:type="gramStart"/>
            <w:r w:rsidRPr="002E6275">
              <w:rPr>
                <w:color w:val="000000"/>
                <w:sz w:val="22"/>
                <w:szCs w:val="22"/>
              </w:rPr>
              <w:t>comply at all times</w:t>
            </w:r>
            <w:proofErr w:type="gramEnd"/>
            <w:r w:rsidRPr="002E6275">
              <w:rPr>
                <w:color w:val="000000"/>
                <w:sz w:val="22"/>
                <w:szCs w:val="22"/>
              </w:rPr>
              <w:t xml:space="preserve"> with the obligations and restrictions set forth in this Agreement, and Accessor acknowledges that any breach by any of its Personnel of this Agreement constitutes a breach by Accessor of this Agreement.</w:t>
            </w:r>
            <w:r w:rsidRPr="002E6275">
              <w:rPr>
                <w:b/>
                <w:bCs/>
                <w:color w:val="000000"/>
                <w:sz w:val="22"/>
                <w:szCs w:val="22"/>
              </w:rPr>
              <w:t xml:space="preserve">  </w:t>
            </w:r>
            <w:r w:rsidRPr="002E6275">
              <w:rPr>
                <w:color w:val="000000"/>
                <w:sz w:val="22"/>
                <w:szCs w:val="22"/>
              </w:rPr>
              <w:t xml:space="preserve">Accessor shall be fully liable for non-compliance of any Accessor Personnel with the terms of this Agreement or the Acknowledgment of User’s </w:t>
            </w:r>
            <w:r w:rsidRPr="002E6275">
              <w:rPr>
                <w:color w:val="000000"/>
                <w:sz w:val="22"/>
                <w:szCs w:val="22"/>
              </w:rPr>
              <w:lastRenderedPageBreak/>
              <w:t xml:space="preserve">Network Access Obligations. </w:t>
            </w:r>
          </w:p>
        </w:tc>
        <w:tc>
          <w:tcPr>
            <w:tcW w:w="5810" w:type="dxa"/>
          </w:tcPr>
          <w:p w14:paraId="549EB30E" w14:textId="13BD55B4" w:rsidR="00776858" w:rsidRPr="002E6275" w:rsidRDefault="00DE7139" w:rsidP="00776858">
            <w:pPr>
              <w:pStyle w:val="3"/>
              <w:numPr>
                <w:ilvl w:val="0"/>
                <w:numId w:val="0"/>
              </w:numPr>
              <w:tabs>
                <w:tab w:val="left" w:pos="432"/>
              </w:tabs>
              <w:jc w:val="both"/>
              <w:rPr>
                <w:sz w:val="22"/>
                <w:szCs w:val="22"/>
                <w:lang w:val="uk-UA"/>
              </w:rPr>
            </w:pPr>
            <w:r w:rsidRPr="002E6275">
              <w:rPr>
                <w:b w:val="0"/>
                <w:bCs w:val="0"/>
                <w:sz w:val="22"/>
                <w:szCs w:val="22"/>
                <w:lang w:val="uk-UA"/>
              </w:rPr>
              <w:lastRenderedPageBreak/>
              <w:t xml:space="preserve">Після виконання та протягом дії цього Договору Отримувач повинен </w:t>
            </w:r>
            <w:r w:rsidR="00351B67" w:rsidRPr="002E6275">
              <w:rPr>
                <w:b w:val="0"/>
                <w:bCs w:val="0"/>
                <w:sz w:val="22"/>
                <w:szCs w:val="22"/>
                <w:lang w:val="uk-UA"/>
              </w:rPr>
              <w:t xml:space="preserve">повідомити </w:t>
            </w:r>
            <w:r w:rsidR="00BA78DB" w:rsidRPr="002E6275">
              <w:rPr>
                <w:b w:val="0"/>
                <w:bCs w:val="0"/>
                <w:sz w:val="22"/>
                <w:szCs w:val="22"/>
                <w:lang w:val="uk-UA"/>
              </w:rPr>
              <w:t>М.В. КАРГО</w:t>
            </w:r>
            <w:r w:rsidR="00776858" w:rsidRPr="002E6275">
              <w:rPr>
                <w:b w:val="0"/>
                <w:bCs w:val="0"/>
                <w:sz w:val="22"/>
                <w:szCs w:val="22"/>
                <w:lang w:val="uk-UA"/>
              </w:rPr>
              <w:t xml:space="preserve"> прізвища </w:t>
            </w:r>
            <w:r w:rsidR="00351B67" w:rsidRPr="002E6275">
              <w:rPr>
                <w:b w:val="0"/>
                <w:bCs w:val="0"/>
                <w:sz w:val="22"/>
                <w:szCs w:val="22"/>
                <w:lang w:val="uk-UA"/>
              </w:rPr>
              <w:t>кожного з його Персоналу кого Отримувач бажає авторизувати для надання доступу до Мережі М.В. КАРГО. Отримувач повинен повідомити  М.В. КАРГО негайно у разі якщо хто-небудь з такого Персоналу був</w:t>
            </w:r>
            <w:r w:rsidR="00776858" w:rsidRPr="002E6275">
              <w:rPr>
                <w:b w:val="0"/>
                <w:bCs w:val="0"/>
                <w:sz w:val="22"/>
                <w:szCs w:val="22"/>
                <w:lang w:val="uk-UA"/>
              </w:rPr>
              <w:t xml:space="preserve"> (i) звільн</w:t>
            </w:r>
            <w:r w:rsidR="00351B67" w:rsidRPr="002E6275">
              <w:rPr>
                <w:b w:val="0"/>
                <w:bCs w:val="0"/>
                <w:sz w:val="22"/>
                <w:szCs w:val="22"/>
                <w:lang w:val="uk-UA"/>
              </w:rPr>
              <w:t xml:space="preserve">ений </w:t>
            </w:r>
            <w:r w:rsidR="00776858" w:rsidRPr="002E6275">
              <w:rPr>
                <w:b w:val="0"/>
                <w:bCs w:val="0"/>
                <w:sz w:val="22"/>
                <w:szCs w:val="22"/>
                <w:lang w:val="uk-UA"/>
              </w:rPr>
              <w:t>або з будь-якої причини припинив співпрацю з</w:t>
            </w:r>
            <w:r w:rsidR="00351B67" w:rsidRPr="002E6275">
              <w:rPr>
                <w:b w:val="0"/>
                <w:bCs w:val="0"/>
                <w:sz w:val="22"/>
                <w:szCs w:val="22"/>
                <w:lang w:val="uk-UA"/>
              </w:rPr>
              <w:t xml:space="preserve"> Отримувачем</w:t>
            </w:r>
            <w:r w:rsidR="00776858" w:rsidRPr="002E6275">
              <w:rPr>
                <w:b w:val="0"/>
                <w:bCs w:val="0"/>
                <w:sz w:val="22"/>
                <w:szCs w:val="22"/>
                <w:lang w:val="uk-UA"/>
              </w:rPr>
              <w:t xml:space="preserve">, або (ii) був призначений на іншу посаду і більше не потребує  доступу до </w:t>
            </w:r>
            <w:r w:rsidR="00483EB4" w:rsidRPr="002E6275">
              <w:rPr>
                <w:b w:val="0"/>
                <w:bCs w:val="0"/>
                <w:sz w:val="22"/>
                <w:szCs w:val="22"/>
                <w:lang w:val="uk-UA"/>
              </w:rPr>
              <w:t>М</w:t>
            </w:r>
            <w:r w:rsidR="00776858" w:rsidRPr="002E6275">
              <w:rPr>
                <w:b w:val="0"/>
                <w:bCs w:val="0"/>
                <w:sz w:val="22"/>
                <w:szCs w:val="22"/>
                <w:lang w:val="uk-UA"/>
              </w:rPr>
              <w:t xml:space="preserve">ережі </w:t>
            </w:r>
            <w:r w:rsidR="00B55E1C" w:rsidRPr="002E6275">
              <w:rPr>
                <w:b w:val="0"/>
                <w:bCs w:val="0"/>
                <w:sz w:val="22"/>
                <w:szCs w:val="22"/>
                <w:lang w:val="uk-UA"/>
              </w:rPr>
              <w:t>М.В. КАРГО</w:t>
            </w:r>
            <w:r w:rsidR="00351B67" w:rsidRPr="002E6275">
              <w:rPr>
                <w:b w:val="0"/>
                <w:bCs w:val="0"/>
                <w:sz w:val="22"/>
                <w:szCs w:val="22"/>
                <w:lang w:val="uk-UA"/>
              </w:rPr>
              <w:t>.</w:t>
            </w:r>
            <w:r w:rsidR="00B55E1C" w:rsidRPr="002E6275">
              <w:rPr>
                <w:b w:val="0"/>
                <w:bCs w:val="0"/>
                <w:sz w:val="22"/>
                <w:szCs w:val="22"/>
                <w:lang w:val="uk-UA"/>
              </w:rPr>
              <w:t xml:space="preserve"> </w:t>
            </w:r>
            <w:r w:rsidR="00351B67" w:rsidRPr="002E6275">
              <w:rPr>
                <w:b w:val="0"/>
                <w:bCs w:val="0"/>
                <w:sz w:val="22"/>
                <w:szCs w:val="22"/>
                <w:lang w:val="uk-UA"/>
              </w:rPr>
              <w:t xml:space="preserve">Отримувач </w:t>
            </w:r>
            <w:r w:rsidR="000D61D8" w:rsidRPr="002E6275">
              <w:rPr>
                <w:b w:val="0"/>
                <w:bCs w:val="0"/>
                <w:sz w:val="22"/>
                <w:szCs w:val="22"/>
                <w:lang w:val="uk-UA"/>
              </w:rPr>
              <w:t>гарантує</w:t>
            </w:r>
            <w:r w:rsidR="00776858" w:rsidRPr="002E6275">
              <w:rPr>
                <w:b w:val="0"/>
                <w:bCs w:val="0"/>
                <w:sz w:val="22"/>
                <w:szCs w:val="22"/>
                <w:lang w:val="uk-UA"/>
              </w:rPr>
              <w:t xml:space="preserve">, </w:t>
            </w:r>
            <w:r w:rsidR="00742D3D" w:rsidRPr="002E6275">
              <w:rPr>
                <w:b w:val="0"/>
                <w:bCs w:val="0"/>
                <w:sz w:val="22"/>
                <w:szCs w:val="22"/>
                <w:lang w:val="uk-UA"/>
              </w:rPr>
              <w:t>що ніхто</w:t>
            </w:r>
            <w:r w:rsidR="00351B67" w:rsidRPr="002E6275">
              <w:rPr>
                <w:b w:val="0"/>
                <w:bCs w:val="0"/>
                <w:sz w:val="22"/>
                <w:szCs w:val="22"/>
                <w:lang w:val="uk-UA"/>
              </w:rPr>
              <w:t xml:space="preserve"> інший</w:t>
            </w:r>
            <w:r w:rsidR="00AF26D1" w:rsidRPr="002E6275">
              <w:rPr>
                <w:b w:val="0"/>
                <w:bCs w:val="0"/>
                <w:sz w:val="22"/>
                <w:szCs w:val="22"/>
                <w:lang w:val="uk-UA"/>
              </w:rPr>
              <w:t xml:space="preserve"> окрім тих з його Персоналу, хто є належним чином </w:t>
            </w:r>
            <w:r w:rsidR="00742D3D" w:rsidRPr="002E6275">
              <w:rPr>
                <w:b w:val="0"/>
                <w:bCs w:val="0"/>
                <w:sz w:val="22"/>
                <w:szCs w:val="22"/>
                <w:lang w:val="uk-UA"/>
              </w:rPr>
              <w:t>уповноважен</w:t>
            </w:r>
            <w:r w:rsidR="00AF26D1" w:rsidRPr="002E6275">
              <w:rPr>
                <w:b w:val="0"/>
                <w:bCs w:val="0"/>
                <w:sz w:val="22"/>
                <w:szCs w:val="22"/>
                <w:lang w:val="uk-UA"/>
              </w:rPr>
              <w:t xml:space="preserve">им згідно цього розділу </w:t>
            </w:r>
            <w:r w:rsidR="00776858" w:rsidRPr="002E6275">
              <w:rPr>
                <w:b w:val="0"/>
                <w:bCs w:val="0"/>
                <w:sz w:val="22"/>
                <w:szCs w:val="22"/>
                <w:lang w:val="uk-UA"/>
              </w:rPr>
              <w:t xml:space="preserve">2.2, не </w:t>
            </w:r>
            <w:r w:rsidR="00AF26D1" w:rsidRPr="002E6275">
              <w:rPr>
                <w:b w:val="0"/>
                <w:bCs w:val="0"/>
                <w:sz w:val="22"/>
                <w:szCs w:val="22"/>
                <w:lang w:val="uk-UA"/>
              </w:rPr>
              <w:t xml:space="preserve">матиме </w:t>
            </w:r>
            <w:r w:rsidR="00776858" w:rsidRPr="002E6275">
              <w:rPr>
                <w:b w:val="0"/>
                <w:bCs w:val="0"/>
                <w:sz w:val="22"/>
                <w:szCs w:val="22"/>
                <w:lang w:val="uk-UA"/>
              </w:rPr>
              <w:t>доступ</w:t>
            </w:r>
            <w:r w:rsidR="00AF26D1" w:rsidRPr="002E6275">
              <w:rPr>
                <w:b w:val="0"/>
                <w:bCs w:val="0"/>
                <w:sz w:val="22"/>
                <w:szCs w:val="22"/>
                <w:lang w:val="uk-UA"/>
              </w:rPr>
              <w:t>у</w:t>
            </w:r>
            <w:r w:rsidR="00776858" w:rsidRPr="002E6275">
              <w:rPr>
                <w:b w:val="0"/>
                <w:bCs w:val="0"/>
                <w:sz w:val="22"/>
                <w:szCs w:val="22"/>
                <w:lang w:val="uk-UA"/>
              </w:rPr>
              <w:t xml:space="preserve"> до </w:t>
            </w:r>
            <w:r w:rsidR="00483EB4" w:rsidRPr="002E6275">
              <w:rPr>
                <w:b w:val="0"/>
                <w:bCs w:val="0"/>
                <w:sz w:val="22"/>
                <w:szCs w:val="22"/>
                <w:lang w:val="uk-UA"/>
              </w:rPr>
              <w:t>М</w:t>
            </w:r>
            <w:r w:rsidR="00776858" w:rsidRPr="002E6275">
              <w:rPr>
                <w:b w:val="0"/>
                <w:bCs w:val="0"/>
                <w:sz w:val="22"/>
                <w:szCs w:val="22"/>
                <w:lang w:val="uk-UA"/>
              </w:rPr>
              <w:t>ережі</w:t>
            </w:r>
            <w:r w:rsidR="00AF26D1" w:rsidRPr="002E6275">
              <w:rPr>
                <w:b w:val="0"/>
                <w:bCs w:val="0"/>
                <w:sz w:val="22"/>
                <w:szCs w:val="22"/>
                <w:lang w:val="uk-UA"/>
              </w:rPr>
              <w:t xml:space="preserve"> М.В КАРГО через будь-які коди </w:t>
            </w:r>
            <w:r w:rsidR="00776858" w:rsidRPr="002E6275">
              <w:rPr>
                <w:b w:val="0"/>
                <w:bCs w:val="0"/>
                <w:sz w:val="22"/>
                <w:szCs w:val="22"/>
                <w:lang w:val="uk-UA"/>
              </w:rPr>
              <w:t>доступу або інш</w:t>
            </w:r>
            <w:r w:rsidR="00AF26D1" w:rsidRPr="002E6275">
              <w:rPr>
                <w:b w:val="0"/>
                <w:bCs w:val="0"/>
                <w:sz w:val="22"/>
                <w:szCs w:val="22"/>
                <w:lang w:val="uk-UA"/>
              </w:rPr>
              <w:t xml:space="preserve">і </w:t>
            </w:r>
            <w:r w:rsidR="00776858" w:rsidRPr="002E6275">
              <w:rPr>
                <w:b w:val="0"/>
                <w:bCs w:val="0"/>
                <w:sz w:val="22"/>
                <w:szCs w:val="22"/>
                <w:lang w:val="uk-UA"/>
              </w:rPr>
              <w:t>засоб</w:t>
            </w:r>
            <w:r w:rsidR="00AF26D1" w:rsidRPr="002E6275">
              <w:rPr>
                <w:b w:val="0"/>
                <w:bCs w:val="0"/>
                <w:sz w:val="22"/>
                <w:szCs w:val="22"/>
                <w:lang w:val="uk-UA"/>
              </w:rPr>
              <w:t>и</w:t>
            </w:r>
            <w:r w:rsidR="00776858" w:rsidRPr="002E6275">
              <w:rPr>
                <w:b w:val="0"/>
                <w:bCs w:val="0"/>
                <w:sz w:val="22"/>
                <w:szCs w:val="22"/>
                <w:lang w:val="uk-UA"/>
              </w:rPr>
              <w:t>,  надан</w:t>
            </w:r>
            <w:r w:rsidR="00AF26D1" w:rsidRPr="002E6275">
              <w:rPr>
                <w:b w:val="0"/>
                <w:bCs w:val="0"/>
                <w:sz w:val="22"/>
                <w:szCs w:val="22"/>
                <w:lang w:val="uk-UA"/>
              </w:rPr>
              <w:t xml:space="preserve">і </w:t>
            </w:r>
            <w:r w:rsidR="00500D40" w:rsidRPr="002E6275">
              <w:rPr>
                <w:b w:val="0"/>
                <w:bCs w:val="0"/>
                <w:sz w:val="22"/>
                <w:szCs w:val="22"/>
                <w:lang w:val="uk-UA"/>
              </w:rPr>
              <w:t xml:space="preserve">М.В. КАРГО </w:t>
            </w:r>
            <w:r w:rsidR="00AF26D1" w:rsidRPr="002E6275">
              <w:rPr>
                <w:b w:val="0"/>
                <w:bCs w:val="0"/>
                <w:sz w:val="22"/>
                <w:szCs w:val="22"/>
                <w:lang w:val="uk-UA"/>
              </w:rPr>
              <w:t>Отримувачу</w:t>
            </w:r>
            <w:r w:rsidR="00776858" w:rsidRPr="002E6275">
              <w:rPr>
                <w:b w:val="0"/>
                <w:bCs w:val="0"/>
                <w:sz w:val="22"/>
                <w:szCs w:val="22"/>
                <w:lang w:val="uk-UA"/>
              </w:rPr>
              <w:t xml:space="preserve">. </w:t>
            </w:r>
            <w:r w:rsidR="00AF26D1" w:rsidRPr="002E6275">
              <w:rPr>
                <w:b w:val="0"/>
                <w:bCs w:val="0"/>
                <w:sz w:val="22"/>
                <w:szCs w:val="22"/>
                <w:lang w:val="uk-UA"/>
              </w:rPr>
              <w:t xml:space="preserve">Отримувач зобов’язується сам та </w:t>
            </w:r>
            <w:r w:rsidR="00776858" w:rsidRPr="002E6275">
              <w:rPr>
                <w:b w:val="0"/>
                <w:bCs w:val="0"/>
                <w:sz w:val="22"/>
                <w:szCs w:val="22"/>
                <w:lang w:val="uk-UA"/>
              </w:rPr>
              <w:t xml:space="preserve">забезпечує </w:t>
            </w:r>
            <w:r w:rsidR="00AF26D1" w:rsidRPr="002E6275">
              <w:rPr>
                <w:b w:val="0"/>
                <w:bCs w:val="0"/>
                <w:sz w:val="22"/>
                <w:szCs w:val="22"/>
                <w:lang w:val="uk-UA"/>
              </w:rPr>
              <w:t>що весь Персонал Отримувача завжди дотримуватиму</w:t>
            </w:r>
            <w:r w:rsidR="00F97FB3" w:rsidRPr="002E6275">
              <w:rPr>
                <w:b w:val="0"/>
                <w:bCs w:val="0"/>
                <w:sz w:val="22"/>
                <w:szCs w:val="22"/>
                <w:lang w:val="uk-UA"/>
              </w:rPr>
              <w:t>ть</w:t>
            </w:r>
            <w:r w:rsidR="00AF26D1" w:rsidRPr="002E6275">
              <w:rPr>
                <w:b w:val="0"/>
                <w:bCs w:val="0"/>
                <w:sz w:val="22"/>
                <w:szCs w:val="22"/>
                <w:lang w:val="uk-UA"/>
              </w:rPr>
              <w:t xml:space="preserve">ся </w:t>
            </w:r>
            <w:r w:rsidR="00776858" w:rsidRPr="002E6275">
              <w:rPr>
                <w:b w:val="0"/>
                <w:bCs w:val="0"/>
                <w:sz w:val="22"/>
                <w:szCs w:val="22"/>
                <w:lang w:val="uk-UA"/>
              </w:rPr>
              <w:t>усіх зобов'язань та обмежень, встановлених ц</w:t>
            </w:r>
            <w:r w:rsidR="00F97FB3" w:rsidRPr="002E6275">
              <w:rPr>
                <w:b w:val="0"/>
                <w:bCs w:val="0"/>
                <w:sz w:val="22"/>
                <w:szCs w:val="22"/>
                <w:lang w:val="uk-UA"/>
              </w:rPr>
              <w:t>им Договором, та Отримувач</w:t>
            </w:r>
            <w:r w:rsidR="00776858" w:rsidRPr="002E6275">
              <w:rPr>
                <w:b w:val="0"/>
                <w:bCs w:val="0"/>
                <w:sz w:val="22"/>
                <w:szCs w:val="22"/>
                <w:lang w:val="uk-UA"/>
              </w:rPr>
              <w:t xml:space="preserve"> </w:t>
            </w:r>
            <w:r w:rsidR="00F97FB3" w:rsidRPr="002E6275">
              <w:rPr>
                <w:b w:val="0"/>
                <w:bCs w:val="0"/>
                <w:sz w:val="22"/>
                <w:szCs w:val="22"/>
                <w:lang w:val="uk-UA"/>
              </w:rPr>
              <w:t xml:space="preserve">визнає та </w:t>
            </w:r>
            <w:r w:rsidR="00776858" w:rsidRPr="002E6275">
              <w:rPr>
                <w:b w:val="0"/>
                <w:bCs w:val="0"/>
                <w:sz w:val="22"/>
                <w:szCs w:val="22"/>
                <w:lang w:val="uk-UA"/>
              </w:rPr>
              <w:t xml:space="preserve">підтверджує, що будь-яке порушення </w:t>
            </w:r>
            <w:r w:rsidR="00F97FB3" w:rsidRPr="002E6275">
              <w:rPr>
                <w:b w:val="0"/>
                <w:bCs w:val="0"/>
                <w:sz w:val="22"/>
                <w:szCs w:val="22"/>
                <w:lang w:val="uk-UA"/>
              </w:rPr>
              <w:t xml:space="preserve">цього Договору будь-ким з його Персоналу </w:t>
            </w:r>
            <w:r w:rsidR="00776858" w:rsidRPr="002E6275">
              <w:rPr>
                <w:b w:val="0"/>
                <w:bCs w:val="0"/>
                <w:sz w:val="22"/>
                <w:szCs w:val="22"/>
                <w:lang w:val="uk-UA"/>
              </w:rPr>
              <w:t>означає порушення ц</w:t>
            </w:r>
            <w:r w:rsidR="00F97FB3" w:rsidRPr="002E6275">
              <w:rPr>
                <w:b w:val="0"/>
                <w:bCs w:val="0"/>
                <w:sz w:val="22"/>
                <w:szCs w:val="22"/>
                <w:lang w:val="uk-UA"/>
              </w:rPr>
              <w:t>ього Договору Отримувачем</w:t>
            </w:r>
            <w:r w:rsidR="00776858" w:rsidRPr="002E6275">
              <w:rPr>
                <w:b w:val="0"/>
                <w:bCs w:val="0"/>
                <w:sz w:val="22"/>
                <w:szCs w:val="22"/>
                <w:lang w:val="uk-UA"/>
              </w:rPr>
              <w:t>.</w:t>
            </w:r>
            <w:r w:rsidR="00F97FB3" w:rsidRPr="002E6275">
              <w:rPr>
                <w:b w:val="0"/>
                <w:bCs w:val="0"/>
                <w:sz w:val="22"/>
                <w:szCs w:val="22"/>
                <w:lang w:val="uk-UA"/>
              </w:rPr>
              <w:t xml:space="preserve"> Отримувач </w:t>
            </w:r>
            <w:r w:rsidR="00776858" w:rsidRPr="002E6275">
              <w:rPr>
                <w:b w:val="0"/>
                <w:bCs w:val="0"/>
                <w:sz w:val="22"/>
                <w:szCs w:val="22"/>
                <w:lang w:val="uk-UA"/>
              </w:rPr>
              <w:t xml:space="preserve">несе повну відповідальність за недотримання </w:t>
            </w:r>
            <w:r w:rsidR="00F97FB3" w:rsidRPr="002E6275">
              <w:rPr>
                <w:b w:val="0"/>
                <w:bCs w:val="0"/>
                <w:sz w:val="22"/>
                <w:szCs w:val="22"/>
                <w:lang w:val="uk-UA"/>
              </w:rPr>
              <w:t xml:space="preserve">будь-ким з його </w:t>
            </w:r>
            <w:r w:rsidR="00ED3697" w:rsidRPr="002E6275">
              <w:rPr>
                <w:b w:val="0"/>
                <w:bCs w:val="0"/>
                <w:sz w:val="22"/>
                <w:szCs w:val="22"/>
                <w:lang w:val="uk-UA"/>
              </w:rPr>
              <w:t>П</w:t>
            </w:r>
            <w:r w:rsidR="00776858" w:rsidRPr="002E6275">
              <w:rPr>
                <w:b w:val="0"/>
                <w:bCs w:val="0"/>
                <w:sz w:val="22"/>
                <w:szCs w:val="22"/>
                <w:lang w:val="uk-UA"/>
              </w:rPr>
              <w:t>ерсонал</w:t>
            </w:r>
            <w:r w:rsidR="00F97FB3" w:rsidRPr="002E6275">
              <w:rPr>
                <w:b w:val="0"/>
                <w:bCs w:val="0"/>
                <w:sz w:val="22"/>
                <w:szCs w:val="22"/>
                <w:lang w:val="uk-UA"/>
              </w:rPr>
              <w:t>у</w:t>
            </w:r>
            <w:r w:rsidR="00776858" w:rsidRPr="002E6275">
              <w:rPr>
                <w:b w:val="0"/>
                <w:bCs w:val="0"/>
                <w:sz w:val="22"/>
                <w:szCs w:val="22"/>
                <w:lang w:val="uk-UA"/>
              </w:rPr>
              <w:t xml:space="preserve"> умов ц</w:t>
            </w:r>
            <w:r w:rsidR="00F97FB3" w:rsidRPr="002E6275">
              <w:rPr>
                <w:b w:val="0"/>
                <w:bCs w:val="0"/>
                <w:sz w:val="22"/>
                <w:szCs w:val="22"/>
                <w:lang w:val="uk-UA"/>
              </w:rPr>
              <w:t>ього Договору</w:t>
            </w:r>
            <w:r w:rsidR="00776858" w:rsidRPr="002E6275">
              <w:rPr>
                <w:b w:val="0"/>
                <w:bCs w:val="0"/>
                <w:sz w:val="22"/>
                <w:szCs w:val="22"/>
                <w:lang w:val="uk-UA"/>
              </w:rPr>
              <w:t xml:space="preserve"> або умов доступу</w:t>
            </w:r>
            <w:r w:rsidR="00F97FB3" w:rsidRPr="002E6275">
              <w:rPr>
                <w:b w:val="0"/>
                <w:bCs w:val="0"/>
                <w:sz w:val="22"/>
                <w:szCs w:val="22"/>
                <w:lang w:val="uk-UA"/>
              </w:rPr>
              <w:t xml:space="preserve"> д</w:t>
            </w:r>
            <w:r w:rsidR="00776858" w:rsidRPr="002E6275">
              <w:rPr>
                <w:b w:val="0"/>
                <w:bCs w:val="0"/>
                <w:sz w:val="22"/>
                <w:szCs w:val="22"/>
                <w:lang w:val="uk-UA"/>
              </w:rPr>
              <w:t>о Мережі</w:t>
            </w:r>
            <w:r w:rsidR="00F97FB3" w:rsidRPr="002E6275">
              <w:rPr>
                <w:b w:val="0"/>
                <w:bCs w:val="0"/>
                <w:sz w:val="22"/>
                <w:szCs w:val="22"/>
                <w:lang w:val="uk-UA"/>
              </w:rPr>
              <w:t xml:space="preserve"> та зобов’язань</w:t>
            </w:r>
            <w:r w:rsidR="00776858" w:rsidRPr="002E6275">
              <w:rPr>
                <w:b w:val="0"/>
                <w:bCs w:val="0"/>
                <w:sz w:val="22"/>
                <w:szCs w:val="22"/>
                <w:lang w:val="uk-UA"/>
              </w:rPr>
              <w:t xml:space="preserve">, які </w:t>
            </w:r>
            <w:r w:rsidR="00ED3697" w:rsidRPr="002E6275">
              <w:rPr>
                <w:b w:val="0"/>
                <w:bCs w:val="0"/>
                <w:sz w:val="22"/>
                <w:szCs w:val="22"/>
                <w:lang w:val="uk-UA"/>
              </w:rPr>
              <w:t>П</w:t>
            </w:r>
            <w:r w:rsidR="00776858" w:rsidRPr="002E6275">
              <w:rPr>
                <w:b w:val="0"/>
                <w:bCs w:val="0"/>
                <w:sz w:val="22"/>
                <w:szCs w:val="22"/>
                <w:lang w:val="uk-UA"/>
              </w:rPr>
              <w:t>ерсонал приймає</w:t>
            </w:r>
            <w:r w:rsidR="00F97FB3" w:rsidRPr="002E6275">
              <w:rPr>
                <w:b w:val="0"/>
                <w:bCs w:val="0"/>
                <w:sz w:val="22"/>
                <w:szCs w:val="22"/>
                <w:lang w:val="uk-UA"/>
              </w:rPr>
              <w:t xml:space="preserve"> при вході </w:t>
            </w:r>
            <w:r w:rsidR="00776858" w:rsidRPr="002E6275">
              <w:rPr>
                <w:b w:val="0"/>
                <w:bCs w:val="0"/>
                <w:sz w:val="22"/>
                <w:szCs w:val="22"/>
                <w:lang w:val="uk-UA"/>
              </w:rPr>
              <w:t xml:space="preserve">в </w:t>
            </w:r>
            <w:r w:rsidR="00ED3697" w:rsidRPr="002E6275">
              <w:rPr>
                <w:b w:val="0"/>
                <w:bCs w:val="0"/>
                <w:sz w:val="22"/>
                <w:szCs w:val="22"/>
                <w:lang w:val="uk-UA"/>
              </w:rPr>
              <w:lastRenderedPageBreak/>
              <w:t>М</w:t>
            </w:r>
            <w:r w:rsidR="00776858" w:rsidRPr="002E6275">
              <w:rPr>
                <w:b w:val="0"/>
                <w:bCs w:val="0"/>
                <w:sz w:val="22"/>
                <w:szCs w:val="22"/>
                <w:lang w:val="uk-UA"/>
              </w:rPr>
              <w:t>ережу</w:t>
            </w:r>
            <w:r w:rsidR="00702378" w:rsidRPr="002E6275">
              <w:rPr>
                <w:b w:val="0"/>
                <w:bCs w:val="0"/>
                <w:sz w:val="22"/>
                <w:szCs w:val="22"/>
                <w:lang w:val="uk-UA"/>
              </w:rPr>
              <w:t xml:space="preserve"> М.В. КАРГО</w:t>
            </w:r>
            <w:r w:rsidR="00776858" w:rsidRPr="002E6275">
              <w:rPr>
                <w:b w:val="0"/>
                <w:bCs w:val="0"/>
                <w:sz w:val="22"/>
                <w:szCs w:val="22"/>
                <w:lang w:val="uk-UA"/>
              </w:rPr>
              <w:t>.</w:t>
            </w:r>
          </w:p>
        </w:tc>
      </w:tr>
      <w:tr w:rsidR="00776858" w:rsidRPr="002E6275" w14:paraId="1393AA8F" w14:textId="77777777" w:rsidTr="002216E8">
        <w:tc>
          <w:tcPr>
            <w:tcW w:w="4860" w:type="dxa"/>
          </w:tcPr>
          <w:p w14:paraId="523FC8C2" w14:textId="6E308746" w:rsidR="00776858" w:rsidRPr="002E6275" w:rsidRDefault="00776858" w:rsidP="002E6275">
            <w:pPr>
              <w:numPr>
                <w:ilvl w:val="1"/>
                <w:numId w:val="36"/>
              </w:numPr>
              <w:tabs>
                <w:tab w:val="left" w:pos="612"/>
              </w:tabs>
              <w:spacing w:after="144"/>
              <w:jc w:val="both"/>
              <w:rPr>
                <w:b/>
                <w:bCs/>
                <w:color w:val="000000"/>
                <w:sz w:val="22"/>
                <w:szCs w:val="22"/>
                <w:u w:val="single"/>
              </w:rPr>
            </w:pPr>
            <w:r w:rsidRPr="002E6275">
              <w:rPr>
                <w:b/>
                <w:bCs/>
                <w:sz w:val="22"/>
                <w:szCs w:val="22"/>
                <w:u w:val="single"/>
              </w:rPr>
              <w:lastRenderedPageBreak/>
              <w:t>Scope of Access</w:t>
            </w:r>
            <w:r w:rsidRPr="002E6275">
              <w:rPr>
                <w:sz w:val="22"/>
                <w:szCs w:val="22"/>
              </w:rPr>
              <w:t xml:space="preserve"> </w:t>
            </w:r>
          </w:p>
        </w:tc>
        <w:tc>
          <w:tcPr>
            <w:tcW w:w="5810" w:type="dxa"/>
          </w:tcPr>
          <w:p w14:paraId="74058A33" w14:textId="5A1E6404" w:rsidR="00776858" w:rsidRPr="002E6275" w:rsidRDefault="00776858" w:rsidP="00776858">
            <w:pPr>
              <w:pStyle w:val="3"/>
              <w:numPr>
                <w:ilvl w:val="0"/>
                <w:numId w:val="0"/>
              </w:numPr>
              <w:tabs>
                <w:tab w:val="left" w:pos="612"/>
              </w:tabs>
              <w:jc w:val="both"/>
              <w:rPr>
                <w:sz w:val="22"/>
                <w:szCs w:val="22"/>
                <w:u w:val="single"/>
                <w:lang w:val="uk-UA"/>
              </w:rPr>
            </w:pPr>
            <w:r w:rsidRPr="002E6275">
              <w:rPr>
                <w:sz w:val="22"/>
                <w:szCs w:val="22"/>
                <w:u w:val="single"/>
                <w:lang w:val="uk-UA"/>
              </w:rPr>
              <w:t xml:space="preserve">2.3. </w:t>
            </w:r>
            <w:r w:rsidR="00A871B7" w:rsidRPr="002E6275">
              <w:rPr>
                <w:sz w:val="22"/>
                <w:szCs w:val="22"/>
                <w:u w:val="single"/>
                <w:lang w:val="uk-UA"/>
              </w:rPr>
              <w:t xml:space="preserve">Обсяг </w:t>
            </w:r>
            <w:r w:rsidRPr="002E6275">
              <w:rPr>
                <w:sz w:val="22"/>
                <w:szCs w:val="22"/>
                <w:u w:val="single"/>
                <w:lang w:val="uk-UA"/>
              </w:rPr>
              <w:t>доступу</w:t>
            </w:r>
          </w:p>
        </w:tc>
      </w:tr>
      <w:tr w:rsidR="00776858" w:rsidRPr="002E6275" w14:paraId="51A3D2E7" w14:textId="77777777" w:rsidTr="002216E8">
        <w:tc>
          <w:tcPr>
            <w:tcW w:w="4860" w:type="dxa"/>
          </w:tcPr>
          <w:p w14:paraId="2302F64F" w14:textId="77777777" w:rsidR="00776858" w:rsidRPr="002E6275" w:rsidRDefault="00776858" w:rsidP="00776858">
            <w:pPr>
              <w:tabs>
                <w:tab w:val="left" w:pos="612"/>
                <w:tab w:val="num" w:pos="2160"/>
              </w:tabs>
              <w:spacing w:after="144"/>
              <w:jc w:val="both"/>
              <w:rPr>
                <w:sz w:val="22"/>
                <w:szCs w:val="22"/>
              </w:rPr>
            </w:pPr>
            <w:r w:rsidRPr="002E6275">
              <w:rPr>
                <w:sz w:val="22"/>
                <w:szCs w:val="22"/>
              </w:rPr>
              <w:t>Accessor will use the M.V. CARGO Network for the sole and limited purpose of performing services for M.V. CARGO (“Purpose”), and Accessor shall not access, or attempt to access, any part of the M.V. CARGO Network that Accessor is not authorized to access, including any part of the M.V. CARGO Network that is not reasonably necessary for and pertinent to the Purpose.</w:t>
            </w:r>
            <w:r w:rsidRPr="002E6275">
              <w:rPr>
                <w:color w:val="000000"/>
                <w:sz w:val="22"/>
                <w:szCs w:val="22"/>
              </w:rPr>
              <w:t xml:space="preserve">  </w:t>
            </w:r>
          </w:p>
        </w:tc>
        <w:tc>
          <w:tcPr>
            <w:tcW w:w="5810" w:type="dxa"/>
          </w:tcPr>
          <w:p w14:paraId="43AFFDAE" w14:textId="4483B8BE" w:rsidR="00776858" w:rsidRPr="002E6275" w:rsidRDefault="00A871B7" w:rsidP="00776858">
            <w:pPr>
              <w:pStyle w:val="3"/>
              <w:numPr>
                <w:ilvl w:val="0"/>
                <w:numId w:val="0"/>
              </w:numPr>
              <w:tabs>
                <w:tab w:val="left" w:pos="612"/>
              </w:tabs>
              <w:jc w:val="both"/>
              <w:rPr>
                <w:sz w:val="22"/>
                <w:szCs w:val="22"/>
                <w:lang w:val="uk-UA"/>
              </w:rPr>
            </w:pPr>
            <w:r w:rsidRPr="002E6275">
              <w:rPr>
                <w:b w:val="0"/>
                <w:bCs w:val="0"/>
                <w:sz w:val="22"/>
                <w:szCs w:val="22"/>
                <w:lang w:val="uk-UA"/>
              </w:rPr>
              <w:t xml:space="preserve">Отримувач </w:t>
            </w:r>
            <w:r w:rsidR="00776858" w:rsidRPr="002E6275">
              <w:rPr>
                <w:b w:val="0"/>
                <w:bCs w:val="0"/>
                <w:sz w:val="22"/>
                <w:szCs w:val="22"/>
                <w:lang w:val="uk-UA"/>
              </w:rPr>
              <w:t xml:space="preserve">зобов'язується використовувати </w:t>
            </w:r>
            <w:r w:rsidR="007C2E5E" w:rsidRPr="002E6275">
              <w:rPr>
                <w:b w:val="0"/>
                <w:bCs w:val="0"/>
                <w:sz w:val="22"/>
                <w:szCs w:val="22"/>
                <w:lang w:val="uk-UA"/>
              </w:rPr>
              <w:t>М</w:t>
            </w:r>
            <w:r w:rsidR="00776858" w:rsidRPr="002E6275">
              <w:rPr>
                <w:b w:val="0"/>
                <w:bCs w:val="0"/>
                <w:sz w:val="22"/>
                <w:szCs w:val="22"/>
                <w:lang w:val="uk-UA"/>
              </w:rPr>
              <w:t xml:space="preserve">ережу </w:t>
            </w:r>
            <w:r w:rsidR="00120FE1" w:rsidRPr="002E6275">
              <w:rPr>
                <w:b w:val="0"/>
                <w:bCs w:val="0"/>
                <w:sz w:val="22"/>
                <w:szCs w:val="22"/>
                <w:lang w:val="uk-UA"/>
              </w:rPr>
              <w:t xml:space="preserve">М.В. КАРГО </w:t>
            </w:r>
            <w:r w:rsidR="00776858" w:rsidRPr="002E6275">
              <w:rPr>
                <w:b w:val="0"/>
                <w:bCs w:val="0"/>
                <w:sz w:val="22"/>
                <w:szCs w:val="22"/>
                <w:lang w:val="uk-UA"/>
              </w:rPr>
              <w:t xml:space="preserve">з єдиною </w:t>
            </w:r>
            <w:r w:rsidRPr="002E6275">
              <w:rPr>
                <w:b w:val="0"/>
                <w:bCs w:val="0"/>
                <w:sz w:val="22"/>
                <w:szCs w:val="22"/>
                <w:lang w:val="uk-UA"/>
              </w:rPr>
              <w:t xml:space="preserve">та обмеженою </w:t>
            </w:r>
            <w:r w:rsidR="00776858" w:rsidRPr="002E6275">
              <w:rPr>
                <w:b w:val="0"/>
                <w:bCs w:val="0"/>
                <w:sz w:val="22"/>
                <w:szCs w:val="22"/>
                <w:lang w:val="uk-UA"/>
              </w:rPr>
              <w:t xml:space="preserve">метою </w:t>
            </w:r>
            <w:r w:rsidRPr="002E6275">
              <w:rPr>
                <w:b w:val="0"/>
                <w:bCs w:val="0"/>
                <w:sz w:val="22"/>
                <w:szCs w:val="22"/>
                <w:lang w:val="uk-UA"/>
              </w:rPr>
              <w:t xml:space="preserve">– задля </w:t>
            </w:r>
            <w:r w:rsidR="00776858" w:rsidRPr="002E6275">
              <w:rPr>
                <w:b w:val="0"/>
                <w:bCs w:val="0"/>
                <w:sz w:val="22"/>
                <w:szCs w:val="22"/>
                <w:lang w:val="uk-UA"/>
              </w:rPr>
              <w:t xml:space="preserve">надання послуг </w:t>
            </w:r>
            <w:r w:rsidRPr="002E6275">
              <w:rPr>
                <w:b w:val="0"/>
                <w:bCs w:val="0"/>
                <w:sz w:val="22"/>
                <w:szCs w:val="22"/>
                <w:lang w:val="uk-UA"/>
              </w:rPr>
              <w:t xml:space="preserve">для </w:t>
            </w:r>
            <w:r w:rsidR="007C2E5E" w:rsidRPr="002E6275">
              <w:rPr>
                <w:b w:val="0"/>
                <w:bCs w:val="0"/>
                <w:sz w:val="22"/>
                <w:szCs w:val="22"/>
                <w:lang w:val="uk-UA"/>
              </w:rPr>
              <w:t xml:space="preserve">М.В. КАРГО </w:t>
            </w:r>
            <w:r w:rsidR="00776858" w:rsidRPr="002E6275">
              <w:rPr>
                <w:b w:val="0"/>
                <w:bCs w:val="0"/>
                <w:sz w:val="22"/>
                <w:szCs w:val="22"/>
                <w:lang w:val="uk-UA"/>
              </w:rPr>
              <w:t>(далі – «Мета»)</w:t>
            </w:r>
            <w:r w:rsidRPr="002E6275">
              <w:rPr>
                <w:b w:val="0"/>
                <w:bCs w:val="0"/>
                <w:sz w:val="22"/>
                <w:szCs w:val="22"/>
                <w:lang w:val="uk-UA"/>
              </w:rPr>
              <w:t xml:space="preserve">, та Отримувач </w:t>
            </w:r>
            <w:r w:rsidR="00776858" w:rsidRPr="002E6275">
              <w:rPr>
                <w:b w:val="0"/>
                <w:bCs w:val="0"/>
                <w:sz w:val="22"/>
                <w:szCs w:val="22"/>
                <w:lang w:val="uk-UA"/>
              </w:rPr>
              <w:t>не повин</w:t>
            </w:r>
            <w:r w:rsidRPr="002E6275">
              <w:rPr>
                <w:b w:val="0"/>
                <w:bCs w:val="0"/>
                <w:sz w:val="22"/>
                <w:szCs w:val="22"/>
                <w:lang w:val="uk-UA"/>
              </w:rPr>
              <w:t>ен</w:t>
            </w:r>
            <w:r w:rsidR="00776858" w:rsidRPr="002E6275">
              <w:rPr>
                <w:b w:val="0"/>
                <w:bCs w:val="0"/>
                <w:sz w:val="22"/>
                <w:szCs w:val="22"/>
                <w:lang w:val="uk-UA"/>
              </w:rPr>
              <w:t xml:space="preserve"> входити/використовувати</w:t>
            </w:r>
            <w:r w:rsidRPr="002E6275">
              <w:rPr>
                <w:b w:val="0"/>
                <w:bCs w:val="0"/>
                <w:sz w:val="22"/>
                <w:szCs w:val="22"/>
                <w:lang w:val="uk-UA"/>
              </w:rPr>
              <w:t xml:space="preserve"> </w:t>
            </w:r>
            <w:r w:rsidR="00776858" w:rsidRPr="002E6275">
              <w:rPr>
                <w:b w:val="0"/>
                <w:bCs w:val="0"/>
                <w:sz w:val="22"/>
                <w:szCs w:val="22"/>
                <w:lang w:val="uk-UA"/>
              </w:rPr>
              <w:t xml:space="preserve">або намагатися </w:t>
            </w:r>
            <w:r w:rsidR="007147C4" w:rsidRPr="002E6275">
              <w:rPr>
                <w:b w:val="0"/>
                <w:bCs w:val="0"/>
                <w:sz w:val="22"/>
                <w:szCs w:val="22"/>
                <w:lang w:val="uk-UA"/>
              </w:rPr>
              <w:t>у</w:t>
            </w:r>
            <w:r w:rsidR="00776858" w:rsidRPr="002E6275">
              <w:rPr>
                <w:b w:val="0"/>
                <w:bCs w:val="0"/>
                <w:sz w:val="22"/>
                <w:szCs w:val="22"/>
                <w:lang w:val="uk-UA"/>
              </w:rPr>
              <w:t>в</w:t>
            </w:r>
            <w:r w:rsidR="00EE734E" w:rsidRPr="002E6275">
              <w:rPr>
                <w:b w:val="0"/>
                <w:bCs w:val="0"/>
                <w:sz w:val="22"/>
                <w:szCs w:val="22"/>
                <w:lang w:val="uk-UA"/>
              </w:rPr>
              <w:t>ійти</w:t>
            </w:r>
            <w:r w:rsidR="00776858" w:rsidRPr="002E6275">
              <w:rPr>
                <w:b w:val="0"/>
                <w:bCs w:val="0"/>
                <w:sz w:val="22"/>
                <w:szCs w:val="22"/>
                <w:lang w:val="uk-UA"/>
              </w:rPr>
              <w:t xml:space="preserve">/використовувати  будь-яку частину </w:t>
            </w:r>
            <w:r w:rsidRPr="002E6275">
              <w:rPr>
                <w:b w:val="0"/>
                <w:bCs w:val="0"/>
                <w:sz w:val="22"/>
                <w:szCs w:val="22"/>
                <w:lang w:val="uk-UA"/>
              </w:rPr>
              <w:t>М</w:t>
            </w:r>
            <w:r w:rsidR="00776858" w:rsidRPr="002E6275">
              <w:rPr>
                <w:b w:val="0"/>
                <w:bCs w:val="0"/>
                <w:sz w:val="22"/>
                <w:szCs w:val="22"/>
                <w:lang w:val="uk-UA"/>
              </w:rPr>
              <w:t xml:space="preserve">ережі </w:t>
            </w:r>
            <w:r w:rsidR="006659B0" w:rsidRPr="002E6275">
              <w:rPr>
                <w:b w:val="0"/>
                <w:bCs w:val="0"/>
                <w:sz w:val="22"/>
                <w:szCs w:val="22"/>
                <w:lang w:val="uk-UA"/>
              </w:rPr>
              <w:t>М.В. КАРГО</w:t>
            </w:r>
            <w:r w:rsidR="00776858" w:rsidRPr="002E6275">
              <w:rPr>
                <w:b w:val="0"/>
                <w:bCs w:val="0"/>
                <w:sz w:val="22"/>
                <w:szCs w:val="22"/>
                <w:lang w:val="uk-UA"/>
              </w:rPr>
              <w:t xml:space="preserve">, до якої </w:t>
            </w:r>
            <w:r w:rsidRPr="002E6275">
              <w:rPr>
                <w:b w:val="0"/>
                <w:bCs w:val="0"/>
                <w:sz w:val="22"/>
                <w:szCs w:val="22"/>
                <w:lang w:val="uk-UA"/>
              </w:rPr>
              <w:t xml:space="preserve">Отримувач не авторизований для доступу,  </w:t>
            </w:r>
            <w:r w:rsidR="00776858" w:rsidRPr="002E6275">
              <w:rPr>
                <w:b w:val="0"/>
                <w:bCs w:val="0"/>
                <w:sz w:val="22"/>
                <w:szCs w:val="22"/>
                <w:lang w:val="uk-UA"/>
              </w:rPr>
              <w:t xml:space="preserve"> включаючи будь-яку частину </w:t>
            </w:r>
            <w:r w:rsidRPr="002E6275">
              <w:rPr>
                <w:b w:val="0"/>
                <w:bCs w:val="0"/>
                <w:sz w:val="22"/>
                <w:szCs w:val="22"/>
                <w:lang w:val="uk-UA"/>
              </w:rPr>
              <w:t>М</w:t>
            </w:r>
            <w:r w:rsidR="00776858" w:rsidRPr="002E6275">
              <w:rPr>
                <w:b w:val="0"/>
                <w:bCs w:val="0"/>
                <w:sz w:val="22"/>
                <w:szCs w:val="22"/>
                <w:lang w:val="uk-UA"/>
              </w:rPr>
              <w:t xml:space="preserve">ережі </w:t>
            </w:r>
            <w:r w:rsidR="006659B0" w:rsidRPr="002E6275">
              <w:rPr>
                <w:b w:val="0"/>
                <w:bCs w:val="0"/>
                <w:sz w:val="22"/>
                <w:szCs w:val="22"/>
                <w:lang w:val="uk-UA"/>
              </w:rPr>
              <w:t>М.В. КАРГО</w:t>
            </w:r>
            <w:r w:rsidRPr="002E6275">
              <w:rPr>
                <w:b w:val="0"/>
                <w:bCs w:val="0"/>
                <w:sz w:val="22"/>
                <w:szCs w:val="22"/>
                <w:lang w:val="uk-UA"/>
              </w:rPr>
              <w:t xml:space="preserve"> яка не є розумно необхідною та не </w:t>
            </w:r>
            <w:r w:rsidR="00776858" w:rsidRPr="002E6275">
              <w:rPr>
                <w:b w:val="0"/>
                <w:bCs w:val="0"/>
                <w:sz w:val="22"/>
                <w:szCs w:val="22"/>
                <w:lang w:val="uk-UA"/>
              </w:rPr>
              <w:t>пов'язан</w:t>
            </w:r>
            <w:r w:rsidRPr="002E6275">
              <w:rPr>
                <w:b w:val="0"/>
                <w:bCs w:val="0"/>
                <w:sz w:val="22"/>
                <w:szCs w:val="22"/>
                <w:lang w:val="uk-UA"/>
              </w:rPr>
              <w:t>а</w:t>
            </w:r>
            <w:r w:rsidR="00776858" w:rsidRPr="002E6275">
              <w:rPr>
                <w:b w:val="0"/>
                <w:bCs w:val="0"/>
                <w:sz w:val="22"/>
                <w:szCs w:val="22"/>
                <w:lang w:val="uk-UA"/>
              </w:rPr>
              <w:t xml:space="preserve"> з Метою.</w:t>
            </w:r>
          </w:p>
        </w:tc>
      </w:tr>
      <w:tr w:rsidR="00776858" w:rsidRPr="002E6275" w14:paraId="6BCC6956" w14:textId="77777777" w:rsidTr="002216E8">
        <w:tc>
          <w:tcPr>
            <w:tcW w:w="4860" w:type="dxa"/>
          </w:tcPr>
          <w:p w14:paraId="14DEC7D4" w14:textId="1D1D8FF3" w:rsidR="00776858" w:rsidRPr="002E6275" w:rsidRDefault="00776858" w:rsidP="002E6275">
            <w:pPr>
              <w:numPr>
                <w:ilvl w:val="1"/>
                <w:numId w:val="36"/>
              </w:numPr>
              <w:tabs>
                <w:tab w:val="left" w:pos="612"/>
              </w:tabs>
              <w:spacing w:after="144"/>
              <w:jc w:val="both"/>
              <w:rPr>
                <w:b/>
                <w:bCs/>
                <w:sz w:val="22"/>
                <w:szCs w:val="22"/>
                <w:u w:val="single"/>
              </w:rPr>
            </w:pPr>
            <w:r w:rsidRPr="002E6275">
              <w:rPr>
                <w:b/>
                <w:bCs/>
                <w:color w:val="000000"/>
                <w:sz w:val="22"/>
                <w:szCs w:val="22"/>
                <w:u w:val="single"/>
              </w:rPr>
              <w:t>Use of the M.V. CARGO Network</w:t>
            </w:r>
          </w:p>
        </w:tc>
        <w:tc>
          <w:tcPr>
            <w:tcW w:w="5810" w:type="dxa"/>
          </w:tcPr>
          <w:p w14:paraId="41A4D6AC" w14:textId="4A47381A" w:rsidR="00776858" w:rsidRPr="002E6275" w:rsidRDefault="00776858" w:rsidP="00776858">
            <w:pPr>
              <w:pStyle w:val="3"/>
              <w:numPr>
                <w:ilvl w:val="0"/>
                <w:numId w:val="0"/>
              </w:numPr>
              <w:tabs>
                <w:tab w:val="left" w:pos="432"/>
              </w:tabs>
              <w:jc w:val="both"/>
              <w:rPr>
                <w:sz w:val="22"/>
                <w:szCs w:val="22"/>
                <w:u w:val="single"/>
                <w:lang w:val="uk-UA"/>
              </w:rPr>
            </w:pPr>
            <w:r w:rsidRPr="002E6275">
              <w:rPr>
                <w:sz w:val="22"/>
                <w:szCs w:val="22"/>
                <w:u w:val="single"/>
                <w:lang w:val="uk-UA"/>
              </w:rPr>
              <w:t xml:space="preserve">2.4. Використання </w:t>
            </w:r>
            <w:r w:rsidR="006B419B" w:rsidRPr="002E6275">
              <w:rPr>
                <w:sz w:val="22"/>
                <w:szCs w:val="22"/>
                <w:u w:val="single"/>
                <w:lang w:val="uk-UA"/>
              </w:rPr>
              <w:t>М</w:t>
            </w:r>
            <w:r w:rsidRPr="002E6275">
              <w:rPr>
                <w:sz w:val="22"/>
                <w:szCs w:val="22"/>
                <w:u w:val="single"/>
                <w:lang w:val="uk-UA"/>
              </w:rPr>
              <w:t xml:space="preserve">ережі </w:t>
            </w:r>
            <w:r w:rsidR="006B419B" w:rsidRPr="002E6275">
              <w:rPr>
                <w:sz w:val="22"/>
                <w:szCs w:val="22"/>
                <w:u w:val="single"/>
                <w:lang w:val="uk-UA"/>
              </w:rPr>
              <w:t>М.В. КАРГО</w:t>
            </w:r>
          </w:p>
        </w:tc>
      </w:tr>
      <w:tr w:rsidR="00776858" w:rsidRPr="002E6275" w14:paraId="2219D8E7" w14:textId="77777777" w:rsidTr="002216E8">
        <w:tc>
          <w:tcPr>
            <w:tcW w:w="4860" w:type="dxa"/>
          </w:tcPr>
          <w:p w14:paraId="1BF1F4D1" w14:textId="77777777" w:rsidR="00776858" w:rsidRPr="002E6275" w:rsidRDefault="00776858" w:rsidP="00776858">
            <w:pPr>
              <w:jc w:val="both"/>
              <w:rPr>
                <w:sz w:val="22"/>
                <w:szCs w:val="22"/>
              </w:rPr>
            </w:pPr>
            <w:r w:rsidRPr="002E6275">
              <w:rPr>
                <w:color w:val="000000"/>
                <w:sz w:val="22"/>
                <w:szCs w:val="22"/>
              </w:rPr>
              <w:t>Accessor agrees that it shall not post, transmit or otherwise cause to be placed on the M.V. CARGO Network, or use the M.V. CARGO Network to post or transmit</w:t>
            </w:r>
            <w:r w:rsidRPr="002E6275">
              <w:rPr>
                <w:b/>
                <w:bCs/>
                <w:color w:val="000000"/>
                <w:sz w:val="22"/>
                <w:szCs w:val="22"/>
              </w:rPr>
              <w:t xml:space="preserve"> </w:t>
            </w:r>
            <w:r w:rsidRPr="002E6275">
              <w:rPr>
                <w:color w:val="000000"/>
                <w:sz w:val="22"/>
                <w:szCs w:val="22"/>
              </w:rPr>
              <w:t>any (</w:t>
            </w:r>
            <w:proofErr w:type="spellStart"/>
            <w:r w:rsidRPr="002E6275">
              <w:rPr>
                <w:color w:val="000000"/>
                <w:sz w:val="22"/>
                <w:szCs w:val="22"/>
              </w:rPr>
              <w:t>i</w:t>
            </w:r>
            <w:proofErr w:type="spellEnd"/>
            <w:r w:rsidRPr="002E6275">
              <w:rPr>
                <w:color w:val="000000"/>
                <w:sz w:val="22"/>
                <w:szCs w:val="22"/>
              </w:rPr>
              <w:t>) virus, Trojan horse, spyware, or other malicious code; (ii) any material that is defamatory, obscene, or which breaches any applicable law; or (iii) any material that infringes any third party’s patent, copyright, trademark, service mark, mask work, design right, trade secret, know-how, right in confidential information, or any other proprietary rights.  Accessor will not attempt to defeat any of M.V. CARGO’s network security measures.  Accessor acknowledges that information about Accessor, including any personal data of Accessor Personnel, that is made available on the M.V. CARGO Network may be accessible by others with authorized access to the M.V. CARGO Network and Accessor hereby consents to such disclosure</w:t>
            </w:r>
            <w:r w:rsidRPr="002E6275">
              <w:rPr>
                <w:sz w:val="22"/>
                <w:szCs w:val="22"/>
              </w:rPr>
              <w:t>.</w:t>
            </w:r>
          </w:p>
        </w:tc>
        <w:tc>
          <w:tcPr>
            <w:tcW w:w="5810" w:type="dxa"/>
          </w:tcPr>
          <w:p w14:paraId="2C49B10C" w14:textId="219F6EC6" w:rsidR="00776858" w:rsidRPr="002E6275" w:rsidRDefault="00A871B7" w:rsidP="00776858">
            <w:pPr>
              <w:pStyle w:val="3"/>
              <w:numPr>
                <w:ilvl w:val="0"/>
                <w:numId w:val="0"/>
              </w:numPr>
              <w:jc w:val="both"/>
              <w:rPr>
                <w:sz w:val="22"/>
                <w:szCs w:val="22"/>
                <w:lang w:val="uk-UA"/>
              </w:rPr>
            </w:pPr>
            <w:r w:rsidRPr="002E6275">
              <w:rPr>
                <w:b w:val="0"/>
                <w:bCs w:val="0"/>
                <w:sz w:val="22"/>
                <w:szCs w:val="22"/>
                <w:lang w:val="uk-UA"/>
              </w:rPr>
              <w:t>Отримувач погоджується</w:t>
            </w:r>
            <w:r w:rsidR="003B7B98" w:rsidRPr="002E6275">
              <w:rPr>
                <w:b w:val="0"/>
                <w:bCs w:val="0"/>
                <w:sz w:val="22"/>
                <w:szCs w:val="22"/>
                <w:lang w:val="uk-UA"/>
              </w:rPr>
              <w:t xml:space="preserve"> що він не буде </w:t>
            </w:r>
            <w:r w:rsidRPr="002E6275">
              <w:rPr>
                <w:b w:val="0"/>
                <w:bCs w:val="0"/>
                <w:sz w:val="22"/>
                <w:szCs w:val="22"/>
                <w:lang w:val="uk-UA"/>
              </w:rPr>
              <w:t xml:space="preserve"> </w:t>
            </w:r>
            <w:r w:rsidR="003B7B98" w:rsidRPr="002E6275">
              <w:rPr>
                <w:b w:val="0"/>
                <w:bCs w:val="0"/>
                <w:sz w:val="22"/>
                <w:szCs w:val="22"/>
                <w:lang w:val="uk-UA"/>
              </w:rPr>
              <w:t xml:space="preserve">пересилати поштою, розповсюджувати або іншим </w:t>
            </w:r>
            <w:r w:rsidR="00776858" w:rsidRPr="002E6275">
              <w:rPr>
                <w:b w:val="0"/>
                <w:bCs w:val="0"/>
                <w:sz w:val="22"/>
                <w:szCs w:val="22"/>
                <w:lang w:val="uk-UA"/>
              </w:rPr>
              <w:t xml:space="preserve">чином </w:t>
            </w:r>
            <w:r w:rsidR="003B7B98" w:rsidRPr="002E6275">
              <w:rPr>
                <w:b w:val="0"/>
                <w:bCs w:val="0"/>
                <w:sz w:val="22"/>
                <w:szCs w:val="22"/>
                <w:lang w:val="uk-UA"/>
              </w:rPr>
              <w:t xml:space="preserve">передавати </w:t>
            </w:r>
            <w:r w:rsidR="00776858" w:rsidRPr="002E6275">
              <w:rPr>
                <w:b w:val="0"/>
                <w:bCs w:val="0"/>
                <w:sz w:val="22"/>
                <w:szCs w:val="22"/>
                <w:lang w:val="uk-UA"/>
              </w:rPr>
              <w:t xml:space="preserve">повідомлення в </w:t>
            </w:r>
            <w:r w:rsidR="006B419B" w:rsidRPr="002E6275">
              <w:rPr>
                <w:b w:val="0"/>
                <w:bCs w:val="0"/>
                <w:sz w:val="22"/>
                <w:szCs w:val="22"/>
                <w:lang w:val="uk-UA"/>
              </w:rPr>
              <w:t>М</w:t>
            </w:r>
            <w:r w:rsidR="00776858" w:rsidRPr="002E6275">
              <w:rPr>
                <w:b w:val="0"/>
                <w:bCs w:val="0"/>
                <w:sz w:val="22"/>
                <w:szCs w:val="22"/>
                <w:lang w:val="uk-UA"/>
              </w:rPr>
              <w:t xml:space="preserve">ережі </w:t>
            </w:r>
            <w:r w:rsidR="006B419B" w:rsidRPr="002E6275">
              <w:rPr>
                <w:b w:val="0"/>
                <w:bCs w:val="0"/>
                <w:sz w:val="22"/>
                <w:szCs w:val="22"/>
                <w:lang w:val="uk-UA"/>
              </w:rPr>
              <w:t>М.В. КАРГО</w:t>
            </w:r>
            <w:r w:rsidR="00776858" w:rsidRPr="002E6275">
              <w:rPr>
                <w:b w:val="0"/>
                <w:bCs w:val="0"/>
                <w:sz w:val="22"/>
                <w:szCs w:val="22"/>
                <w:lang w:val="uk-UA"/>
              </w:rPr>
              <w:t xml:space="preserve"> і не </w:t>
            </w:r>
            <w:r w:rsidR="003B7B98" w:rsidRPr="002E6275">
              <w:rPr>
                <w:b w:val="0"/>
                <w:bCs w:val="0"/>
                <w:sz w:val="22"/>
                <w:szCs w:val="22"/>
                <w:lang w:val="uk-UA"/>
              </w:rPr>
              <w:t xml:space="preserve">буде </w:t>
            </w:r>
            <w:r w:rsidR="00776858" w:rsidRPr="002E6275">
              <w:rPr>
                <w:b w:val="0"/>
                <w:bCs w:val="0"/>
                <w:sz w:val="22"/>
                <w:szCs w:val="22"/>
                <w:lang w:val="uk-UA"/>
              </w:rPr>
              <w:t>використовувати</w:t>
            </w:r>
            <w:r w:rsidR="00ED2E49" w:rsidRPr="002E6275">
              <w:rPr>
                <w:b w:val="0"/>
                <w:bCs w:val="0"/>
                <w:sz w:val="22"/>
                <w:szCs w:val="22"/>
                <w:lang w:val="uk-UA"/>
              </w:rPr>
              <w:t xml:space="preserve"> М</w:t>
            </w:r>
            <w:r w:rsidR="00776858" w:rsidRPr="002E6275">
              <w:rPr>
                <w:b w:val="0"/>
                <w:bCs w:val="0"/>
                <w:sz w:val="22"/>
                <w:szCs w:val="22"/>
                <w:lang w:val="uk-UA"/>
              </w:rPr>
              <w:t>ережу</w:t>
            </w:r>
            <w:r w:rsidR="00ED2E49" w:rsidRPr="002E6275">
              <w:rPr>
                <w:b w:val="0"/>
                <w:bCs w:val="0"/>
                <w:sz w:val="22"/>
                <w:szCs w:val="22"/>
                <w:lang w:val="uk-UA"/>
              </w:rPr>
              <w:t xml:space="preserve"> М.В. КАРГО</w:t>
            </w:r>
            <w:r w:rsidR="00776858" w:rsidRPr="002E6275">
              <w:rPr>
                <w:sz w:val="22"/>
                <w:szCs w:val="22"/>
                <w:lang w:val="uk-UA"/>
              </w:rPr>
              <w:t xml:space="preserve"> </w:t>
            </w:r>
            <w:r w:rsidR="00776858" w:rsidRPr="002E6275">
              <w:rPr>
                <w:b w:val="0"/>
                <w:bCs w:val="0"/>
                <w:sz w:val="22"/>
                <w:szCs w:val="22"/>
                <w:lang w:val="uk-UA"/>
              </w:rPr>
              <w:t xml:space="preserve">для відправки або поширення (i) вірусів, </w:t>
            </w:r>
            <w:r w:rsidR="003B7B98" w:rsidRPr="002E6275">
              <w:rPr>
                <w:b w:val="0"/>
                <w:bCs w:val="0"/>
                <w:sz w:val="22"/>
                <w:szCs w:val="22"/>
                <w:lang w:val="uk-UA"/>
              </w:rPr>
              <w:t>«</w:t>
            </w:r>
            <w:r w:rsidR="00776858" w:rsidRPr="002E6275">
              <w:rPr>
                <w:b w:val="0"/>
                <w:bCs w:val="0"/>
                <w:sz w:val="22"/>
                <w:szCs w:val="22"/>
                <w:lang w:val="uk-UA"/>
              </w:rPr>
              <w:t>троянських коней</w:t>
            </w:r>
            <w:r w:rsidR="003B7B98" w:rsidRPr="002E6275">
              <w:rPr>
                <w:b w:val="0"/>
                <w:bCs w:val="0"/>
                <w:sz w:val="22"/>
                <w:szCs w:val="22"/>
                <w:lang w:val="uk-UA"/>
              </w:rPr>
              <w:t>»</w:t>
            </w:r>
            <w:r w:rsidR="00776858" w:rsidRPr="002E6275">
              <w:rPr>
                <w:b w:val="0"/>
                <w:bCs w:val="0"/>
                <w:sz w:val="22"/>
                <w:szCs w:val="22"/>
                <w:lang w:val="uk-UA"/>
              </w:rPr>
              <w:t>, шпигунськ</w:t>
            </w:r>
            <w:r w:rsidR="003B7B98" w:rsidRPr="002E6275">
              <w:rPr>
                <w:b w:val="0"/>
                <w:bCs w:val="0"/>
                <w:sz w:val="22"/>
                <w:szCs w:val="22"/>
                <w:lang w:val="uk-UA"/>
              </w:rPr>
              <w:t xml:space="preserve">ого програмного забезпечення, </w:t>
            </w:r>
            <w:r w:rsidR="00776858" w:rsidRPr="002E6275">
              <w:rPr>
                <w:b w:val="0"/>
                <w:bCs w:val="0"/>
                <w:sz w:val="22"/>
                <w:szCs w:val="22"/>
                <w:lang w:val="uk-UA"/>
              </w:rPr>
              <w:t>програм або іншого шкідливого коду; (ii) будь-як</w:t>
            </w:r>
            <w:r w:rsidR="003B7B98" w:rsidRPr="002E6275">
              <w:rPr>
                <w:b w:val="0"/>
                <w:bCs w:val="0"/>
                <w:sz w:val="22"/>
                <w:szCs w:val="22"/>
                <w:lang w:val="uk-UA"/>
              </w:rPr>
              <w:t>их</w:t>
            </w:r>
            <w:r w:rsidR="00776858" w:rsidRPr="002E6275">
              <w:rPr>
                <w:b w:val="0"/>
                <w:bCs w:val="0"/>
                <w:sz w:val="22"/>
                <w:szCs w:val="22"/>
                <w:lang w:val="uk-UA"/>
              </w:rPr>
              <w:t xml:space="preserve"> наклепницьк</w:t>
            </w:r>
            <w:r w:rsidR="003B7B98" w:rsidRPr="002E6275">
              <w:rPr>
                <w:b w:val="0"/>
                <w:bCs w:val="0"/>
                <w:sz w:val="22"/>
                <w:szCs w:val="22"/>
                <w:lang w:val="uk-UA"/>
              </w:rPr>
              <w:t xml:space="preserve">их або непристойних </w:t>
            </w:r>
            <w:r w:rsidR="00776858" w:rsidRPr="002E6275">
              <w:rPr>
                <w:b w:val="0"/>
                <w:bCs w:val="0"/>
                <w:sz w:val="22"/>
                <w:szCs w:val="22"/>
                <w:lang w:val="uk-UA"/>
              </w:rPr>
              <w:t>матеріал</w:t>
            </w:r>
            <w:r w:rsidR="004D4086" w:rsidRPr="002E6275">
              <w:rPr>
                <w:b w:val="0"/>
                <w:bCs w:val="0"/>
                <w:sz w:val="22"/>
                <w:szCs w:val="22"/>
                <w:lang w:val="uk-UA"/>
              </w:rPr>
              <w:t>ів</w:t>
            </w:r>
            <w:r w:rsidR="00776858" w:rsidRPr="002E6275">
              <w:rPr>
                <w:b w:val="0"/>
                <w:bCs w:val="0"/>
                <w:sz w:val="22"/>
                <w:szCs w:val="22"/>
                <w:lang w:val="uk-UA"/>
              </w:rPr>
              <w:t xml:space="preserve"> або матеріал</w:t>
            </w:r>
            <w:r w:rsidR="004D4086" w:rsidRPr="002E6275">
              <w:rPr>
                <w:b w:val="0"/>
                <w:bCs w:val="0"/>
                <w:sz w:val="22"/>
                <w:szCs w:val="22"/>
                <w:lang w:val="uk-UA"/>
              </w:rPr>
              <w:t>ів</w:t>
            </w:r>
            <w:r w:rsidR="00776858" w:rsidRPr="002E6275">
              <w:rPr>
                <w:b w:val="0"/>
                <w:bCs w:val="0"/>
                <w:sz w:val="22"/>
                <w:szCs w:val="22"/>
                <w:lang w:val="uk-UA"/>
              </w:rPr>
              <w:t xml:space="preserve">, які порушують будь-яке чинне законодавство; або (iii) будь-який матеріал, який порушує </w:t>
            </w:r>
            <w:r w:rsidR="004D4086" w:rsidRPr="002E6275">
              <w:rPr>
                <w:b w:val="0"/>
                <w:bCs w:val="0"/>
                <w:sz w:val="22"/>
                <w:szCs w:val="22"/>
                <w:lang w:val="uk-UA"/>
              </w:rPr>
              <w:t xml:space="preserve">будь-який </w:t>
            </w:r>
            <w:r w:rsidR="00776858" w:rsidRPr="002E6275">
              <w:rPr>
                <w:b w:val="0"/>
                <w:bCs w:val="0"/>
                <w:sz w:val="22"/>
                <w:szCs w:val="22"/>
                <w:lang w:val="uk-UA"/>
              </w:rPr>
              <w:t xml:space="preserve">патент, авторське право, права на товарні знаки, знаки </w:t>
            </w:r>
            <w:r w:rsidR="004D4086" w:rsidRPr="002E6275">
              <w:rPr>
                <w:b w:val="0"/>
                <w:bCs w:val="0"/>
                <w:sz w:val="22"/>
                <w:szCs w:val="22"/>
                <w:lang w:val="uk-UA"/>
              </w:rPr>
              <w:t>на послуги</w:t>
            </w:r>
            <w:r w:rsidR="00776858" w:rsidRPr="002E6275">
              <w:rPr>
                <w:b w:val="0"/>
                <w:bCs w:val="0"/>
                <w:sz w:val="22"/>
                <w:szCs w:val="22"/>
                <w:lang w:val="uk-UA"/>
              </w:rPr>
              <w:t xml:space="preserve">, права на шаблони робіт </w:t>
            </w:r>
            <w:proofErr w:type="spellStart"/>
            <w:r w:rsidR="00776858" w:rsidRPr="002E6275">
              <w:rPr>
                <w:b w:val="0"/>
                <w:bCs w:val="0"/>
                <w:sz w:val="22"/>
                <w:szCs w:val="22"/>
                <w:lang w:val="uk-UA"/>
              </w:rPr>
              <w:t>мікрочіпів</w:t>
            </w:r>
            <w:proofErr w:type="spellEnd"/>
            <w:r w:rsidR="00776858" w:rsidRPr="002E6275">
              <w:rPr>
                <w:b w:val="0"/>
                <w:bCs w:val="0"/>
                <w:sz w:val="22"/>
                <w:szCs w:val="22"/>
                <w:lang w:val="uk-UA"/>
              </w:rPr>
              <w:t>, промислові права, комерційні таємниці, ноу-хау, права на конфіденційн</w:t>
            </w:r>
            <w:r w:rsidR="004D4086" w:rsidRPr="002E6275">
              <w:rPr>
                <w:b w:val="0"/>
                <w:bCs w:val="0"/>
                <w:sz w:val="22"/>
                <w:szCs w:val="22"/>
                <w:lang w:val="uk-UA"/>
              </w:rPr>
              <w:t xml:space="preserve">у інформацію </w:t>
            </w:r>
            <w:r w:rsidR="00776858" w:rsidRPr="002E6275">
              <w:rPr>
                <w:b w:val="0"/>
                <w:bCs w:val="0"/>
                <w:sz w:val="22"/>
                <w:szCs w:val="22"/>
                <w:lang w:val="uk-UA"/>
              </w:rPr>
              <w:t xml:space="preserve">або будь-які інші права власності. </w:t>
            </w:r>
            <w:r w:rsidR="004D4086" w:rsidRPr="002E6275">
              <w:rPr>
                <w:b w:val="0"/>
                <w:bCs w:val="0"/>
                <w:sz w:val="22"/>
                <w:szCs w:val="22"/>
                <w:lang w:val="uk-UA"/>
              </w:rPr>
              <w:t>Отримувач</w:t>
            </w:r>
            <w:r w:rsidR="00776858" w:rsidRPr="002E6275">
              <w:rPr>
                <w:b w:val="0"/>
                <w:bCs w:val="0"/>
                <w:sz w:val="22"/>
                <w:szCs w:val="22"/>
                <w:lang w:val="uk-UA"/>
              </w:rPr>
              <w:t xml:space="preserve"> </w:t>
            </w:r>
            <w:r w:rsidR="004D4086" w:rsidRPr="002E6275">
              <w:rPr>
                <w:b w:val="0"/>
                <w:bCs w:val="0"/>
                <w:sz w:val="22"/>
                <w:szCs w:val="22"/>
                <w:lang w:val="uk-UA"/>
              </w:rPr>
              <w:t xml:space="preserve"> визнає, що інформація про Отримувача, включаючи будь-які персональні данні Персоналу Отримувача, які  стали доступні в Мережі М.В. КАРГО, можуть бути предметом доступу для інших осіб з  авторизованим доступом до Мережі М.В. КАРГО та Отримувач </w:t>
            </w:r>
            <w:r w:rsidR="00776858" w:rsidRPr="002E6275">
              <w:rPr>
                <w:b w:val="0"/>
                <w:bCs w:val="0"/>
                <w:sz w:val="22"/>
                <w:szCs w:val="22"/>
                <w:lang w:val="uk-UA"/>
              </w:rPr>
              <w:t xml:space="preserve">цим </w:t>
            </w:r>
            <w:r w:rsidR="004D4086" w:rsidRPr="002E6275">
              <w:rPr>
                <w:b w:val="0"/>
                <w:bCs w:val="0"/>
                <w:sz w:val="22"/>
                <w:szCs w:val="22"/>
                <w:lang w:val="uk-UA"/>
              </w:rPr>
              <w:t>Договором нада</w:t>
            </w:r>
            <w:r w:rsidR="00776858" w:rsidRPr="002E6275">
              <w:rPr>
                <w:b w:val="0"/>
                <w:bCs w:val="0"/>
                <w:sz w:val="22"/>
                <w:szCs w:val="22"/>
                <w:lang w:val="uk-UA"/>
              </w:rPr>
              <w:t>є згоду на таке розкриття інформації.</w:t>
            </w:r>
          </w:p>
        </w:tc>
      </w:tr>
      <w:tr w:rsidR="00776858" w:rsidRPr="002E6275" w14:paraId="1815DC6E" w14:textId="77777777" w:rsidTr="002216E8">
        <w:tc>
          <w:tcPr>
            <w:tcW w:w="4860" w:type="dxa"/>
          </w:tcPr>
          <w:p w14:paraId="54A2CA97" w14:textId="77777777" w:rsidR="00776858" w:rsidRPr="002E6275" w:rsidRDefault="00776858" w:rsidP="002E6275">
            <w:pPr>
              <w:numPr>
                <w:ilvl w:val="1"/>
                <w:numId w:val="36"/>
              </w:numPr>
              <w:tabs>
                <w:tab w:val="left" w:pos="612"/>
                <w:tab w:val="num" w:pos="2160"/>
              </w:tabs>
              <w:spacing w:after="144"/>
              <w:ind w:left="0" w:firstLine="0"/>
              <w:jc w:val="both"/>
              <w:rPr>
                <w:b/>
                <w:bCs/>
                <w:color w:val="000000"/>
                <w:sz w:val="22"/>
                <w:szCs w:val="22"/>
                <w:u w:val="single"/>
              </w:rPr>
            </w:pPr>
            <w:r w:rsidRPr="002E6275">
              <w:rPr>
                <w:b/>
                <w:bCs/>
                <w:color w:val="000000"/>
                <w:sz w:val="22"/>
                <w:szCs w:val="22"/>
                <w:u w:val="single"/>
              </w:rPr>
              <w:t>Monitoring</w:t>
            </w:r>
          </w:p>
        </w:tc>
        <w:tc>
          <w:tcPr>
            <w:tcW w:w="5810" w:type="dxa"/>
          </w:tcPr>
          <w:p w14:paraId="0442F74C" w14:textId="0DBA330A" w:rsidR="00776858" w:rsidRPr="002E6275" w:rsidRDefault="00776858" w:rsidP="00776858">
            <w:pPr>
              <w:pStyle w:val="3"/>
              <w:numPr>
                <w:ilvl w:val="0"/>
                <w:numId w:val="0"/>
              </w:numPr>
              <w:tabs>
                <w:tab w:val="left" w:pos="612"/>
              </w:tabs>
              <w:jc w:val="both"/>
              <w:rPr>
                <w:sz w:val="22"/>
                <w:szCs w:val="22"/>
                <w:u w:val="single"/>
                <w:lang w:val="uk-UA"/>
              </w:rPr>
            </w:pPr>
            <w:r w:rsidRPr="002E6275">
              <w:rPr>
                <w:sz w:val="22"/>
                <w:szCs w:val="22"/>
                <w:u w:val="single"/>
                <w:lang w:val="uk-UA"/>
              </w:rPr>
              <w:t>2.5. Контроль</w:t>
            </w:r>
          </w:p>
        </w:tc>
      </w:tr>
      <w:tr w:rsidR="00776858" w:rsidRPr="002E6275" w14:paraId="021FC5BC" w14:textId="77777777" w:rsidTr="002216E8">
        <w:tc>
          <w:tcPr>
            <w:tcW w:w="4860" w:type="dxa"/>
          </w:tcPr>
          <w:p w14:paraId="19B615D2" w14:textId="77777777" w:rsidR="00776858" w:rsidRPr="002E6275" w:rsidRDefault="00776858" w:rsidP="00776858">
            <w:pPr>
              <w:tabs>
                <w:tab w:val="left" w:pos="612"/>
                <w:tab w:val="num" w:pos="2160"/>
              </w:tabs>
              <w:spacing w:after="144"/>
              <w:jc w:val="both"/>
              <w:rPr>
                <w:color w:val="000000"/>
                <w:sz w:val="22"/>
                <w:szCs w:val="22"/>
              </w:rPr>
            </w:pPr>
            <w:r w:rsidRPr="002E6275">
              <w:rPr>
                <w:color w:val="000000"/>
                <w:sz w:val="22"/>
                <w:szCs w:val="22"/>
              </w:rPr>
              <w:t>M.V. CARGO reserves the right, in its sole discretion, to monitor all uses of the M.V. CARGO Network to ensure compliance with this Agreement and M.V. CARGO’s policies and procedures.  Accessor acknowledges and agrees that M.V. CARGO has the right to monitor, record and investigate all uses of the M.V. CARGO Network by Accessor, including all e-mail or other communications sent to, from, or through the M.V. CARGO Network, regardless of the content of such communications.  Accessor acknowledges and agrees that it does not have any expectation of privacy with respect to any personal information or communications made by or to it through the M.V. CARGO Network.</w:t>
            </w:r>
          </w:p>
          <w:p w14:paraId="796FD30E" w14:textId="77777777" w:rsidR="00776858" w:rsidRPr="002E6275" w:rsidRDefault="00776858" w:rsidP="00776858">
            <w:pPr>
              <w:jc w:val="both"/>
              <w:rPr>
                <w:sz w:val="22"/>
                <w:szCs w:val="22"/>
              </w:rPr>
            </w:pPr>
          </w:p>
        </w:tc>
        <w:tc>
          <w:tcPr>
            <w:tcW w:w="5810" w:type="dxa"/>
          </w:tcPr>
          <w:p w14:paraId="5200C203" w14:textId="1633B775" w:rsidR="00776858" w:rsidRPr="002E6275" w:rsidRDefault="00CF11E2" w:rsidP="00776858">
            <w:pPr>
              <w:pStyle w:val="3"/>
              <w:numPr>
                <w:ilvl w:val="0"/>
                <w:numId w:val="0"/>
              </w:numPr>
              <w:tabs>
                <w:tab w:val="left" w:pos="612"/>
              </w:tabs>
              <w:jc w:val="both"/>
              <w:rPr>
                <w:sz w:val="22"/>
                <w:szCs w:val="22"/>
                <w:lang w:val="uk-UA"/>
              </w:rPr>
            </w:pPr>
            <w:r w:rsidRPr="002E6275">
              <w:rPr>
                <w:b w:val="0"/>
                <w:bCs w:val="0"/>
                <w:sz w:val="22"/>
                <w:szCs w:val="22"/>
                <w:lang w:val="uk-UA"/>
              </w:rPr>
              <w:t xml:space="preserve">М.В. КАРГО </w:t>
            </w:r>
            <w:r w:rsidR="00776858" w:rsidRPr="002E6275">
              <w:rPr>
                <w:b w:val="0"/>
                <w:bCs w:val="0"/>
                <w:sz w:val="22"/>
                <w:szCs w:val="22"/>
                <w:lang w:val="uk-UA"/>
              </w:rPr>
              <w:t xml:space="preserve">залишає за собою право на власний розсуд здійснювати контроль за всіма користувачами  </w:t>
            </w:r>
            <w:r w:rsidRPr="002E6275">
              <w:rPr>
                <w:b w:val="0"/>
                <w:bCs w:val="0"/>
                <w:sz w:val="22"/>
                <w:szCs w:val="22"/>
                <w:lang w:val="uk-UA"/>
              </w:rPr>
              <w:t>М</w:t>
            </w:r>
            <w:r w:rsidR="00776858" w:rsidRPr="002E6275">
              <w:rPr>
                <w:b w:val="0"/>
                <w:bCs w:val="0"/>
                <w:sz w:val="22"/>
                <w:szCs w:val="22"/>
                <w:lang w:val="uk-UA"/>
              </w:rPr>
              <w:t xml:space="preserve">ережі </w:t>
            </w:r>
            <w:r w:rsidRPr="002E6275">
              <w:rPr>
                <w:b w:val="0"/>
                <w:bCs w:val="0"/>
                <w:sz w:val="22"/>
                <w:szCs w:val="22"/>
                <w:lang w:val="uk-UA"/>
              </w:rPr>
              <w:t>М.В. КАРГО</w:t>
            </w:r>
            <w:r w:rsidR="00C126D9" w:rsidRPr="002E6275">
              <w:rPr>
                <w:b w:val="0"/>
                <w:bCs w:val="0"/>
                <w:sz w:val="22"/>
                <w:szCs w:val="22"/>
                <w:lang w:val="uk-UA"/>
              </w:rPr>
              <w:t xml:space="preserve"> для забезпечення дотримання </w:t>
            </w:r>
            <w:r w:rsidR="00AB0CD6" w:rsidRPr="002E6275">
              <w:rPr>
                <w:b w:val="0"/>
                <w:bCs w:val="0"/>
                <w:sz w:val="22"/>
                <w:szCs w:val="22"/>
                <w:lang w:val="uk-UA"/>
              </w:rPr>
              <w:t>цього Договору</w:t>
            </w:r>
            <w:r w:rsidR="00C126D9" w:rsidRPr="002E6275">
              <w:rPr>
                <w:b w:val="0"/>
                <w:bCs w:val="0"/>
                <w:sz w:val="22"/>
                <w:szCs w:val="22"/>
                <w:lang w:val="uk-UA"/>
              </w:rPr>
              <w:t xml:space="preserve"> та політик і процедур</w:t>
            </w:r>
            <w:r w:rsidR="00795F4D" w:rsidRPr="002E6275">
              <w:rPr>
                <w:b w:val="0"/>
                <w:bCs w:val="0"/>
                <w:sz w:val="22"/>
                <w:szCs w:val="22"/>
                <w:lang w:val="uk-UA"/>
              </w:rPr>
              <w:t xml:space="preserve"> М.В. КАРГО</w:t>
            </w:r>
            <w:r w:rsidR="00776858" w:rsidRPr="002E6275">
              <w:rPr>
                <w:b w:val="0"/>
                <w:bCs w:val="0"/>
                <w:sz w:val="22"/>
                <w:szCs w:val="22"/>
                <w:lang w:val="uk-UA"/>
              </w:rPr>
              <w:t xml:space="preserve">. </w:t>
            </w:r>
            <w:r w:rsidR="00AB0CD6" w:rsidRPr="002E6275">
              <w:rPr>
                <w:b w:val="0"/>
                <w:bCs w:val="0"/>
                <w:sz w:val="22"/>
                <w:szCs w:val="22"/>
                <w:lang w:val="uk-UA"/>
              </w:rPr>
              <w:t>Отримувач</w:t>
            </w:r>
            <w:r w:rsidR="00776858" w:rsidRPr="002E6275">
              <w:rPr>
                <w:b w:val="0"/>
                <w:bCs w:val="0"/>
                <w:sz w:val="22"/>
                <w:szCs w:val="22"/>
                <w:lang w:val="uk-UA"/>
              </w:rPr>
              <w:t xml:space="preserve"> визнає і погоджується з тим, що  </w:t>
            </w:r>
            <w:r w:rsidR="002876E8" w:rsidRPr="002E6275">
              <w:rPr>
                <w:b w:val="0"/>
                <w:bCs w:val="0"/>
                <w:sz w:val="22"/>
                <w:szCs w:val="22"/>
                <w:lang w:val="uk-UA"/>
              </w:rPr>
              <w:t>М.В. КАРГО</w:t>
            </w:r>
            <w:r w:rsidR="00776858" w:rsidRPr="002E6275">
              <w:rPr>
                <w:b w:val="0"/>
                <w:bCs w:val="0"/>
                <w:sz w:val="22"/>
                <w:szCs w:val="22"/>
                <w:lang w:val="uk-UA"/>
              </w:rPr>
              <w:t xml:space="preserve"> має право контролювати, фіксувати і розслідувати будь-яке використання </w:t>
            </w:r>
            <w:r w:rsidR="00AB0CD6" w:rsidRPr="002E6275">
              <w:rPr>
                <w:b w:val="0"/>
                <w:bCs w:val="0"/>
                <w:sz w:val="22"/>
                <w:szCs w:val="22"/>
                <w:lang w:val="uk-UA"/>
              </w:rPr>
              <w:t>Мережі М.В. КАРГО Отримувачем</w:t>
            </w:r>
            <w:r w:rsidR="00776858" w:rsidRPr="002E6275">
              <w:rPr>
                <w:b w:val="0"/>
                <w:bCs w:val="0"/>
                <w:sz w:val="22"/>
                <w:szCs w:val="22"/>
                <w:lang w:val="uk-UA"/>
              </w:rPr>
              <w:t xml:space="preserve">, </w:t>
            </w:r>
            <w:r w:rsidR="002876E8" w:rsidRPr="002E6275">
              <w:rPr>
                <w:b w:val="0"/>
                <w:bCs w:val="0"/>
                <w:sz w:val="22"/>
                <w:szCs w:val="22"/>
                <w:lang w:val="uk-UA"/>
              </w:rPr>
              <w:t xml:space="preserve">включаючи </w:t>
            </w:r>
            <w:r w:rsidR="00AB0CD6" w:rsidRPr="002E6275">
              <w:rPr>
                <w:b w:val="0"/>
                <w:bCs w:val="0"/>
                <w:sz w:val="22"/>
                <w:szCs w:val="22"/>
                <w:lang w:val="uk-UA"/>
              </w:rPr>
              <w:t xml:space="preserve">всю </w:t>
            </w:r>
            <w:r w:rsidR="002876E8" w:rsidRPr="002E6275">
              <w:rPr>
                <w:b w:val="0"/>
                <w:bCs w:val="0"/>
                <w:sz w:val="22"/>
                <w:szCs w:val="22"/>
                <w:lang w:val="uk-UA"/>
              </w:rPr>
              <w:t xml:space="preserve">електронну пошту та </w:t>
            </w:r>
            <w:r w:rsidR="000D3413" w:rsidRPr="002E6275">
              <w:rPr>
                <w:b w:val="0"/>
                <w:bCs w:val="0"/>
                <w:sz w:val="22"/>
                <w:szCs w:val="22"/>
                <w:lang w:val="uk-UA"/>
              </w:rPr>
              <w:t>інші повідомлення, відправлені до, з, або</w:t>
            </w:r>
            <w:r w:rsidR="003A04D3" w:rsidRPr="002E6275">
              <w:rPr>
                <w:b w:val="0"/>
                <w:bCs w:val="0"/>
                <w:sz w:val="22"/>
                <w:szCs w:val="22"/>
                <w:lang w:val="uk-UA"/>
              </w:rPr>
              <w:t xml:space="preserve"> через </w:t>
            </w:r>
            <w:r w:rsidR="00776858" w:rsidRPr="002E6275">
              <w:rPr>
                <w:b w:val="0"/>
                <w:bCs w:val="0"/>
                <w:sz w:val="22"/>
                <w:szCs w:val="22"/>
                <w:lang w:val="uk-UA"/>
              </w:rPr>
              <w:t>М</w:t>
            </w:r>
            <w:r w:rsidR="003A04D3" w:rsidRPr="002E6275">
              <w:rPr>
                <w:b w:val="0"/>
                <w:bCs w:val="0"/>
                <w:sz w:val="22"/>
                <w:szCs w:val="22"/>
                <w:lang w:val="uk-UA"/>
              </w:rPr>
              <w:t>ережу М.В. КАРГО</w:t>
            </w:r>
            <w:r w:rsidR="00776858" w:rsidRPr="002E6275">
              <w:rPr>
                <w:b w:val="0"/>
                <w:bCs w:val="0"/>
                <w:sz w:val="22"/>
                <w:szCs w:val="22"/>
                <w:lang w:val="uk-UA"/>
              </w:rPr>
              <w:t xml:space="preserve">, незалежно від змісту цих повідомлень. </w:t>
            </w:r>
            <w:r w:rsidR="00AB0CD6" w:rsidRPr="002E6275">
              <w:rPr>
                <w:b w:val="0"/>
                <w:bCs w:val="0"/>
                <w:sz w:val="22"/>
                <w:szCs w:val="22"/>
                <w:lang w:val="uk-UA"/>
              </w:rPr>
              <w:t xml:space="preserve">Отримувач </w:t>
            </w:r>
            <w:r w:rsidR="00776858" w:rsidRPr="002E6275">
              <w:rPr>
                <w:b w:val="0"/>
                <w:bCs w:val="0"/>
                <w:sz w:val="22"/>
                <w:szCs w:val="22"/>
                <w:lang w:val="uk-UA"/>
              </w:rPr>
              <w:t xml:space="preserve">визнає і погоджується </w:t>
            </w:r>
            <w:r w:rsidR="00AB0CD6" w:rsidRPr="002E6275">
              <w:rPr>
                <w:b w:val="0"/>
                <w:bCs w:val="0"/>
                <w:sz w:val="22"/>
                <w:szCs w:val="22"/>
                <w:lang w:val="uk-UA"/>
              </w:rPr>
              <w:t xml:space="preserve">з тим, що він не сподівається та </w:t>
            </w:r>
            <w:r w:rsidR="00776858" w:rsidRPr="002E6275">
              <w:rPr>
                <w:b w:val="0"/>
                <w:bCs w:val="0"/>
                <w:sz w:val="22"/>
                <w:szCs w:val="22"/>
                <w:lang w:val="uk-UA"/>
              </w:rPr>
              <w:t>не заявляти</w:t>
            </w:r>
            <w:r w:rsidR="00AB0CD6" w:rsidRPr="002E6275">
              <w:rPr>
                <w:b w:val="0"/>
                <w:bCs w:val="0"/>
                <w:sz w:val="22"/>
                <w:szCs w:val="22"/>
                <w:lang w:val="uk-UA"/>
              </w:rPr>
              <w:t>ме</w:t>
            </w:r>
            <w:r w:rsidR="00776858" w:rsidRPr="002E6275">
              <w:rPr>
                <w:b w:val="0"/>
                <w:bCs w:val="0"/>
                <w:sz w:val="22"/>
                <w:szCs w:val="22"/>
                <w:lang w:val="uk-UA"/>
              </w:rPr>
              <w:t xml:space="preserve"> про конфіденційність щодо </w:t>
            </w:r>
            <w:r w:rsidR="00AB0CD6" w:rsidRPr="002E6275">
              <w:rPr>
                <w:b w:val="0"/>
                <w:bCs w:val="0"/>
                <w:sz w:val="22"/>
                <w:szCs w:val="22"/>
                <w:lang w:val="uk-UA"/>
              </w:rPr>
              <w:t xml:space="preserve">будь-якої </w:t>
            </w:r>
            <w:r w:rsidR="00776858" w:rsidRPr="002E6275">
              <w:rPr>
                <w:b w:val="0"/>
                <w:bCs w:val="0"/>
                <w:sz w:val="22"/>
                <w:szCs w:val="22"/>
                <w:lang w:val="uk-UA"/>
              </w:rPr>
              <w:t xml:space="preserve">особистої інформації або </w:t>
            </w:r>
            <w:r w:rsidR="00AB0CD6" w:rsidRPr="002E6275">
              <w:rPr>
                <w:b w:val="0"/>
                <w:bCs w:val="0"/>
                <w:sz w:val="22"/>
                <w:szCs w:val="22"/>
                <w:lang w:val="uk-UA"/>
              </w:rPr>
              <w:t>повідомлень</w:t>
            </w:r>
            <w:r w:rsidR="00776858" w:rsidRPr="002E6275">
              <w:rPr>
                <w:b w:val="0"/>
                <w:bCs w:val="0"/>
                <w:sz w:val="22"/>
                <w:szCs w:val="22"/>
                <w:lang w:val="uk-UA"/>
              </w:rPr>
              <w:t xml:space="preserve">, </w:t>
            </w:r>
            <w:r w:rsidR="00AB0CD6" w:rsidRPr="002E6275">
              <w:rPr>
                <w:b w:val="0"/>
                <w:bCs w:val="0"/>
                <w:sz w:val="22"/>
                <w:szCs w:val="22"/>
                <w:lang w:val="uk-UA"/>
              </w:rPr>
              <w:t xml:space="preserve">зроблених за посередництвом, </w:t>
            </w:r>
            <w:r w:rsidR="00776858" w:rsidRPr="002E6275">
              <w:rPr>
                <w:b w:val="0"/>
                <w:bCs w:val="0"/>
                <w:sz w:val="22"/>
                <w:szCs w:val="22"/>
                <w:lang w:val="uk-UA"/>
              </w:rPr>
              <w:t xml:space="preserve">через, з або </w:t>
            </w:r>
            <w:r w:rsidR="00AB0CD6" w:rsidRPr="002E6275">
              <w:rPr>
                <w:b w:val="0"/>
                <w:bCs w:val="0"/>
                <w:sz w:val="22"/>
                <w:szCs w:val="22"/>
                <w:lang w:val="uk-UA"/>
              </w:rPr>
              <w:t xml:space="preserve">на </w:t>
            </w:r>
            <w:r w:rsidR="003A04D3" w:rsidRPr="002E6275">
              <w:rPr>
                <w:b w:val="0"/>
                <w:bCs w:val="0"/>
                <w:sz w:val="22"/>
                <w:szCs w:val="22"/>
                <w:lang w:val="uk-UA"/>
              </w:rPr>
              <w:t>М</w:t>
            </w:r>
            <w:r w:rsidR="00776858" w:rsidRPr="002E6275">
              <w:rPr>
                <w:b w:val="0"/>
                <w:bCs w:val="0"/>
                <w:sz w:val="22"/>
                <w:szCs w:val="22"/>
                <w:lang w:val="uk-UA"/>
              </w:rPr>
              <w:t xml:space="preserve">ережу </w:t>
            </w:r>
            <w:r w:rsidR="003A04D3" w:rsidRPr="002E6275">
              <w:rPr>
                <w:b w:val="0"/>
                <w:bCs w:val="0"/>
                <w:sz w:val="22"/>
                <w:szCs w:val="22"/>
                <w:lang w:val="uk-UA"/>
              </w:rPr>
              <w:t>М.В. КАРГО.</w:t>
            </w:r>
            <w:r w:rsidR="00776858" w:rsidRPr="002E6275">
              <w:rPr>
                <w:b w:val="0"/>
                <w:bCs w:val="0"/>
                <w:sz w:val="22"/>
                <w:szCs w:val="22"/>
                <w:lang w:val="uk-UA"/>
              </w:rPr>
              <w:t xml:space="preserve">  </w:t>
            </w:r>
          </w:p>
        </w:tc>
      </w:tr>
      <w:tr w:rsidR="00776858" w:rsidRPr="002E6275" w14:paraId="1D9B2202" w14:textId="77777777" w:rsidTr="002216E8">
        <w:trPr>
          <w:trHeight w:val="823"/>
        </w:trPr>
        <w:tc>
          <w:tcPr>
            <w:tcW w:w="4860" w:type="dxa"/>
          </w:tcPr>
          <w:p w14:paraId="17F16C34" w14:textId="77777777" w:rsidR="00776858" w:rsidRPr="002E6275" w:rsidRDefault="00776858" w:rsidP="00776858">
            <w:pPr>
              <w:numPr>
                <w:ilvl w:val="0"/>
                <w:numId w:val="4"/>
              </w:numPr>
              <w:tabs>
                <w:tab w:val="clear" w:pos="1440"/>
                <w:tab w:val="num" w:pos="432"/>
              </w:tabs>
              <w:spacing w:after="144"/>
              <w:ind w:left="0" w:firstLine="0"/>
              <w:jc w:val="both"/>
              <w:rPr>
                <w:b/>
                <w:bCs/>
                <w:color w:val="000000"/>
                <w:sz w:val="22"/>
                <w:szCs w:val="22"/>
                <w:u w:val="single"/>
              </w:rPr>
            </w:pPr>
            <w:r w:rsidRPr="002E6275">
              <w:rPr>
                <w:b/>
                <w:bCs/>
                <w:color w:val="000000"/>
                <w:sz w:val="22"/>
                <w:szCs w:val="22"/>
              </w:rPr>
              <w:t xml:space="preserve">ACCESSOR CONFIDENTIALITY, </w:t>
            </w:r>
            <w:proofErr w:type="gramStart"/>
            <w:r w:rsidRPr="002E6275">
              <w:rPr>
                <w:b/>
                <w:bCs/>
                <w:color w:val="000000"/>
                <w:sz w:val="22"/>
                <w:szCs w:val="22"/>
              </w:rPr>
              <w:t>NON-USE</w:t>
            </w:r>
            <w:proofErr w:type="gramEnd"/>
            <w:r w:rsidRPr="002E6275">
              <w:rPr>
                <w:b/>
                <w:bCs/>
                <w:color w:val="000000"/>
                <w:sz w:val="22"/>
                <w:szCs w:val="22"/>
              </w:rPr>
              <w:t xml:space="preserve"> AND OTHER OBLIGATIONS</w:t>
            </w:r>
          </w:p>
        </w:tc>
        <w:tc>
          <w:tcPr>
            <w:tcW w:w="5810" w:type="dxa"/>
          </w:tcPr>
          <w:p w14:paraId="23D0D57F" w14:textId="354BBEF4" w:rsidR="00776858" w:rsidRPr="002E6275" w:rsidRDefault="00776858" w:rsidP="00776858">
            <w:pPr>
              <w:pStyle w:val="3"/>
              <w:tabs>
                <w:tab w:val="left" w:pos="432"/>
                <w:tab w:val="num" w:pos="1440"/>
              </w:tabs>
              <w:rPr>
                <w:sz w:val="22"/>
                <w:szCs w:val="22"/>
                <w:u w:val="single"/>
                <w:lang w:val="uk-UA"/>
              </w:rPr>
            </w:pPr>
            <w:r w:rsidRPr="002E6275">
              <w:rPr>
                <w:sz w:val="22"/>
                <w:szCs w:val="22"/>
                <w:lang w:val="uk-UA"/>
              </w:rPr>
              <w:t>ОБОВ'ЯЗКИ</w:t>
            </w:r>
            <w:r w:rsidR="00AB0CD6" w:rsidRPr="002E6275">
              <w:rPr>
                <w:sz w:val="22"/>
                <w:szCs w:val="22"/>
                <w:lang w:val="uk-UA"/>
              </w:rPr>
              <w:t xml:space="preserve"> ОТРИМУВАЧА ЩОДО </w:t>
            </w:r>
            <w:r w:rsidRPr="002E6275">
              <w:rPr>
                <w:sz w:val="22"/>
                <w:szCs w:val="22"/>
                <w:lang w:val="uk-UA"/>
              </w:rPr>
              <w:t xml:space="preserve"> КОНФІДЕНЦІЙНОСТІ</w:t>
            </w:r>
            <w:r w:rsidR="00AB0CD6" w:rsidRPr="002E6275">
              <w:rPr>
                <w:sz w:val="22"/>
                <w:szCs w:val="22"/>
                <w:lang w:val="uk-UA"/>
              </w:rPr>
              <w:t>, НЕВИКОРИСТАННЯ</w:t>
            </w:r>
            <w:r w:rsidRPr="002E6275">
              <w:rPr>
                <w:sz w:val="22"/>
                <w:szCs w:val="22"/>
                <w:lang w:val="uk-UA"/>
              </w:rPr>
              <w:t xml:space="preserve"> ТА ІНШІ ЗОБОВ'ЯЗАННЯ</w:t>
            </w:r>
          </w:p>
        </w:tc>
      </w:tr>
      <w:tr w:rsidR="00776858" w:rsidRPr="002E6275" w14:paraId="776D0143" w14:textId="77777777" w:rsidTr="002216E8">
        <w:tc>
          <w:tcPr>
            <w:tcW w:w="4860" w:type="dxa"/>
          </w:tcPr>
          <w:p w14:paraId="63747B65" w14:textId="77777777" w:rsidR="00776858" w:rsidRPr="002E6275" w:rsidRDefault="00776858" w:rsidP="00776858">
            <w:pPr>
              <w:tabs>
                <w:tab w:val="left" w:pos="612"/>
                <w:tab w:val="num" w:pos="2160"/>
              </w:tabs>
              <w:spacing w:after="144"/>
              <w:jc w:val="both"/>
              <w:rPr>
                <w:b/>
                <w:bCs/>
                <w:color w:val="000000"/>
                <w:sz w:val="22"/>
                <w:szCs w:val="22"/>
                <w:u w:val="single"/>
              </w:rPr>
            </w:pPr>
            <w:r w:rsidRPr="002E6275">
              <w:rPr>
                <w:b/>
                <w:bCs/>
                <w:color w:val="000000"/>
                <w:sz w:val="22"/>
                <w:szCs w:val="22"/>
                <w:u w:val="single"/>
              </w:rPr>
              <w:t>Obligations of Protection</w:t>
            </w:r>
            <w:r w:rsidRPr="002E6275">
              <w:rPr>
                <w:color w:val="000000"/>
                <w:sz w:val="22"/>
                <w:szCs w:val="22"/>
              </w:rPr>
              <w:t xml:space="preserve"> </w:t>
            </w:r>
          </w:p>
        </w:tc>
        <w:tc>
          <w:tcPr>
            <w:tcW w:w="5810" w:type="dxa"/>
          </w:tcPr>
          <w:p w14:paraId="06AEB546" w14:textId="08C25332" w:rsidR="00776858" w:rsidRPr="002E6275" w:rsidRDefault="00776858" w:rsidP="00776858">
            <w:pPr>
              <w:pStyle w:val="3"/>
              <w:numPr>
                <w:ilvl w:val="0"/>
                <w:numId w:val="0"/>
              </w:numPr>
              <w:tabs>
                <w:tab w:val="left" w:pos="612"/>
              </w:tabs>
              <w:jc w:val="both"/>
              <w:rPr>
                <w:sz w:val="22"/>
                <w:szCs w:val="22"/>
                <w:u w:val="single"/>
                <w:lang w:val="uk-UA"/>
              </w:rPr>
            </w:pPr>
            <w:r w:rsidRPr="002E6275">
              <w:rPr>
                <w:sz w:val="22"/>
                <w:szCs w:val="22"/>
                <w:u w:val="single"/>
                <w:lang w:val="uk-UA"/>
              </w:rPr>
              <w:t>Обов'язки захисту</w:t>
            </w:r>
          </w:p>
        </w:tc>
      </w:tr>
      <w:tr w:rsidR="00776858" w:rsidRPr="002E6275" w14:paraId="2EA24E92" w14:textId="77777777" w:rsidTr="002216E8">
        <w:tc>
          <w:tcPr>
            <w:tcW w:w="4860" w:type="dxa"/>
          </w:tcPr>
          <w:p w14:paraId="2BD66871" w14:textId="77777777" w:rsidR="00776858" w:rsidRPr="002E6275" w:rsidRDefault="00776858" w:rsidP="00776858">
            <w:pPr>
              <w:numPr>
                <w:ilvl w:val="1"/>
                <w:numId w:val="13"/>
              </w:numPr>
              <w:tabs>
                <w:tab w:val="left" w:pos="432"/>
                <w:tab w:val="num" w:pos="1440"/>
              </w:tabs>
              <w:spacing w:after="144"/>
              <w:ind w:left="0" w:firstLine="0"/>
              <w:jc w:val="both"/>
              <w:rPr>
                <w:sz w:val="22"/>
                <w:szCs w:val="22"/>
              </w:rPr>
            </w:pPr>
            <w:bookmarkStart w:id="8" w:name="_DV_M19"/>
            <w:bookmarkEnd w:id="8"/>
            <w:r w:rsidRPr="002E6275">
              <w:rPr>
                <w:color w:val="000000"/>
                <w:sz w:val="22"/>
                <w:szCs w:val="22"/>
              </w:rPr>
              <w:t xml:space="preserve">Accessor shall </w:t>
            </w:r>
            <w:proofErr w:type="gramStart"/>
            <w:r w:rsidRPr="002E6275">
              <w:rPr>
                <w:color w:val="000000"/>
                <w:sz w:val="22"/>
                <w:szCs w:val="22"/>
              </w:rPr>
              <w:t>protect M.V. CARGO Network Confidential Information at all times</w:t>
            </w:r>
            <w:proofErr w:type="gramEnd"/>
            <w:r w:rsidRPr="002E6275">
              <w:rPr>
                <w:color w:val="000000"/>
                <w:sz w:val="22"/>
                <w:szCs w:val="22"/>
              </w:rPr>
              <w:t xml:space="preserve">.  Accessor </w:t>
            </w:r>
            <w:r w:rsidRPr="002E6275">
              <w:rPr>
                <w:color w:val="000000"/>
                <w:sz w:val="22"/>
                <w:szCs w:val="22"/>
              </w:rPr>
              <w:lastRenderedPageBreak/>
              <w:t xml:space="preserve">shall follow the same procedures to ensure its compliance with the requirements of this Section as it follows to protect its own confidential and proprietary information of a similar nature, but not less than a reasonable degree of care.    </w:t>
            </w:r>
          </w:p>
        </w:tc>
        <w:tc>
          <w:tcPr>
            <w:tcW w:w="5810" w:type="dxa"/>
          </w:tcPr>
          <w:p w14:paraId="5B718FB1" w14:textId="539DA014" w:rsidR="00776858" w:rsidRPr="002E6275" w:rsidRDefault="0034413F" w:rsidP="00776858">
            <w:pPr>
              <w:pStyle w:val="30"/>
              <w:numPr>
                <w:ilvl w:val="1"/>
                <w:numId w:val="8"/>
              </w:numPr>
              <w:tabs>
                <w:tab w:val="left" w:pos="432"/>
              </w:tabs>
              <w:ind w:left="0" w:firstLine="0"/>
              <w:jc w:val="both"/>
              <w:rPr>
                <w:sz w:val="22"/>
                <w:szCs w:val="22"/>
                <w:lang w:val="uk-UA"/>
              </w:rPr>
            </w:pPr>
            <w:r w:rsidRPr="002E6275">
              <w:rPr>
                <w:b w:val="0"/>
                <w:bCs w:val="0"/>
                <w:sz w:val="22"/>
                <w:szCs w:val="22"/>
                <w:lang w:val="uk-UA"/>
              </w:rPr>
              <w:lastRenderedPageBreak/>
              <w:t xml:space="preserve">Отримувач </w:t>
            </w:r>
            <w:r w:rsidR="00776858" w:rsidRPr="002E6275">
              <w:rPr>
                <w:b w:val="0"/>
                <w:bCs w:val="0"/>
                <w:sz w:val="22"/>
                <w:szCs w:val="22"/>
                <w:lang w:val="uk-UA"/>
              </w:rPr>
              <w:t xml:space="preserve">зобов'язується в будь-який час захищати конфіденційну інформацію </w:t>
            </w:r>
            <w:r w:rsidR="00E61C2B" w:rsidRPr="002E6275">
              <w:rPr>
                <w:b w:val="0"/>
                <w:bCs w:val="0"/>
                <w:sz w:val="22"/>
                <w:szCs w:val="22"/>
                <w:lang w:val="uk-UA"/>
              </w:rPr>
              <w:t>М</w:t>
            </w:r>
            <w:r w:rsidR="00776858" w:rsidRPr="002E6275">
              <w:rPr>
                <w:b w:val="0"/>
                <w:bCs w:val="0"/>
                <w:sz w:val="22"/>
                <w:szCs w:val="22"/>
                <w:lang w:val="uk-UA"/>
              </w:rPr>
              <w:t xml:space="preserve">ережі </w:t>
            </w:r>
            <w:r w:rsidR="00E61C2B" w:rsidRPr="002E6275">
              <w:rPr>
                <w:b w:val="0"/>
                <w:bCs w:val="0"/>
                <w:sz w:val="22"/>
                <w:szCs w:val="22"/>
                <w:lang w:val="uk-UA"/>
              </w:rPr>
              <w:t>М.В. КАРГО</w:t>
            </w:r>
            <w:r w:rsidR="00776858" w:rsidRPr="002E6275">
              <w:rPr>
                <w:sz w:val="22"/>
                <w:szCs w:val="22"/>
                <w:lang w:val="uk-UA"/>
              </w:rPr>
              <w:t xml:space="preserve">. </w:t>
            </w:r>
            <w:r w:rsidRPr="002E6275">
              <w:rPr>
                <w:b w:val="0"/>
                <w:bCs w:val="0"/>
                <w:sz w:val="22"/>
                <w:szCs w:val="22"/>
                <w:lang w:val="uk-UA"/>
              </w:rPr>
              <w:lastRenderedPageBreak/>
              <w:t>Отримувач</w:t>
            </w:r>
            <w:r w:rsidR="00776858" w:rsidRPr="002E6275">
              <w:rPr>
                <w:b w:val="0"/>
                <w:bCs w:val="0"/>
                <w:sz w:val="22"/>
                <w:szCs w:val="22"/>
                <w:lang w:val="uk-UA"/>
              </w:rPr>
              <w:t xml:space="preserve"> зобов'язується </w:t>
            </w:r>
            <w:r w:rsidRPr="002E6275">
              <w:rPr>
                <w:b w:val="0"/>
                <w:bCs w:val="0"/>
                <w:sz w:val="22"/>
                <w:szCs w:val="22"/>
                <w:lang w:val="uk-UA"/>
              </w:rPr>
              <w:t xml:space="preserve">дотримуватися тих самих процедур, щоб </w:t>
            </w:r>
            <w:r w:rsidR="00776858" w:rsidRPr="002E6275">
              <w:rPr>
                <w:b w:val="0"/>
                <w:bCs w:val="0"/>
                <w:sz w:val="22"/>
                <w:szCs w:val="22"/>
                <w:lang w:val="uk-UA"/>
              </w:rPr>
              <w:t xml:space="preserve">забезпечити </w:t>
            </w:r>
            <w:r w:rsidRPr="002E6275">
              <w:rPr>
                <w:b w:val="0"/>
                <w:bCs w:val="0"/>
                <w:sz w:val="22"/>
                <w:szCs w:val="22"/>
                <w:lang w:val="uk-UA"/>
              </w:rPr>
              <w:t xml:space="preserve">відповідність вимогам цього Розділу, як і для захисту власної конфіденційної та службової інформації подібного характеру, але не менш ніж розумний ступінь обережності. </w:t>
            </w:r>
          </w:p>
        </w:tc>
      </w:tr>
      <w:tr w:rsidR="00776858" w:rsidRPr="002E6275" w14:paraId="7DC9DEEE" w14:textId="77777777" w:rsidTr="002216E8">
        <w:tc>
          <w:tcPr>
            <w:tcW w:w="4860" w:type="dxa"/>
          </w:tcPr>
          <w:p w14:paraId="23AD05A4" w14:textId="77777777" w:rsidR="00776858" w:rsidRPr="002E6275" w:rsidRDefault="00776858" w:rsidP="00776858">
            <w:pPr>
              <w:numPr>
                <w:ilvl w:val="1"/>
                <w:numId w:val="13"/>
              </w:numPr>
              <w:tabs>
                <w:tab w:val="left" w:pos="612"/>
                <w:tab w:val="num" w:pos="1440"/>
              </w:tabs>
              <w:spacing w:after="144"/>
              <w:ind w:left="0" w:firstLine="0"/>
              <w:jc w:val="both"/>
              <w:rPr>
                <w:b/>
                <w:bCs/>
                <w:color w:val="000000"/>
                <w:sz w:val="22"/>
                <w:szCs w:val="22"/>
              </w:rPr>
            </w:pPr>
            <w:r w:rsidRPr="002E6275">
              <w:rPr>
                <w:b/>
                <w:bCs/>
                <w:color w:val="000000"/>
                <w:sz w:val="22"/>
                <w:szCs w:val="22"/>
                <w:u w:val="single"/>
              </w:rPr>
              <w:lastRenderedPageBreak/>
              <w:t>Obligations of Non-disclosure</w:t>
            </w:r>
          </w:p>
        </w:tc>
        <w:tc>
          <w:tcPr>
            <w:tcW w:w="5810" w:type="dxa"/>
          </w:tcPr>
          <w:p w14:paraId="3FBE2CCF" w14:textId="4704EBDF" w:rsidR="00776858" w:rsidRPr="002E6275" w:rsidRDefault="00776858" w:rsidP="00776858">
            <w:pPr>
              <w:pStyle w:val="30"/>
              <w:numPr>
                <w:ilvl w:val="1"/>
                <w:numId w:val="8"/>
              </w:numPr>
              <w:tabs>
                <w:tab w:val="left" w:pos="432"/>
              </w:tabs>
              <w:ind w:left="0" w:firstLine="0"/>
              <w:jc w:val="both"/>
              <w:rPr>
                <w:sz w:val="22"/>
                <w:szCs w:val="22"/>
                <w:lang w:val="uk-UA"/>
              </w:rPr>
            </w:pPr>
            <w:r w:rsidRPr="002E6275">
              <w:rPr>
                <w:sz w:val="22"/>
                <w:szCs w:val="22"/>
                <w:u w:val="single"/>
                <w:lang w:val="uk-UA"/>
              </w:rPr>
              <w:t>Зобов'язання щодо нерозголошення</w:t>
            </w:r>
          </w:p>
        </w:tc>
      </w:tr>
      <w:tr w:rsidR="00776858" w:rsidRPr="002E6275" w14:paraId="14B9BAD5" w14:textId="77777777" w:rsidTr="002216E8">
        <w:tc>
          <w:tcPr>
            <w:tcW w:w="4860" w:type="dxa"/>
          </w:tcPr>
          <w:p w14:paraId="447A5994" w14:textId="77777777" w:rsidR="00776858" w:rsidRPr="002E6275" w:rsidRDefault="00776858" w:rsidP="00776858">
            <w:pPr>
              <w:tabs>
                <w:tab w:val="left" w:pos="612"/>
                <w:tab w:val="num" w:pos="2160"/>
              </w:tabs>
              <w:spacing w:after="144"/>
              <w:jc w:val="both"/>
              <w:rPr>
                <w:color w:val="000000"/>
                <w:sz w:val="22"/>
                <w:szCs w:val="22"/>
              </w:rPr>
            </w:pPr>
            <w:r w:rsidRPr="002E6275">
              <w:rPr>
                <w:color w:val="000000"/>
                <w:sz w:val="22"/>
                <w:szCs w:val="22"/>
              </w:rPr>
              <w:t>During the term of this Agreement and thereafter, Accessor shall (</w:t>
            </w:r>
            <w:proofErr w:type="spellStart"/>
            <w:r w:rsidRPr="002E6275">
              <w:rPr>
                <w:color w:val="000000"/>
                <w:sz w:val="22"/>
                <w:szCs w:val="22"/>
              </w:rPr>
              <w:t>i</w:t>
            </w:r>
            <w:proofErr w:type="spellEnd"/>
            <w:r w:rsidRPr="002E6275">
              <w:rPr>
                <w:color w:val="000000"/>
                <w:sz w:val="22"/>
                <w:szCs w:val="22"/>
              </w:rPr>
              <w:t xml:space="preserve">) neither provide nor disclose M.V. CARGO Network Confidential Information to any unauthorized party, or (ii) itself use, </w:t>
            </w:r>
            <w:proofErr w:type="gramStart"/>
            <w:r w:rsidRPr="002E6275">
              <w:rPr>
                <w:color w:val="000000"/>
                <w:sz w:val="22"/>
                <w:szCs w:val="22"/>
              </w:rPr>
              <w:t>reproduce</w:t>
            </w:r>
            <w:proofErr w:type="gramEnd"/>
            <w:r w:rsidRPr="002E6275">
              <w:rPr>
                <w:color w:val="000000"/>
                <w:sz w:val="22"/>
                <w:szCs w:val="22"/>
              </w:rPr>
              <w:t xml:space="preserve"> or copy M.V. CARGO Network Confidential Information, without the prior express written consent of M.V. CARGO or unless required by law or court order.  If Accessor is required by law or court order to disclose M.V. CARGO Network Confidential Information, Accessor shall provide M.V. CARGO prompt written notice of such requirement so that an appropriate protective order or other relief may be sought.  The obligations imposed by this Agreement, including but not limited to non-disclosure and non-use, however, shall endure so long as the M.V. CARGO Network Confidential Information has not become part of the public domain.</w:t>
            </w:r>
            <w:bookmarkStart w:id="9" w:name="_DV_M21"/>
            <w:bookmarkEnd w:id="9"/>
          </w:p>
          <w:p w14:paraId="24CB6C31" w14:textId="77777777" w:rsidR="00776858" w:rsidRPr="002E6275" w:rsidRDefault="00776858" w:rsidP="00776858">
            <w:pPr>
              <w:jc w:val="both"/>
              <w:rPr>
                <w:sz w:val="22"/>
                <w:szCs w:val="22"/>
              </w:rPr>
            </w:pPr>
          </w:p>
        </w:tc>
        <w:tc>
          <w:tcPr>
            <w:tcW w:w="5810" w:type="dxa"/>
          </w:tcPr>
          <w:p w14:paraId="2B025D15" w14:textId="4785A6F6" w:rsidR="00776858" w:rsidRPr="002E6275" w:rsidRDefault="00776858" w:rsidP="00776858">
            <w:pPr>
              <w:pStyle w:val="30"/>
              <w:tabs>
                <w:tab w:val="left" w:pos="432"/>
              </w:tabs>
              <w:jc w:val="both"/>
              <w:rPr>
                <w:sz w:val="22"/>
                <w:szCs w:val="22"/>
                <w:lang w:val="uk-UA"/>
              </w:rPr>
            </w:pPr>
            <w:r w:rsidRPr="002E6275">
              <w:rPr>
                <w:b w:val="0"/>
                <w:bCs w:val="0"/>
                <w:sz w:val="22"/>
                <w:szCs w:val="22"/>
                <w:lang w:val="uk-UA"/>
              </w:rPr>
              <w:t>Протягом терміну дії ц</w:t>
            </w:r>
            <w:r w:rsidR="0034413F" w:rsidRPr="002E6275">
              <w:rPr>
                <w:b w:val="0"/>
                <w:bCs w:val="0"/>
                <w:sz w:val="22"/>
                <w:szCs w:val="22"/>
                <w:lang w:val="uk-UA"/>
              </w:rPr>
              <w:t xml:space="preserve">ього Договору </w:t>
            </w:r>
            <w:r w:rsidRPr="002E6275">
              <w:rPr>
                <w:b w:val="0"/>
                <w:bCs w:val="0"/>
                <w:sz w:val="22"/>
                <w:szCs w:val="22"/>
                <w:lang w:val="uk-UA"/>
              </w:rPr>
              <w:t xml:space="preserve">та після цього </w:t>
            </w:r>
            <w:r w:rsidR="0034413F" w:rsidRPr="002E6275">
              <w:rPr>
                <w:b w:val="0"/>
                <w:bCs w:val="0"/>
                <w:sz w:val="22"/>
                <w:szCs w:val="22"/>
                <w:lang w:val="uk-UA"/>
              </w:rPr>
              <w:t xml:space="preserve">Отримувач </w:t>
            </w:r>
            <w:r w:rsidRPr="002E6275">
              <w:rPr>
                <w:b w:val="0"/>
                <w:bCs w:val="0"/>
                <w:sz w:val="22"/>
                <w:szCs w:val="22"/>
                <w:lang w:val="uk-UA"/>
              </w:rPr>
              <w:t xml:space="preserve">зобов'язується: (i) не надавати та не розголошувати конфіденційну інформацію </w:t>
            </w:r>
            <w:r w:rsidR="009B5464" w:rsidRPr="002E6275">
              <w:rPr>
                <w:b w:val="0"/>
                <w:bCs w:val="0"/>
                <w:sz w:val="22"/>
                <w:szCs w:val="22"/>
                <w:lang w:val="uk-UA"/>
              </w:rPr>
              <w:t>М</w:t>
            </w:r>
            <w:r w:rsidRPr="002E6275">
              <w:rPr>
                <w:b w:val="0"/>
                <w:bCs w:val="0"/>
                <w:sz w:val="22"/>
                <w:szCs w:val="22"/>
                <w:lang w:val="uk-UA"/>
              </w:rPr>
              <w:t>ережі</w:t>
            </w:r>
            <w:r w:rsidR="009B5464" w:rsidRPr="002E6275">
              <w:rPr>
                <w:b w:val="0"/>
                <w:bCs w:val="0"/>
                <w:sz w:val="22"/>
                <w:szCs w:val="22"/>
                <w:lang w:val="uk-UA"/>
              </w:rPr>
              <w:t xml:space="preserve"> М.В. КАРГО</w:t>
            </w:r>
            <w:r w:rsidRPr="002E6275">
              <w:rPr>
                <w:b w:val="0"/>
                <w:bCs w:val="0"/>
                <w:sz w:val="22"/>
                <w:szCs w:val="22"/>
                <w:lang w:val="uk-UA"/>
              </w:rPr>
              <w:t xml:space="preserve"> будь-якій неавторизованій стороні, або (ii) використовувати, відтворювати або копіювати </w:t>
            </w:r>
            <w:r w:rsidR="00A63C38" w:rsidRPr="002E6275">
              <w:rPr>
                <w:b w:val="0"/>
                <w:bCs w:val="0"/>
                <w:sz w:val="22"/>
                <w:szCs w:val="22"/>
                <w:lang w:val="uk-UA"/>
              </w:rPr>
              <w:t>к</w:t>
            </w:r>
            <w:r w:rsidRPr="002E6275">
              <w:rPr>
                <w:b w:val="0"/>
                <w:bCs w:val="0"/>
                <w:sz w:val="22"/>
                <w:szCs w:val="22"/>
                <w:lang w:val="uk-UA"/>
              </w:rPr>
              <w:t>онфіденційну інформацію</w:t>
            </w:r>
            <w:r w:rsidR="00A63C38" w:rsidRPr="002E6275">
              <w:rPr>
                <w:b w:val="0"/>
                <w:bCs w:val="0"/>
                <w:sz w:val="22"/>
                <w:szCs w:val="22"/>
                <w:lang w:val="uk-UA"/>
              </w:rPr>
              <w:t xml:space="preserve"> М</w:t>
            </w:r>
            <w:r w:rsidRPr="002E6275">
              <w:rPr>
                <w:b w:val="0"/>
                <w:bCs w:val="0"/>
                <w:sz w:val="22"/>
                <w:szCs w:val="22"/>
                <w:lang w:val="uk-UA"/>
              </w:rPr>
              <w:t xml:space="preserve">ережі </w:t>
            </w:r>
            <w:r w:rsidR="00A63C38" w:rsidRPr="002E6275">
              <w:rPr>
                <w:b w:val="0"/>
                <w:bCs w:val="0"/>
                <w:sz w:val="22"/>
                <w:szCs w:val="22"/>
                <w:lang w:val="uk-UA"/>
              </w:rPr>
              <w:t>М.В. КАРГО</w:t>
            </w:r>
            <w:r w:rsidRPr="002E6275">
              <w:rPr>
                <w:b w:val="0"/>
                <w:bCs w:val="0"/>
                <w:sz w:val="22"/>
                <w:szCs w:val="22"/>
                <w:lang w:val="uk-UA"/>
              </w:rPr>
              <w:t xml:space="preserve"> без  попередньої письмової згоди </w:t>
            </w:r>
            <w:r w:rsidR="00A63C38" w:rsidRPr="002E6275">
              <w:rPr>
                <w:b w:val="0"/>
                <w:bCs w:val="0"/>
                <w:sz w:val="22"/>
                <w:szCs w:val="22"/>
                <w:lang w:val="uk-UA"/>
              </w:rPr>
              <w:t>М.В. КАРГО</w:t>
            </w:r>
            <w:r w:rsidRPr="002E6275">
              <w:rPr>
                <w:b w:val="0"/>
                <w:bCs w:val="0"/>
                <w:sz w:val="22"/>
                <w:szCs w:val="22"/>
                <w:lang w:val="uk-UA"/>
              </w:rPr>
              <w:t xml:space="preserve">, за винятком випадків, передбачених законом або в судовому порядку. Якщо </w:t>
            </w:r>
            <w:r w:rsidR="0034413F" w:rsidRPr="002E6275">
              <w:rPr>
                <w:b w:val="0"/>
                <w:bCs w:val="0"/>
                <w:sz w:val="22"/>
                <w:szCs w:val="22"/>
                <w:lang w:val="uk-UA"/>
              </w:rPr>
              <w:t xml:space="preserve">за </w:t>
            </w:r>
            <w:r w:rsidR="008332BC" w:rsidRPr="002E6275">
              <w:rPr>
                <w:b w:val="0"/>
                <w:bCs w:val="0"/>
                <w:sz w:val="22"/>
                <w:szCs w:val="22"/>
                <w:lang w:val="uk-UA"/>
              </w:rPr>
              <w:t xml:space="preserve">вимогою </w:t>
            </w:r>
            <w:r w:rsidR="0034413F" w:rsidRPr="002E6275">
              <w:rPr>
                <w:b w:val="0"/>
                <w:bCs w:val="0"/>
                <w:sz w:val="22"/>
                <w:szCs w:val="22"/>
                <w:lang w:val="uk-UA"/>
              </w:rPr>
              <w:t>закон</w:t>
            </w:r>
            <w:r w:rsidR="008332BC" w:rsidRPr="002E6275">
              <w:rPr>
                <w:b w:val="0"/>
                <w:bCs w:val="0"/>
                <w:sz w:val="22"/>
                <w:szCs w:val="22"/>
                <w:lang w:val="uk-UA"/>
              </w:rPr>
              <w:t>у</w:t>
            </w:r>
            <w:r w:rsidR="0034413F" w:rsidRPr="002E6275">
              <w:rPr>
                <w:b w:val="0"/>
                <w:bCs w:val="0"/>
                <w:sz w:val="22"/>
                <w:szCs w:val="22"/>
                <w:lang w:val="uk-UA"/>
              </w:rPr>
              <w:t xml:space="preserve"> або рішенням суду Отримувач</w:t>
            </w:r>
            <w:r w:rsidRPr="002E6275">
              <w:rPr>
                <w:b w:val="0"/>
                <w:bCs w:val="0"/>
                <w:sz w:val="22"/>
                <w:szCs w:val="22"/>
                <w:lang w:val="uk-UA"/>
              </w:rPr>
              <w:t xml:space="preserve"> зобов'язан</w:t>
            </w:r>
            <w:r w:rsidR="0034413F" w:rsidRPr="002E6275">
              <w:rPr>
                <w:b w:val="0"/>
                <w:bCs w:val="0"/>
                <w:sz w:val="22"/>
                <w:szCs w:val="22"/>
                <w:lang w:val="uk-UA"/>
              </w:rPr>
              <w:t>ий</w:t>
            </w:r>
            <w:r w:rsidRPr="002E6275">
              <w:rPr>
                <w:b w:val="0"/>
                <w:bCs w:val="0"/>
                <w:sz w:val="22"/>
                <w:szCs w:val="22"/>
                <w:lang w:val="uk-UA"/>
              </w:rPr>
              <w:t xml:space="preserve"> розкрити </w:t>
            </w:r>
            <w:r w:rsidR="00AD2281" w:rsidRPr="002E6275">
              <w:rPr>
                <w:b w:val="0"/>
                <w:bCs w:val="0"/>
                <w:sz w:val="22"/>
                <w:szCs w:val="22"/>
                <w:lang w:val="uk-UA"/>
              </w:rPr>
              <w:t>к</w:t>
            </w:r>
            <w:r w:rsidRPr="002E6275">
              <w:rPr>
                <w:b w:val="0"/>
                <w:bCs w:val="0"/>
                <w:sz w:val="22"/>
                <w:szCs w:val="22"/>
                <w:lang w:val="uk-UA"/>
              </w:rPr>
              <w:t xml:space="preserve">онфіденційну інформацію з </w:t>
            </w:r>
            <w:r w:rsidR="00AD2281" w:rsidRPr="002E6275">
              <w:rPr>
                <w:b w:val="0"/>
                <w:bCs w:val="0"/>
                <w:sz w:val="22"/>
                <w:szCs w:val="22"/>
                <w:lang w:val="uk-UA"/>
              </w:rPr>
              <w:t>Ме</w:t>
            </w:r>
            <w:r w:rsidRPr="002E6275">
              <w:rPr>
                <w:b w:val="0"/>
                <w:bCs w:val="0"/>
                <w:sz w:val="22"/>
                <w:szCs w:val="22"/>
                <w:lang w:val="uk-UA"/>
              </w:rPr>
              <w:t xml:space="preserve">режі </w:t>
            </w:r>
            <w:r w:rsidR="00AD2281" w:rsidRPr="002E6275">
              <w:rPr>
                <w:b w:val="0"/>
                <w:bCs w:val="0"/>
                <w:sz w:val="22"/>
                <w:szCs w:val="22"/>
                <w:lang w:val="uk-UA"/>
              </w:rPr>
              <w:t>М.В. КАРГО</w:t>
            </w:r>
            <w:r w:rsidRPr="002E6275">
              <w:rPr>
                <w:b w:val="0"/>
                <w:bCs w:val="0"/>
                <w:sz w:val="22"/>
                <w:szCs w:val="22"/>
                <w:lang w:val="uk-UA"/>
              </w:rPr>
              <w:t xml:space="preserve">, </w:t>
            </w:r>
            <w:r w:rsidR="0034413F" w:rsidRPr="002E6275">
              <w:rPr>
                <w:b w:val="0"/>
                <w:bCs w:val="0"/>
                <w:sz w:val="22"/>
                <w:szCs w:val="22"/>
                <w:lang w:val="uk-UA"/>
              </w:rPr>
              <w:t xml:space="preserve">Отримувач зобов’язується </w:t>
            </w:r>
            <w:r w:rsidRPr="002E6275">
              <w:rPr>
                <w:b w:val="0"/>
                <w:bCs w:val="0"/>
                <w:sz w:val="22"/>
                <w:szCs w:val="22"/>
                <w:lang w:val="uk-UA"/>
              </w:rPr>
              <w:t xml:space="preserve">негайно </w:t>
            </w:r>
            <w:r w:rsidR="008332BC" w:rsidRPr="002E6275">
              <w:rPr>
                <w:b w:val="0"/>
                <w:bCs w:val="0"/>
                <w:sz w:val="22"/>
                <w:szCs w:val="22"/>
                <w:lang w:val="uk-UA"/>
              </w:rPr>
              <w:t>надати М.В. КАРГО письмове повідомлення про таку вимогу або рішення з ціллю забезпечення відповідної процедури захисту або надання іншої допомоги.</w:t>
            </w:r>
            <w:r w:rsidRPr="002E6275">
              <w:rPr>
                <w:b w:val="0"/>
                <w:bCs w:val="0"/>
                <w:sz w:val="22"/>
                <w:szCs w:val="22"/>
                <w:lang w:val="uk-UA"/>
              </w:rPr>
              <w:t xml:space="preserve"> У будь-якому випадку зобов'язання, передбачені ц</w:t>
            </w:r>
            <w:r w:rsidR="008332BC" w:rsidRPr="002E6275">
              <w:rPr>
                <w:b w:val="0"/>
                <w:bCs w:val="0"/>
                <w:sz w:val="22"/>
                <w:szCs w:val="22"/>
                <w:lang w:val="uk-UA"/>
              </w:rPr>
              <w:t>им Договором</w:t>
            </w:r>
            <w:r w:rsidRPr="002E6275">
              <w:rPr>
                <w:b w:val="0"/>
                <w:bCs w:val="0"/>
                <w:sz w:val="22"/>
                <w:szCs w:val="22"/>
                <w:lang w:val="uk-UA"/>
              </w:rPr>
              <w:t>, включаючи, але не обмежуючись нерозголошення</w:t>
            </w:r>
            <w:r w:rsidR="008332BC" w:rsidRPr="002E6275">
              <w:rPr>
                <w:b w:val="0"/>
                <w:bCs w:val="0"/>
                <w:sz w:val="22"/>
                <w:szCs w:val="22"/>
                <w:lang w:val="uk-UA"/>
              </w:rPr>
              <w:t>м</w:t>
            </w:r>
            <w:r w:rsidRPr="002E6275">
              <w:rPr>
                <w:b w:val="0"/>
                <w:bCs w:val="0"/>
                <w:sz w:val="22"/>
                <w:szCs w:val="22"/>
                <w:lang w:val="uk-UA"/>
              </w:rPr>
              <w:t xml:space="preserve"> та невикористання</w:t>
            </w:r>
            <w:r w:rsidR="008332BC" w:rsidRPr="002E6275">
              <w:rPr>
                <w:b w:val="0"/>
                <w:bCs w:val="0"/>
                <w:sz w:val="22"/>
                <w:szCs w:val="22"/>
                <w:lang w:val="uk-UA"/>
              </w:rPr>
              <w:t>м</w:t>
            </w:r>
            <w:r w:rsidRPr="002E6275">
              <w:rPr>
                <w:b w:val="0"/>
                <w:bCs w:val="0"/>
                <w:sz w:val="22"/>
                <w:szCs w:val="22"/>
                <w:lang w:val="uk-UA"/>
              </w:rPr>
              <w:t xml:space="preserve">, повинні виконуватися до тих пір, поки конфіденційна інформація </w:t>
            </w:r>
            <w:r w:rsidR="0099406E" w:rsidRPr="002E6275">
              <w:rPr>
                <w:b w:val="0"/>
                <w:bCs w:val="0"/>
                <w:sz w:val="22"/>
                <w:szCs w:val="22"/>
                <w:lang w:val="uk-UA"/>
              </w:rPr>
              <w:t xml:space="preserve">Мережі </w:t>
            </w:r>
            <w:r w:rsidR="009A419C" w:rsidRPr="002E6275">
              <w:rPr>
                <w:b w:val="0"/>
                <w:bCs w:val="0"/>
                <w:sz w:val="22"/>
                <w:szCs w:val="22"/>
                <w:lang w:val="uk-UA"/>
              </w:rPr>
              <w:t xml:space="preserve">М.В. КАРГО </w:t>
            </w:r>
            <w:r w:rsidRPr="002E6275">
              <w:rPr>
                <w:b w:val="0"/>
                <w:bCs w:val="0"/>
                <w:sz w:val="22"/>
                <w:szCs w:val="22"/>
                <w:lang w:val="uk-UA"/>
              </w:rPr>
              <w:t>не стане загальнодоступною.</w:t>
            </w:r>
          </w:p>
        </w:tc>
      </w:tr>
      <w:tr w:rsidR="00776858" w:rsidRPr="002E6275" w14:paraId="6512E10A" w14:textId="77777777" w:rsidTr="002216E8">
        <w:tc>
          <w:tcPr>
            <w:tcW w:w="4860" w:type="dxa"/>
          </w:tcPr>
          <w:p w14:paraId="34414CCE" w14:textId="77777777" w:rsidR="00776858" w:rsidRPr="002E6275" w:rsidRDefault="00776858" w:rsidP="00776858">
            <w:pPr>
              <w:numPr>
                <w:ilvl w:val="1"/>
                <w:numId w:val="13"/>
              </w:numPr>
              <w:tabs>
                <w:tab w:val="left" w:pos="432"/>
                <w:tab w:val="num" w:pos="1440"/>
              </w:tabs>
              <w:spacing w:after="144"/>
              <w:ind w:left="0" w:firstLine="0"/>
              <w:jc w:val="both"/>
              <w:rPr>
                <w:b/>
                <w:bCs/>
                <w:color w:val="000000"/>
                <w:sz w:val="22"/>
                <w:szCs w:val="22"/>
                <w:u w:val="single"/>
              </w:rPr>
            </w:pPr>
            <w:r w:rsidRPr="002E6275">
              <w:rPr>
                <w:b/>
                <w:bCs/>
                <w:color w:val="000000"/>
                <w:sz w:val="22"/>
                <w:szCs w:val="22"/>
                <w:u w:val="single"/>
              </w:rPr>
              <w:t>Ownership and Authorized Use of M.V. CARGO Network Confidential Information</w:t>
            </w:r>
            <w:r w:rsidRPr="002E6275">
              <w:rPr>
                <w:color w:val="000000"/>
                <w:sz w:val="22"/>
                <w:szCs w:val="22"/>
              </w:rPr>
              <w:t xml:space="preserve"> </w:t>
            </w:r>
            <w:bookmarkStart w:id="10" w:name="_DV_M22"/>
            <w:bookmarkEnd w:id="10"/>
          </w:p>
        </w:tc>
        <w:tc>
          <w:tcPr>
            <w:tcW w:w="5810" w:type="dxa"/>
          </w:tcPr>
          <w:p w14:paraId="482C42FE" w14:textId="73A510E8" w:rsidR="00776858" w:rsidRPr="002E6275" w:rsidRDefault="00776858" w:rsidP="00776858">
            <w:pPr>
              <w:pStyle w:val="30"/>
              <w:numPr>
                <w:ilvl w:val="1"/>
                <w:numId w:val="8"/>
              </w:numPr>
              <w:tabs>
                <w:tab w:val="left" w:pos="612"/>
              </w:tabs>
              <w:ind w:left="0" w:firstLine="0"/>
              <w:jc w:val="both"/>
              <w:rPr>
                <w:sz w:val="22"/>
                <w:szCs w:val="22"/>
                <w:u w:val="single"/>
                <w:lang w:val="uk-UA"/>
              </w:rPr>
            </w:pPr>
            <w:r w:rsidRPr="002E6275">
              <w:rPr>
                <w:sz w:val="22"/>
                <w:szCs w:val="22"/>
                <w:u w:val="single"/>
                <w:lang w:val="uk-UA"/>
              </w:rPr>
              <w:t xml:space="preserve">Право власності та санкціоноване користування конфіденційною інформацією </w:t>
            </w:r>
            <w:r w:rsidR="00AB3B78" w:rsidRPr="002E6275">
              <w:rPr>
                <w:sz w:val="22"/>
                <w:szCs w:val="22"/>
                <w:u w:val="single"/>
                <w:lang w:val="uk-UA"/>
              </w:rPr>
              <w:t>М</w:t>
            </w:r>
            <w:r w:rsidRPr="002E6275">
              <w:rPr>
                <w:sz w:val="22"/>
                <w:szCs w:val="22"/>
                <w:u w:val="single"/>
                <w:lang w:val="uk-UA"/>
              </w:rPr>
              <w:t xml:space="preserve">ережі </w:t>
            </w:r>
            <w:r w:rsidR="00AB3B78" w:rsidRPr="002E6275">
              <w:rPr>
                <w:sz w:val="22"/>
                <w:szCs w:val="22"/>
                <w:u w:val="single"/>
                <w:lang w:val="uk-UA"/>
              </w:rPr>
              <w:t>М.В. КАРГО</w:t>
            </w:r>
          </w:p>
        </w:tc>
      </w:tr>
      <w:tr w:rsidR="00776858" w:rsidRPr="002E6275" w14:paraId="4CC118D2" w14:textId="77777777" w:rsidTr="002216E8">
        <w:tc>
          <w:tcPr>
            <w:tcW w:w="4860" w:type="dxa"/>
          </w:tcPr>
          <w:p w14:paraId="20502383" w14:textId="77777777" w:rsidR="00776858" w:rsidRPr="002E6275" w:rsidRDefault="00776858" w:rsidP="00776858">
            <w:pPr>
              <w:pStyle w:val="a6"/>
              <w:rPr>
                <w:szCs w:val="22"/>
                <w:lang w:val="en-US"/>
              </w:rPr>
            </w:pPr>
            <w:r w:rsidRPr="002E6275">
              <w:rPr>
                <w:szCs w:val="22"/>
                <w:lang w:val="en-US"/>
              </w:rPr>
              <w:t xml:space="preserve">During the time this Agreement is valid and upon its expiration </w:t>
            </w:r>
            <w:r w:rsidRPr="002E6275">
              <w:rPr>
                <w:color w:val="000000"/>
                <w:szCs w:val="22"/>
                <w:lang w:val="en-US"/>
              </w:rPr>
              <w:t xml:space="preserve">Accessor shall not provide or disclose M.V. CARGO Confidential </w:t>
            </w:r>
            <w:proofErr w:type="gramStart"/>
            <w:r w:rsidRPr="002E6275">
              <w:rPr>
                <w:color w:val="000000"/>
                <w:szCs w:val="22"/>
                <w:lang w:val="en-US"/>
              </w:rPr>
              <w:t>information</w:t>
            </w:r>
            <w:r w:rsidRPr="002E6275">
              <w:rPr>
                <w:szCs w:val="22"/>
                <w:lang w:val="en-US"/>
              </w:rPr>
              <w:t xml:space="preserve">  specified</w:t>
            </w:r>
            <w:proofErr w:type="gramEnd"/>
            <w:r w:rsidRPr="002E6275">
              <w:rPr>
                <w:szCs w:val="22"/>
                <w:lang w:val="en-US"/>
              </w:rPr>
              <w:t xml:space="preserve"> in 1.6 to any third parties, use it for its own purposes, reproduce or copy it except for the cases Accessor getting a written permit from M.V. CARGO or this is required by the state authorities in accordance with this Agreement or through fulfilling the clauses of this Agreement. In accordance with p.6 of this Agreement Accessor’s obligations shall be valid within 3 years upon expiration of this Agreement regardless of any reasons. </w:t>
            </w:r>
          </w:p>
          <w:p w14:paraId="3D6F1B20" w14:textId="77777777" w:rsidR="00776858" w:rsidRPr="002E6275" w:rsidRDefault="00776858" w:rsidP="00776858">
            <w:pPr>
              <w:pStyle w:val="a6"/>
              <w:rPr>
                <w:szCs w:val="22"/>
                <w:lang w:val="en-US"/>
              </w:rPr>
            </w:pPr>
            <w:r w:rsidRPr="002E6275">
              <w:rPr>
                <w:szCs w:val="22"/>
                <w:lang w:val="en-US"/>
              </w:rPr>
              <w:t>Accessor shall in the same manner perform its obligations stipulated in this paragraph to protect its own confidential and special information of the kind, yet this being only a reasonable precaution including but not restricted by limitation for disclosure of M.V. CARGO Confidential information to the employees who have grounds to know this M.V. CARGO confidential information and are aware of the responsibility not to disclose it. M.V. CARGO can at its own discretion revise the procedures used by Accessor to make sure Accessor’s obligations are fulfilled in accordance with this Agreement.</w:t>
            </w:r>
          </w:p>
          <w:p w14:paraId="6A707FDA" w14:textId="77777777" w:rsidR="00776858" w:rsidRPr="002E6275" w:rsidRDefault="00776858" w:rsidP="00776858">
            <w:pPr>
              <w:jc w:val="both"/>
              <w:rPr>
                <w:sz w:val="22"/>
                <w:szCs w:val="22"/>
              </w:rPr>
            </w:pPr>
          </w:p>
        </w:tc>
        <w:tc>
          <w:tcPr>
            <w:tcW w:w="5810" w:type="dxa"/>
          </w:tcPr>
          <w:p w14:paraId="1A73F4A4" w14:textId="32135763" w:rsidR="00776858" w:rsidRPr="002E6275" w:rsidRDefault="00776858" w:rsidP="00776858">
            <w:pPr>
              <w:pStyle w:val="a6"/>
              <w:rPr>
                <w:szCs w:val="22"/>
                <w:lang w:val="uk-UA"/>
              </w:rPr>
            </w:pPr>
            <w:r w:rsidRPr="002E6275">
              <w:rPr>
                <w:szCs w:val="22"/>
                <w:lang w:val="uk-UA"/>
              </w:rPr>
              <w:t>Протягом усього строку дії ц</w:t>
            </w:r>
            <w:r w:rsidR="00F617F5" w:rsidRPr="002E6275">
              <w:rPr>
                <w:szCs w:val="22"/>
                <w:lang w:val="uk-UA"/>
              </w:rPr>
              <w:t xml:space="preserve">ього Договору </w:t>
            </w:r>
            <w:r w:rsidRPr="002E6275">
              <w:rPr>
                <w:szCs w:val="22"/>
                <w:lang w:val="uk-UA"/>
              </w:rPr>
              <w:t xml:space="preserve">та після закінчення строку </w:t>
            </w:r>
            <w:r w:rsidR="00F617F5" w:rsidRPr="002E6275">
              <w:rPr>
                <w:szCs w:val="22"/>
                <w:lang w:val="uk-UA"/>
              </w:rPr>
              <w:t xml:space="preserve">його </w:t>
            </w:r>
            <w:r w:rsidRPr="002E6275">
              <w:rPr>
                <w:szCs w:val="22"/>
                <w:lang w:val="uk-UA"/>
              </w:rPr>
              <w:t xml:space="preserve">дії </w:t>
            </w:r>
            <w:r w:rsidR="00F617F5" w:rsidRPr="002E6275">
              <w:rPr>
                <w:szCs w:val="22"/>
                <w:lang w:val="uk-UA"/>
              </w:rPr>
              <w:t xml:space="preserve">Отримувач </w:t>
            </w:r>
            <w:r w:rsidRPr="002E6275">
              <w:rPr>
                <w:szCs w:val="22"/>
                <w:lang w:val="uk-UA"/>
              </w:rPr>
              <w:t xml:space="preserve">не надає та не розголошує третім особам, не використовує у власних цілях не відтворює та не копіює </w:t>
            </w:r>
            <w:r w:rsidR="00F617F5" w:rsidRPr="002E6275">
              <w:rPr>
                <w:szCs w:val="22"/>
                <w:lang w:val="uk-UA"/>
              </w:rPr>
              <w:t>К</w:t>
            </w:r>
            <w:r w:rsidRPr="002E6275">
              <w:rPr>
                <w:szCs w:val="22"/>
                <w:lang w:val="uk-UA"/>
              </w:rPr>
              <w:t xml:space="preserve">онфіденційну інформацію </w:t>
            </w:r>
            <w:r w:rsidR="005664F2" w:rsidRPr="002E6275">
              <w:rPr>
                <w:szCs w:val="22"/>
                <w:lang w:val="uk-UA"/>
              </w:rPr>
              <w:t>М.В. КАРГО</w:t>
            </w:r>
            <w:r w:rsidRPr="002E6275">
              <w:rPr>
                <w:szCs w:val="22"/>
                <w:lang w:val="uk-UA"/>
              </w:rPr>
              <w:t>, зазначену в пункті 1.6 ц</w:t>
            </w:r>
            <w:r w:rsidR="00F617F5" w:rsidRPr="002E6275">
              <w:rPr>
                <w:szCs w:val="22"/>
                <w:lang w:val="uk-UA"/>
              </w:rPr>
              <w:t>ього Договору</w:t>
            </w:r>
            <w:r w:rsidRPr="002E6275">
              <w:rPr>
                <w:szCs w:val="22"/>
                <w:lang w:val="uk-UA"/>
              </w:rPr>
              <w:t xml:space="preserve">, за винятком випадків </w:t>
            </w:r>
            <w:r w:rsidR="00F617F5" w:rsidRPr="002E6275">
              <w:rPr>
                <w:szCs w:val="22"/>
                <w:lang w:val="uk-UA"/>
              </w:rPr>
              <w:t xml:space="preserve">отримання </w:t>
            </w:r>
            <w:r w:rsidRPr="002E6275">
              <w:rPr>
                <w:szCs w:val="22"/>
                <w:lang w:val="uk-UA"/>
              </w:rPr>
              <w:t xml:space="preserve">письмового дозволу </w:t>
            </w:r>
            <w:r w:rsidR="005664F2" w:rsidRPr="002E6275">
              <w:rPr>
                <w:szCs w:val="22"/>
                <w:lang w:val="uk-UA"/>
              </w:rPr>
              <w:t xml:space="preserve">М.В. КАРГО </w:t>
            </w:r>
            <w:r w:rsidRPr="002E6275">
              <w:rPr>
                <w:szCs w:val="22"/>
                <w:lang w:val="uk-UA"/>
              </w:rPr>
              <w:t>або на вимогу органів державної влади, відповідно до цього Договору</w:t>
            </w:r>
            <w:r w:rsidR="00F617F5" w:rsidRPr="002E6275">
              <w:rPr>
                <w:szCs w:val="22"/>
                <w:lang w:val="uk-UA"/>
              </w:rPr>
              <w:t xml:space="preserve"> або на виконання пунктів цього Договору</w:t>
            </w:r>
            <w:r w:rsidRPr="002E6275">
              <w:rPr>
                <w:szCs w:val="22"/>
                <w:lang w:val="uk-UA"/>
              </w:rPr>
              <w:t>. Згідно з пунктом 6 ц</w:t>
            </w:r>
            <w:r w:rsidR="00F617F5" w:rsidRPr="002E6275">
              <w:rPr>
                <w:szCs w:val="22"/>
                <w:lang w:val="uk-UA"/>
              </w:rPr>
              <w:t>ього Договору</w:t>
            </w:r>
            <w:r w:rsidRPr="002E6275">
              <w:rPr>
                <w:szCs w:val="22"/>
                <w:lang w:val="uk-UA"/>
              </w:rPr>
              <w:t xml:space="preserve">, зобов'язання </w:t>
            </w:r>
            <w:r w:rsidR="00F617F5" w:rsidRPr="002E6275">
              <w:rPr>
                <w:szCs w:val="22"/>
                <w:lang w:val="uk-UA"/>
              </w:rPr>
              <w:t>Отримувача д</w:t>
            </w:r>
            <w:r w:rsidRPr="002E6275">
              <w:rPr>
                <w:szCs w:val="22"/>
                <w:lang w:val="uk-UA"/>
              </w:rPr>
              <w:t>іють протягом 3 років після закінчення строку дії ц</w:t>
            </w:r>
            <w:r w:rsidR="00F617F5" w:rsidRPr="002E6275">
              <w:rPr>
                <w:szCs w:val="22"/>
                <w:lang w:val="uk-UA"/>
              </w:rPr>
              <w:t>ього Договору незалежно від будь-яких причин</w:t>
            </w:r>
            <w:r w:rsidRPr="002E6275">
              <w:rPr>
                <w:szCs w:val="22"/>
                <w:lang w:val="uk-UA"/>
              </w:rPr>
              <w:t xml:space="preserve">. </w:t>
            </w:r>
          </w:p>
          <w:p w14:paraId="1FB3B8B1" w14:textId="1FC7626A" w:rsidR="00776858" w:rsidRPr="002E6275" w:rsidRDefault="00F617F5" w:rsidP="00776858">
            <w:pPr>
              <w:pStyle w:val="a6"/>
              <w:ind w:firstLine="0"/>
              <w:rPr>
                <w:szCs w:val="22"/>
                <w:lang w:val="uk-UA"/>
              </w:rPr>
            </w:pPr>
            <w:r w:rsidRPr="002E6275">
              <w:rPr>
                <w:szCs w:val="22"/>
                <w:lang w:val="uk-UA"/>
              </w:rPr>
              <w:t xml:space="preserve">Отримувач </w:t>
            </w:r>
            <w:r w:rsidR="00776858" w:rsidRPr="002E6275">
              <w:rPr>
                <w:szCs w:val="22"/>
                <w:lang w:val="uk-UA"/>
              </w:rPr>
              <w:t xml:space="preserve">зобов'язується </w:t>
            </w:r>
            <w:r w:rsidRPr="002E6275">
              <w:rPr>
                <w:szCs w:val="22"/>
                <w:lang w:val="uk-UA"/>
              </w:rPr>
              <w:t xml:space="preserve">таким саме чином </w:t>
            </w:r>
            <w:r w:rsidR="00776858" w:rsidRPr="002E6275">
              <w:rPr>
                <w:szCs w:val="22"/>
                <w:lang w:val="uk-UA"/>
              </w:rPr>
              <w:t xml:space="preserve">дотримуватися положень цього пункту з метою захисту своєї конфіденційної інформації та іншої </w:t>
            </w:r>
            <w:r w:rsidRPr="002E6275">
              <w:rPr>
                <w:szCs w:val="22"/>
                <w:lang w:val="uk-UA"/>
              </w:rPr>
              <w:t xml:space="preserve">будь-якої спеціальної </w:t>
            </w:r>
            <w:r w:rsidR="00776858" w:rsidRPr="002E6275">
              <w:rPr>
                <w:szCs w:val="22"/>
                <w:lang w:val="uk-UA"/>
              </w:rPr>
              <w:t>інформаці</w:t>
            </w:r>
            <w:r w:rsidRPr="002E6275">
              <w:rPr>
                <w:szCs w:val="22"/>
                <w:lang w:val="uk-UA"/>
              </w:rPr>
              <w:t>ї такого роду, але це лише розумни</w:t>
            </w:r>
            <w:r w:rsidR="003A3DB1" w:rsidRPr="002E6275">
              <w:rPr>
                <w:szCs w:val="22"/>
                <w:lang w:val="uk-UA"/>
              </w:rPr>
              <w:t>й</w:t>
            </w:r>
            <w:r w:rsidRPr="002E6275">
              <w:rPr>
                <w:szCs w:val="22"/>
                <w:lang w:val="uk-UA"/>
              </w:rPr>
              <w:t xml:space="preserve"> </w:t>
            </w:r>
            <w:r w:rsidR="00776858" w:rsidRPr="002E6275">
              <w:rPr>
                <w:szCs w:val="22"/>
                <w:lang w:val="uk-UA"/>
              </w:rPr>
              <w:t>запобіжни</w:t>
            </w:r>
            <w:r w:rsidR="003A3DB1" w:rsidRPr="002E6275">
              <w:rPr>
                <w:szCs w:val="22"/>
                <w:lang w:val="uk-UA"/>
              </w:rPr>
              <w:t>й</w:t>
            </w:r>
            <w:r w:rsidR="00776858" w:rsidRPr="002E6275">
              <w:rPr>
                <w:szCs w:val="22"/>
                <w:lang w:val="uk-UA"/>
              </w:rPr>
              <w:t xml:space="preserve"> зах</w:t>
            </w:r>
            <w:r w:rsidR="003A3DB1" w:rsidRPr="002E6275">
              <w:rPr>
                <w:szCs w:val="22"/>
                <w:lang w:val="uk-UA"/>
              </w:rPr>
              <w:t xml:space="preserve">ід, включаючи але не обмежуючись обмеженнями щодо розкриття </w:t>
            </w:r>
            <w:r w:rsidR="00776858" w:rsidRPr="002E6275">
              <w:rPr>
                <w:szCs w:val="22"/>
                <w:lang w:val="uk-UA"/>
              </w:rPr>
              <w:t xml:space="preserve">такої інформації </w:t>
            </w:r>
            <w:r w:rsidR="003A3DB1" w:rsidRPr="002E6275">
              <w:rPr>
                <w:szCs w:val="22"/>
                <w:lang w:val="uk-UA"/>
              </w:rPr>
              <w:t xml:space="preserve">та </w:t>
            </w:r>
            <w:r w:rsidR="00776858" w:rsidRPr="002E6275">
              <w:rPr>
                <w:szCs w:val="22"/>
                <w:lang w:val="uk-UA"/>
              </w:rPr>
              <w:t xml:space="preserve">надання доступу до конфіденційної інформації </w:t>
            </w:r>
            <w:r w:rsidR="00F360E9" w:rsidRPr="002E6275">
              <w:rPr>
                <w:szCs w:val="22"/>
                <w:lang w:val="uk-UA"/>
              </w:rPr>
              <w:t xml:space="preserve">М.В. КАРГО </w:t>
            </w:r>
            <w:r w:rsidR="00776858" w:rsidRPr="002E6275">
              <w:rPr>
                <w:szCs w:val="22"/>
                <w:lang w:val="uk-UA"/>
              </w:rPr>
              <w:t xml:space="preserve">тільки тим співробітникам, які мають право знати таку конфіденційну інформацію </w:t>
            </w:r>
            <w:r w:rsidR="00F360E9" w:rsidRPr="002E6275">
              <w:rPr>
                <w:szCs w:val="22"/>
                <w:lang w:val="uk-UA"/>
              </w:rPr>
              <w:t xml:space="preserve">М.В. КАРГО </w:t>
            </w:r>
            <w:r w:rsidR="00776858" w:rsidRPr="002E6275">
              <w:rPr>
                <w:szCs w:val="22"/>
                <w:lang w:val="uk-UA"/>
              </w:rPr>
              <w:t xml:space="preserve">і ознайомлені з </w:t>
            </w:r>
            <w:r w:rsidR="003A3DB1" w:rsidRPr="002E6275">
              <w:rPr>
                <w:szCs w:val="22"/>
                <w:lang w:val="uk-UA"/>
              </w:rPr>
              <w:t xml:space="preserve">а </w:t>
            </w:r>
            <w:r w:rsidR="00776858" w:rsidRPr="002E6275">
              <w:rPr>
                <w:szCs w:val="22"/>
                <w:lang w:val="uk-UA"/>
              </w:rPr>
              <w:t xml:space="preserve">обов'язками нерозголошення такої конфіденційної інформації.  </w:t>
            </w:r>
            <w:r w:rsidR="00F360E9" w:rsidRPr="002E6275">
              <w:rPr>
                <w:szCs w:val="22"/>
                <w:lang w:val="uk-UA"/>
              </w:rPr>
              <w:t xml:space="preserve">М.В. КАРГО </w:t>
            </w:r>
            <w:r w:rsidR="00776858" w:rsidRPr="002E6275">
              <w:rPr>
                <w:szCs w:val="22"/>
                <w:lang w:val="uk-UA"/>
              </w:rPr>
              <w:t xml:space="preserve">має право на власний розсуд переглядати процедури, що використовуються </w:t>
            </w:r>
            <w:r w:rsidR="003A3DB1" w:rsidRPr="002E6275">
              <w:rPr>
                <w:szCs w:val="22"/>
                <w:lang w:val="uk-UA"/>
              </w:rPr>
              <w:t xml:space="preserve">Отримувачем </w:t>
            </w:r>
            <w:r w:rsidR="00776858" w:rsidRPr="002E6275">
              <w:rPr>
                <w:szCs w:val="22"/>
                <w:lang w:val="uk-UA"/>
              </w:rPr>
              <w:t>для забезпечення дотримання останні</w:t>
            </w:r>
            <w:r w:rsidR="003A3DB1" w:rsidRPr="002E6275">
              <w:rPr>
                <w:szCs w:val="22"/>
                <w:lang w:val="uk-UA"/>
              </w:rPr>
              <w:t>м</w:t>
            </w:r>
            <w:r w:rsidR="00776858" w:rsidRPr="002E6275">
              <w:rPr>
                <w:szCs w:val="22"/>
                <w:lang w:val="uk-UA"/>
              </w:rPr>
              <w:t xml:space="preserve"> зобов'язань за </w:t>
            </w:r>
            <w:r w:rsidR="003A3DB1" w:rsidRPr="002E6275">
              <w:rPr>
                <w:szCs w:val="22"/>
                <w:lang w:val="uk-UA"/>
              </w:rPr>
              <w:t>цим Договором</w:t>
            </w:r>
            <w:r w:rsidR="00776858" w:rsidRPr="002E6275">
              <w:rPr>
                <w:szCs w:val="22"/>
                <w:lang w:val="uk-UA"/>
              </w:rPr>
              <w:t>.</w:t>
            </w:r>
          </w:p>
        </w:tc>
      </w:tr>
      <w:tr w:rsidR="00776858" w:rsidRPr="002E6275" w14:paraId="5CE07F8C" w14:textId="77777777" w:rsidTr="002216E8">
        <w:trPr>
          <w:trHeight w:val="480"/>
        </w:trPr>
        <w:tc>
          <w:tcPr>
            <w:tcW w:w="4860" w:type="dxa"/>
          </w:tcPr>
          <w:p w14:paraId="26E204CF" w14:textId="77777777" w:rsidR="00776858" w:rsidRPr="002E6275" w:rsidRDefault="00776858" w:rsidP="00776858">
            <w:pPr>
              <w:numPr>
                <w:ilvl w:val="1"/>
                <w:numId w:val="13"/>
              </w:numPr>
              <w:tabs>
                <w:tab w:val="left" w:pos="432"/>
                <w:tab w:val="num" w:pos="1440"/>
              </w:tabs>
              <w:spacing w:after="144"/>
              <w:ind w:left="0" w:firstLine="0"/>
              <w:jc w:val="both"/>
              <w:rPr>
                <w:b/>
                <w:bCs/>
                <w:color w:val="000000"/>
                <w:sz w:val="22"/>
                <w:szCs w:val="22"/>
                <w:u w:val="single"/>
              </w:rPr>
            </w:pPr>
            <w:r w:rsidRPr="002E6275">
              <w:rPr>
                <w:b/>
                <w:bCs/>
                <w:color w:val="000000"/>
                <w:sz w:val="22"/>
                <w:szCs w:val="22"/>
                <w:u w:val="single"/>
              </w:rPr>
              <w:t>Responsibility</w:t>
            </w:r>
            <w:r w:rsidRPr="002E6275">
              <w:rPr>
                <w:color w:val="000000"/>
                <w:sz w:val="22"/>
                <w:szCs w:val="22"/>
              </w:rPr>
              <w:t xml:space="preserve"> </w:t>
            </w:r>
          </w:p>
        </w:tc>
        <w:tc>
          <w:tcPr>
            <w:tcW w:w="5810" w:type="dxa"/>
          </w:tcPr>
          <w:p w14:paraId="47DF4ED8" w14:textId="3D027597" w:rsidR="00776858" w:rsidRPr="002E6275" w:rsidRDefault="00776858" w:rsidP="00776858">
            <w:pPr>
              <w:pStyle w:val="30"/>
              <w:numPr>
                <w:ilvl w:val="1"/>
                <w:numId w:val="8"/>
              </w:numPr>
              <w:tabs>
                <w:tab w:val="left" w:pos="612"/>
              </w:tabs>
              <w:ind w:left="0" w:firstLine="0"/>
              <w:jc w:val="both"/>
              <w:rPr>
                <w:sz w:val="22"/>
                <w:szCs w:val="22"/>
                <w:u w:val="single"/>
                <w:lang w:val="uk-UA"/>
              </w:rPr>
            </w:pPr>
            <w:r w:rsidRPr="002E6275">
              <w:rPr>
                <w:sz w:val="22"/>
                <w:szCs w:val="22"/>
                <w:u w:val="single"/>
                <w:lang w:val="uk-UA"/>
              </w:rPr>
              <w:t>Відповідальність</w:t>
            </w:r>
          </w:p>
        </w:tc>
      </w:tr>
      <w:tr w:rsidR="00776858" w:rsidRPr="002E6275" w14:paraId="0B210334" w14:textId="77777777" w:rsidTr="002216E8">
        <w:trPr>
          <w:trHeight w:val="1048"/>
        </w:trPr>
        <w:tc>
          <w:tcPr>
            <w:tcW w:w="4860" w:type="dxa"/>
          </w:tcPr>
          <w:p w14:paraId="2B89F7DA" w14:textId="77777777" w:rsidR="00776858" w:rsidRPr="002E6275" w:rsidRDefault="00776858" w:rsidP="00776858">
            <w:pPr>
              <w:pStyle w:val="30"/>
              <w:tabs>
                <w:tab w:val="left" w:pos="612"/>
              </w:tabs>
              <w:jc w:val="both"/>
              <w:rPr>
                <w:sz w:val="22"/>
                <w:szCs w:val="22"/>
                <w:lang w:val="en-US"/>
              </w:rPr>
            </w:pPr>
            <w:r w:rsidRPr="002E6275">
              <w:rPr>
                <w:b w:val="0"/>
                <w:bCs w:val="0"/>
                <w:sz w:val="22"/>
                <w:szCs w:val="22"/>
                <w:lang w:val="en-US"/>
              </w:rPr>
              <w:lastRenderedPageBreak/>
              <w:t xml:space="preserve">Accessor shall pay M.V. CARGO fines in the amount of 100 000 (one hundred thousand) US Dollars in case of incompliance with the clause(s) of this Agreement. </w:t>
            </w:r>
          </w:p>
        </w:tc>
        <w:tc>
          <w:tcPr>
            <w:tcW w:w="5810" w:type="dxa"/>
          </w:tcPr>
          <w:p w14:paraId="66F61F70" w14:textId="28062EFA" w:rsidR="00776858" w:rsidRPr="002E6275" w:rsidRDefault="003A3DB1" w:rsidP="00776858">
            <w:pPr>
              <w:pStyle w:val="30"/>
              <w:tabs>
                <w:tab w:val="left" w:pos="612"/>
              </w:tabs>
              <w:jc w:val="both"/>
              <w:rPr>
                <w:sz w:val="22"/>
                <w:szCs w:val="22"/>
                <w:lang w:val="uk-UA"/>
              </w:rPr>
            </w:pPr>
            <w:r w:rsidRPr="002E6275">
              <w:rPr>
                <w:b w:val="0"/>
                <w:bCs w:val="0"/>
                <w:sz w:val="22"/>
                <w:szCs w:val="22"/>
                <w:lang w:val="uk-UA"/>
              </w:rPr>
              <w:t xml:space="preserve">Отримувач </w:t>
            </w:r>
            <w:r w:rsidR="00776858" w:rsidRPr="002E6275">
              <w:rPr>
                <w:b w:val="0"/>
                <w:bCs w:val="0"/>
                <w:sz w:val="22"/>
                <w:szCs w:val="22"/>
                <w:lang w:val="uk-UA"/>
              </w:rPr>
              <w:t>в разі порушення</w:t>
            </w:r>
            <w:r w:rsidRPr="002E6275">
              <w:rPr>
                <w:b w:val="0"/>
                <w:bCs w:val="0"/>
                <w:sz w:val="22"/>
                <w:szCs w:val="22"/>
                <w:lang w:val="uk-UA"/>
              </w:rPr>
              <w:t xml:space="preserve"> пунктів цього Договору </w:t>
            </w:r>
            <w:r w:rsidR="00776858" w:rsidRPr="002E6275">
              <w:rPr>
                <w:b w:val="0"/>
                <w:bCs w:val="0"/>
                <w:sz w:val="22"/>
                <w:szCs w:val="22"/>
                <w:lang w:val="uk-UA"/>
              </w:rPr>
              <w:t xml:space="preserve"> зобов'язується сплатити </w:t>
            </w:r>
            <w:r w:rsidR="00E974DE" w:rsidRPr="002E6275">
              <w:rPr>
                <w:b w:val="0"/>
                <w:bCs w:val="0"/>
                <w:sz w:val="22"/>
                <w:szCs w:val="22"/>
                <w:lang w:val="uk-UA"/>
              </w:rPr>
              <w:t xml:space="preserve">М.В. КАРГО </w:t>
            </w:r>
            <w:r w:rsidR="00776858" w:rsidRPr="002E6275">
              <w:rPr>
                <w:b w:val="0"/>
                <w:bCs w:val="0"/>
                <w:sz w:val="22"/>
                <w:szCs w:val="22"/>
                <w:lang w:val="uk-UA"/>
              </w:rPr>
              <w:t>штраф у розмірі 100 000 (сто тисяч) доларів США</w:t>
            </w:r>
            <w:r w:rsidR="00776858" w:rsidRPr="002E6275">
              <w:rPr>
                <w:sz w:val="22"/>
                <w:szCs w:val="22"/>
                <w:lang w:val="uk-UA"/>
              </w:rPr>
              <w:t>.</w:t>
            </w:r>
          </w:p>
        </w:tc>
      </w:tr>
      <w:tr w:rsidR="00776858" w:rsidRPr="002E6275" w14:paraId="5D743F88" w14:textId="77777777" w:rsidTr="002216E8">
        <w:trPr>
          <w:trHeight w:val="313"/>
        </w:trPr>
        <w:tc>
          <w:tcPr>
            <w:tcW w:w="4860" w:type="dxa"/>
          </w:tcPr>
          <w:p w14:paraId="0C848A81" w14:textId="77777777" w:rsidR="00776858" w:rsidRPr="002E6275" w:rsidRDefault="00776858" w:rsidP="00776858">
            <w:pPr>
              <w:numPr>
                <w:ilvl w:val="0"/>
                <w:numId w:val="4"/>
              </w:numPr>
              <w:tabs>
                <w:tab w:val="clear" w:pos="1440"/>
                <w:tab w:val="num" w:pos="432"/>
              </w:tabs>
              <w:spacing w:after="144"/>
              <w:ind w:left="0" w:firstLine="0"/>
              <w:rPr>
                <w:b/>
                <w:bCs/>
                <w:color w:val="000000"/>
                <w:sz w:val="22"/>
                <w:szCs w:val="22"/>
                <w:u w:val="single"/>
              </w:rPr>
            </w:pPr>
            <w:r w:rsidRPr="002E6275">
              <w:rPr>
                <w:b/>
                <w:bCs/>
                <w:color w:val="000000"/>
                <w:sz w:val="22"/>
                <w:szCs w:val="22"/>
              </w:rPr>
              <w:t>WARRANTIES AND INDEMNIFICATION</w:t>
            </w:r>
            <w:bookmarkStart w:id="11" w:name="_DV_M26"/>
            <w:bookmarkEnd w:id="11"/>
          </w:p>
        </w:tc>
        <w:tc>
          <w:tcPr>
            <w:tcW w:w="5810" w:type="dxa"/>
          </w:tcPr>
          <w:p w14:paraId="53C23B92" w14:textId="79188D98" w:rsidR="00776858" w:rsidRPr="002E6275" w:rsidRDefault="00776858" w:rsidP="00776858">
            <w:pPr>
              <w:numPr>
                <w:ilvl w:val="0"/>
                <w:numId w:val="9"/>
              </w:numPr>
              <w:tabs>
                <w:tab w:val="clear" w:pos="1440"/>
                <w:tab w:val="num" w:pos="252"/>
              </w:tabs>
              <w:spacing w:after="144"/>
              <w:ind w:left="0" w:firstLine="0"/>
              <w:jc w:val="both"/>
              <w:rPr>
                <w:sz w:val="22"/>
                <w:szCs w:val="22"/>
                <w:u w:val="single"/>
                <w:lang w:val="uk-UA"/>
              </w:rPr>
            </w:pPr>
            <w:r w:rsidRPr="002E6275">
              <w:rPr>
                <w:b/>
                <w:bCs/>
                <w:color w:val="000000"/>
                <w:sz w:val="22"/>
                <w:szCs w:val="22"/>
                <w:lang w:val="uk-UA"/>
              </w:rPr>
              <w:t>ГАРАНТІЇ ТА ВІДШКОДУВАННЯ ЗБИТКІВ</w:t>
            </w:r>
          </w:p>
        </w:tc>
      </w:tr>
      <w:tr w:rsidR="00776858" w:rsidRPr="002E6275" w14:paraId="33C35F98" w14:textId="77777777" w:rsidTr="002216E8">
        <w:trPr>
          <w:trHeight w:val="628"/>
        </w:trPr>
        <w:tc>
          <w:tcPr>
            <w:tcW w:w="4860" w:type="dxa"/>
          </w:tcPr>
          <w:p w14:paraId="4FB62909" w14:textId="77777777" w:rsidR="00776858" w:rsidRPr="002E6275" w:rsidRDefault="00776858" w:rsidP="00776858">
            <w:pPr>
              <w:numPr>
                <w:ilvl w:val="1"/>
                <w:numId w:val="4"/>
              </w:numPr>
              <w:tabs>
                <w:tab w:val="left" w:pos="432"/>
              </w:tabs>
              <w:spacing w:after="144"/>
              <w:ind w:left="0" w:firstLine="0"/>
              <w:jc w:val="both"/>
              <w:rPr>
                <w:b/>
                <w:bCs/>
                <w:color w:val="000000"/>
                <w:sz w:val="22"/>
                <w:szCs w:val="22"/>
              </w:rPr>
            </w:pPr>
            <w:r w:rsidRPr="002E6275">
              <w:rPr>
                <w:b/>
                <w:bCs/>
                <w:color w:val="000000"/>
                <w:sz w:val="22"/>
                <w:szCs w:val="22"/>
                <w:u w:val="single"/>
              </w:rPr>
              <w:t>M.V. CARGO's Representations, Warranties and Disclaimers</w:t>
            </w:r>
          </w:p>
        </w:tc>
        <w:tc>
          <w:tcPr>
            <w:tcW w:w="5810" w:type="dxa"/>
          </w:tcPr>
          <w:p w14:paraId="1A5115F0" w14:textId="73D69592" w:rsidR="00776858" w:rsidRPr="002E6275" w:rsidRDefault="003A3DB1" w:rsidP="00776858">
            <w:pPr>
              <w:numPr>
                <w:ilvl w:val="1"/>
                <w:numId w:val="9"/>
              </w:numPr>
              <w:tabs>
                <w:tab w:val="num" w:pos="252"/>
                <w:tab w:val="left" w:pos="612"/>
              </w:tabs>
              <w:spacing w:after="144"/>
              <w:ind w:left="0" w:firstLine="0"/>
              <w:rPr>
                <w:b/>
                <w:bCs/>
                <w:color w:val="000000"/>
                <w:sz w:val="22"/>
                <w:szCs w:val="22"/>
                <w:lang w:val="uk-UA"/>
              </w:rPr>
            </w:pPr>
            <w:r w:rsidRPr="002E6275">
              <w:rPr>
                <w:b/>
                <w:bCs/>
                <w:sz w:val="22"/>
                <w:szCs w:val="22"/>
                <w:u w:val="single"/>
                <w:lang w:val="uk-UA"/>
              </w:rPr>
              <w:t xml:space="preserve">Заяви, </w:t>
            </w:r>
            <w:r w:rsidR="00776858" w:rsidRPr="002E6275">
              <w:rPr>
                <w:b/>
                <w:bCs/>
                <w:sz w:val="22"/>
                <w:szCs w:val="22"/>
                <w:u w:val="single"/>
                <w:lang w:val="uk-UA"/>
              </w:rPr>
              <w:t xml:space="preserve">Гарантії та обмеження відповідальності </w:t>
            </w:r>
            <w:r w:rsidR="0011600A" w:rsidRPr="002E6275">
              <w:rPr>
                <w:b/>
                <w:bCs/>
                <w:sz w:val="22"/>
                <w:szCs w:val="22"/>
                <w:u w:val="single"/>
                <w:lang w:val="uk-UA"/>
              </w:rPr>
              <w:t>М.В. КАРГО</w:t>
            </w:r>
          </w:p>
        </w:tc>
      </w:tr>
      <w:tr w:rsidR="00776858" w:rsidRPr="002E6275" w14:paraId="2E83DBDC" w14:textId="77777777" w:rsidTr="002216E8">
        <w:trPr>
          <w:trHeight w:val="628"/>
        </w:trPr>
        <w:tc>
          <w:tcPr>
            <w:tcW w:w="4860" w:type="dxa"/>
          </w:tcPr>
          <w:p w14:paraId="69372807" w14:textId="77777777" w:rsidR="00776858" w:rsidRPr="002E6275" w:rsidRDefault="00776858" w:rsidP="00776858">
            <w:pPr>
              <w:tabs>
                <w:tab w:val="left" w:pos="432"/>
              </w:tabs>
              <w:spacing w:after="144"/>
              <w:jc w:val="both"/>
              <w:rPr>
                <w:b/>
                <w:bCs/>
                <w:color w:val="000000"/>
                <w:sz w:val="22"/>
                <w:szCs w:val="22"/>
                <w:u w:val="single"/>
              </w:rPr>
            </w:pPr>
            <w:r w:rsidRPr="002E6275">
              <w:rPr>
                <w:color w:val="000000"/>
                <w:sz w:val="22"/>
                <w:szCs w:val="22"/>
              </w:rPr>
              <w:t xml:space="preserve">Accessor understands and agrees that it is receiving access to the M.V. CARGO Network on an "AS IS" basis.  </w:t>
            </w:r>
            <w:r w:rsidRPr="002E6275">
              <w:rPr>
                <w:b/>
                <w:bCs/>
                <w:color w:val="000000"/>
                <w:sz w:val="22"/>
                <w:szCs w:val="22"/>
              </w:rPr>
              <w:t xml:space="preserve">M.V. CARGO DISCLAIMS ALL WARRANTIES, EXPRESS OR IMPLIED, INCLUDING THE WARRANTIES OF MERCHANTABILITY AND FITNESS FOR A PARTICULAR </w:t>
            </w:r>
            <w:proofErr w:type="gramStart"/>
            <w:r w:rsidRPr="002E6275">
              <w:rPr>
                <w:b/>
                <w:bCs/>
                <w:color w:val="000000"/>
                <w:sz w:val="22"/>
                <w:szCs w:val="22"/>
              </w:rPr>
              <w:t>PURPOSE,  RELATING</w:t>
            </w:r>
            <w:proofErr w:type="gramEnd"/>
            <w:r w:rsidRPr="002E6275">
              <w:rPr>
                <w:b/>
                <w:bCs/>
                <w:color w:val="000000"/>
                <w:sz w:val="22"/>
                <w:szCs w:val="22"/>
              </w:rPr>
              <w:t xml:space="preserve"> TO ACCESSOR'S ABILITY TO ACCESS THE M.V. CARGO NETWORK AS CONTEMPLATED HEREUNDER.</w:t>
            </w:r>
            <w:r w:rsidRPr="002E6275">
              <w:rPr>
                <w:color w:val="000000"/>
                <w:sz w:val="22"/>
                <w:szCs w:val="22"/>
              </w:rPr>
              <w:t xml:space="preserve">   Unless otherwise specifically agreed to in an </w:t>
            </w:r>
            <w:r w:rsidRPr="002E6275">
              <w:rPr>
                <w:sz w:val="22"/>
                <w:szCs w:val="22"/>
              </w:rPr>
              <w:t>Agreement or Statement of Work requiring Network Access and explicitly addressing damages relating to Network Access</w:t>
            </w:r>
            <w:r w:rsidRPr="002E6275">
              <w:rPr>
                <w:color w:val="000000"/>
                <w:sz w:val="22"/>
                <w:szCs w:val="22"/>
              </w:rPr>
              <w:t xml:space="preserve">, M.V. CARGO shall not be liable for damages of any kind whatsoever, whether direct, indirect, special, </w:t>
            </w:r>
            <w:proofErr w:type="gramStart"/>
            <w:r w:rsidRPr="002E6275">
              <w:rPr>
                <w:color w:val="000000"/>
                <w:sz w:val="22"/>
                <w:szCs w:val="22"/>
              </w:rPr>
              <w:t>consequential</w:t>
            </w:r>
            <w:proofErr w:type="gramEnd"/>
            <w:r w:rsidRPr="002E6275">
              <w:rPr>
                <w:color w:val="000000"/>
                <w:sz w:val="22"/>
                <w:szCs w:val="22"/>
              </w:rPr>
              <w:t xml:space="preserve"> or exemplary resulting from Accessor's use of or inability to use the M.V. CARGO Network.  Without limitation, Accessor hereby waives and releases and holds M.V. CARGO harmless from </w:t>
            </w:r>
            <w:proofErr w:type="gramStart"/>
            <w:r w:rsidRPr="002E6275">
              <w:rPr>
                <w:color w:val="000000"/>
                <w:sz w:val="22"/>
                <w:szCs w:val="22"/>
              </w:rPr>
              <w:t>any and all</w:t>
            </w:r>
            <w:proofErr w:type="gramEnd"/>
            <w:r w:rsidRPr="002E6275">
              <w:rPr>
                <w:color w:val="000000"/>
                <w:sz w:val="22"/>
                <w:szCs w:val="22"/>
              </w:rPr>
              <w:t xml:space="preserve"> claims, losses, damages, fines, penalties, costs and expenses (including reasonable attorneys' fees) suffered by Accessor due to Accessor’s use of or inability to use the M.V. CARGO Network outside of the Purpose</w:t>
            </w:r>
            <w:bookmarkStart w:id="12" w:name="_DV_M27"/>
            <w:bookmarkEnd w:id="12"/>
            <w:r w:rsidRPr="002E6275">
              <w:rPr>
                <w:color w:val="000000"/>
                <w:sz w:val="22"/>
                <w:szCs w:val="22"/>
              </w:rPr>
              <w:t>.</w:t>
            </w:r>
          </w:p>
        </w:tc>
        <w:tc>
          <w:tcPr>
            <w:tcW w:w="5810" w:type="dxa"/>
          </w:tcPr>
          <w:p w14:paraId="04077E45" w14:textId="077C5389" w:rsidR="00776858" w:rsidRPr="002E6275" w:rsidRDefault="003A3DB1" w:rsidP="00776858">
            <w:pPr>
              <w:tabs>
                <w:tab w:val="left" w:pos="612"/>
                <w:tab w:val="num" w:pos="2160"/>
              </w:tabs>
              <w:spacing w:after="144"/>
              <w:jc w:val="both"/>
              <w:rPr>
                <w:b/>
                <w:bCs/>
                <w:sz w:val="22"/>
                <w:szCs w:val="22"/>
                <w:u w:val="single"/>
                <w:lang w:val="uk-UA"/>
              </w:rPr>
            </w:pPr>
            <w:r w:rsidRPr="002E6275">
              <w:rPr>
                <w:sz w:val="22"/>
                <w:szCs w:val="22"/>
                <w:lang w:val="uk-UA"/>
              </w:rPr>
              <w:t>Отримувач ро</w:t>
            </w:r>
            <w:r w:rsidR="00776858" w:rsidRPr="002E6275">
              <w:rPr>
                <w:sz w:val="22"/>
                <w:szCs w:val="22"/>
                <w:lang w:val="uk-UA"/>
              </w:rPr>
              <w:t>зуміє і погоджується з тим, що в</w:t>
            </w:r>
            <w:r w:rsidRPr="002E6275">
              <w:rPr>
                <w:sz w:val="22"/>
                <w:szCs w:val="22"/>
                <w:lang w:val="uk-UA"/>
              </w:rPr>
              <w:t>ін</w:t>
            </w:r>
            <w:r w:rsidR="00776858" w:rsidRPr="002E6275">
              <w:rPr>
                <w:sz w:val="22"/>
                <w:szCs w:val="22"/>
                <w:lang w:val="uk-UA"/>
              </w:rPr>
              <w:t xml:space="preserve"> отримує доступ до </w:t>
            </w:r>
            <w:r w:rsidR="0011600A" w:rsidRPr="002E6275">
              <w:rPr>
                <w:sz w:val="22"/>
                <w:szCs w:val="22"/>
                <w:lang w:val="uk-UA"/>
              </w:rPr>
              <w:t>М</w:t>
            </w:r>
            <w:r w:rsidR="00776858" w:rsidRPr="002E6275">
              <w:rPr>
                <w:sz w:val="22"/>
                <w:szCs w:val="22"/>
                <w:lang w:val="uk-UA"/>
              </w:rPr>
              <w:t>ережі</w:t>
            </w:r>
            <w:r w:rsidR="0011600A" w:rsidRPr="002E6275">
              <w:rPr>
                <w:b/>
                <w:bCs/>
                <w:sz w:val="22"/>
                <w:szCs w:val="22"/>
                <w:lang w:val="uk-UA"/>
              </w:rPr>
              <w:t xml:space="preserve"> </w:t>
            </w:r>
            <w:r w:rsidR="0011600A" w:rsidRPr="002E6275">
              <w:rPr>
                <w:sz w:val="22"/>
                <w:szCs w:val="22"/>
                <w:lang w:val="uk-UA"/>
              </w:rPr>
              <w:t>М.В. КАРГО</w:t>
            </w:r>
            <w:r w:rsidR="00776858" w:rsidRPr="002E6275">
              <w:rPr>
                <w:sz w:val="22"/>
                <w:szCs w:val="22"/>
                <w:lang w:val="uk-UA"/>
              </w:rPr>
              <w:t xml:space="preserve"> </w:t>
            </w:r>
            <w:r w:rsidR="0011600A" w:rsidRPr="002E6275">
              <w:rPr>
                <w:sz w:val="22"/>
                <w:szCs w:val="22"/>
                <w:lang w:val="uk-UA"/>
              </w:rPr>
              <w:t>на</w:t>
            </w:r>
            <w:r w:rsidR="00776858" w:rsidRPr="002E6275">
              <w:rPr>
                <w:sz w:val="22"/>
                <w:szCs w:val="22"/>
                <w:lang w:val="uk-UA"/>
              </w:rPr>
              <w:t xml:space="preserve"> </w:t>
            </w:r>
            <w:r w:rsidR="0011600A" w:rsidRPr="002E6275">
              <w:rPr>
                <w:sz w:val="22"/>
                <w:szCs w:val="22"/>
                <w:lang w:val="uk-UA"/>
              </w:rPr>
              <w:t>умовах</w:t>
            </w:r>
            <w:r w:rsidR="00776858" w:rsidRPr="002E6275">
              <w:rPr>
                <w:sz w:val="22"/>
                <w:szCs w:val="22"/>
                <w:lang w:val="uk-UA"/>
              </w:rPr>
              <w:t xml:space="preserve"> «</w:t>
            </w:r>
            <w:r w:rsidR="0011600A" w:rsidRPr="002E6275">
              <w:rPr>
                <w:sz w:val="22"/>
                <w:szCs w:val="22"/>
                <w:lang w:val="uk-UA"/>
              </w:rPr>
              <w:t>як</w:t>
            </w:r>
            <w:r w:rsidR="00776858" w:rsidRPr="002E6275">
              <w:rPr>
                <w:sz w:val="22"/>
                <w:szCs w:val="22"/>
                <w:lang w:val="uk-UA"/>
              </w:rPr>
              <w:t xml:space="preserve"> </w:t>
            </w:r>
            <w:r w:rsidR="0011600A" w:rsidRPr="002E6275">
              <w:rPr>
                <w:sz w:val="22"/>
                <w:szCs w:val="22"/>
                <w:lang w:val="uk-UA"/>
              </w:rPr>
              <w:t>є</w:t>
            </w:r>
            <w:r w:rsidR="00776858" w:rsidRPr="002E6275">
              <w:rPr>
                <w:sz w:val="22"/>
                <w:szCs w:val="22"/>
                <w:lang w:val="uk-UA"/>
              </w:rPr>
              <w:t>».</w:t>
            </w:r>
            <w:r w:rsidR="00776858" w:rsidRPr="002E6275">
              <w:rPr>
                <w:b/>
                <w:caps/>
                <w:sz w:val="22"/>
                <w:szCs w:val="22"/>
                <w:lang w:val="uk-UA"/>
              </w:rPr>
              <w:t xml:space="preserve">  </w:t>
            </w:r>
            <w:r w:rsidR="00776858" w:rsidRPr="002E6275">
              <w:rPr>
                <w:sz w:val="22"/>
                <w:szCs w:val="22"/>
                <w:lang w:val="uk-UA"/>
              </w:rPr>
              <w:t xml:space="preserve"> </w:t>
            </w:r>
            <w:r w:rsidR="00D75D9E" w:rsidRPr="002E6275">
              <w:rPr>
                <w:b/>
                <w:bCs/>
                <w:sz w:val="22"/>
                <w:szCs w:val="22"/>
                <w:lang w:val="uk-UA"/>
              </w:rPr>
              <w:t xml:space="preserve">М.В. КАРГО </w:t>
            </w:r>
            <w:r w:rsidR="007B46EF" w:rsidRPr="002E6275">
              <w:rPr>
                <w:b/>
                <w:bCs/>
                <w:sz w:val="22"/>
                <w:szCs w:val="22"/>
                <w:lang w:val="uk-UA"/>
              </w:rPr>
              <w:t xml:space="preserve">НЕ </w:t>
            </w:r>
            <w:r w:rsidR="00776858" w:rsidRPr="002E6275">
              <w:rPr>
                <w:b/>
                <w:caps/>
                <w:sz w:val="22"/>
                <w:szCs w:val="22"/>
                <w:lang w:val="uk-UA"/>
              </w:rPr>
              <w:t xml:space="preserve">ВИЗНАЄ </w:t>
            </w:r>
            <w:r w:rsidR="007A0333" w:rsidRPr="002E6275">
              <w:rPr>
                <w:b/>
                <w:caps/>
                <w:sz w:val="22"/>
                <w:szCs w:val="22"/>
                <w:lang w:val="uk-UA"/>
              </w:rPr>
              <w:t xml:space="preserve">ЖОДНИХ </w:t>
            </w:r>
            <w:r w:rsidR="00776858" w:rsidRPr="002E6275">
              <w:rPr>
                <w:b/>
                <w:caps/>
                <w:sz w:val="22"/>
                <w:szCs w:val="22"/>
                <w:lang w:val="uk-UA"/>
              </w:rPr>
              <w:t>ГАРАНТІ</w:t>
            </w:r>
            <w:r w:rsidR="007A0333" w:rsidRPr="002E6275">
              <w:rPr>
                <w:b/>
                <w:caps/>
                <w:sz w:val="22"/>
                <w:szCs w:val="22"/>
                <w:lang w:val="uk-UA"/>
              </w:rPr>
              <w:t>Й</w:t>
            </w:r>
            <w:r w:rsidR="00776858" w:rsidRPr="002E6275">
              <w:rPr>
                <w:b/>
                <w:caps/>
                <w:sz w:val="22"/>
                <w:szCs w:val="22"/>
                <w:lang w:val="uk-UA"/>
              </w:rPr>
              <w:t>, ЯВН</w:t>
            </w:r>
            <w:r w:rsidR="007E5C97" w:rsidRPr="002E6275">
              <w:rPr>
                <w:b/>
                <w:caps/>
                <w:sz w:val="22"/>
                <w:szCs w:val="22"/>
                <w:lang w:val="uk-UA"/>
              </w:rPr>
              <w:t>их</w:t>
            </w:r>
            <w:r w:rsidR="00776858" w:rsidRPr="002E6275">
              <w:rPr>
                <w:b/>
                <w:caps/>
                <w:sz w:val="22"/>
                <w:szCs w:val="22"/>
                <w:lang w:val="uk-UA"/>
              </w:rPr>
              <w:t xml:space="preserve"> АБО НЕЯВН</w:t>
            </w:r>
            <w:r w:rsidR="007E5C97" w:rsidRPr="002E6275">
              <w:rPr>
                <w:b/>
                <w:caps/>
                <w:sz w:val="22"/>
                <w:szCs w:val="22"/>
                <w:lang w:val="uk-UA"/>
              </w:rPr>
              <w:t>их</w:t>
            </w:r>
            <w:r w:rsidR="00776858" w:rsidRPr="002E6275">
              <w:rPr>
                <w:b/>
                <w:caps/>
                <w:sz w:val="22"/>
                <w:szCs w:val="22"/>
                <w:lang w:val="uk-UA"/>
              </w:rPr>
              <w:t>, ВКЛЮЧАЮЧИ ГАРАНТІ</w:t>
            </w:r>
            <w:r w:rsidR="0011401F" w:rsidRPr="002E6275">
              <w:rPr>
                <w:b/>
                <w:caps/>
                <w:sz w:val="22"/>
                <w:szCs w:val="22"/>
                <w:lang w:val="uk-UA"/>
              </w:rPr>
              <w:t>Й</w:t>
            </w:r>
            <w:r w:rsidR="00776858" w:rsidRPr="002E6275">
              <w:rPr>
                <w:b/>
                <w:caps/>
                <w:sz w:val="22"/>
                <w:szCs w:val="22"/>
                <w:lang w:val="uk-UA"/>
              </w:rPr>
              <w:t xml:space="preserve"> ТОВАРНОСТІ ТА </w:t>
            </w:r>
            <w:r w:rsidR="007E5C97" w:rsidRPr="002E6275">
              <w:rPr>
                <w:b/>
                <w:caps/>
                <w:sz w:val="22"/>
                <w:szCs w:val="22"/>
                <w:lang w:val="uk-UA"/>
              </w:rPr>
              <w:t>ПРИДАТНОСТІ</w:t>
            </w:r>
            <w:r w:rsidR="00776858" w:rsidRPr="002E6275">
              <w:rPr>
                <w:b/>
                <w:caps/>
                <w:sz w:val="22"/>
                <w:szCs w:val="22"/>
                <w:lang w:val="uk-UA"/>
              </w:rPr>
              <w:t xml:space="preserve"> ДЛЯ ПЕВНОЇ МЕТИ, ЩОДО МОЖЛИВОСТІ </w:t>
            </w:r>
            <w:r w:rsidRPr="002E6275">
              <w:rPr>
                <w:b/>
                <w:caps/>
                <w:sz w:val="22"/>
                <w:szCs w:val="22"/>
                <w:lang w:val="uk-UA"/>
              </w:rPr>
              <w:t>ОТРИМУВАЧА</w:t>
            </w:r>
            <w:r w:rsidR="00776858" w:rsidRPr="002E6275">
              <w:rPr>
                <w:b/>
                <w:caps/>
                <w:sz w:val="22"/>
                <w:szCs w:val="22"/>
                <w:lang w:val="uk-UA"/>
              </w:rPr>
              <w:t xml:space="preserve"> УВІЙТИ В МЕРЕЖУ </w:t>
            </w:r>
            <w:r w:rsidR="00E352CF" w:rsidRPr="002E6275">
              <w:rPr>
                <w:b/>
                <w:caps/>
                <w:sz w:val="22"/>
                <w:szCs w:val="22"/>
                <w:lang w:val="uk-UA"/>
              </w:rPr>
              <w:t>М.В. КАРГО</w:t>
            </w:r>
            <w:r w:rsidR="00776858" w:rsidRPr="002E6275">
              <w:rPr>
                <w:b/>
                <w:caps/>
                <w:sz w:val="22"/>
                <w:szCs w:val="22"/>
                <w:lang w:val="uk-UA"/>
              </w:rPr>
              <w:t>,</w:t>
            </w:r>
            <w:r w:rsidR="00776858" w:rsidRPr="002E6275">
              <w:rPr>
                <w:sz w:val="22"/>
                <w:szCs w:val="22"/>
                <w:lang w:val="uk-UA"/>
              </w:rPr>
              <w:t xml:space="preserve"> </w:t>
            </w:r>
            <w:r w:rsidR="00776858" w:rsidRPr="002E6275">
              <w:rPr>
                <w:b/>
                <w:caps/>
                <w:sz w:val="22"/>
                <w:szCs w:val="22"/>
                <w:lang w:val="uk-UA"/>
              </w:rPr>
              <w:t xml:space="preserve"> ЯК ЗАЗНАЧЕНО НИЖЧЕ.</w:t>
            </w:r>
            <w:r w:rsidR="00776858" w:rsidRPr="002E6275">
              <w:rPr>
                <w:sz w:val="22"/>
                <w:szCs w:val="22"/>
                <w:lang w:val="uk-UA"/>
              </w:rPr>
              <w:t xml:space="preserve">  </w:t>
            </w:r>
            <w:r w:rsidR="00C97240" w:rsidRPr="002E6275">
              <w:rPr>
                <w:sz w:val="22"/>
                <w:szCs w:val="22"/>
                <w:lang w:val="uk-UA"/>
              </w:rPr>
              <w:t xml:space="preserve">Поки інше не буде погоджено в Договорі або Технічній документації, що вимагає доступ до Мережі та прямо стосується збитків  пов’язаних із доступом до Мережі, </w:t>
            </w:r>
            <w:r w:rsidR="0011401F" w:rsidRPr="002E6275">
              <w:rPr>
                <w:sz w:val="22"/>
                <w:szCs w:val="22"/>
                <w:lang w:val="uk-UA"/>
              </w:rPr>
              <w:t>М.В. КАРГО</w:t>
            </w:r>
            <w:r w:rsidR="00634D6F" w:rsidRPr="002E6275">
              <w:rPr>
                <w:sz w:val="22"/>
                <w:szCs w:val="22"/>
                <w:lang w:val="uk-UA"/>
              </w:rPr>
              <w:t xml:space="preserve"> не несе відповідальності за будь-які збитки</w:t>
            </w:r>
            <w:r w:rsidR="00776858" w:rsidRPr="002E6275">
              <w:rPr>
                <w:sz w:val="22"/>
                <w:szCs w:val="22"/>
                <w:lang w:val="uk-UA"/>
              </w:rPr>
              <w:t>, будь то прямі, непрямі, спеціальні або випадкові, викликані невикористанням або не</w:t>
            </w:r>
            <w:r w:rsidR="00C97240" w:rsidRPr="002E6275">
              <w:rPr>
                <w:sz w:val="22"/>
                <w:szCs w:val="22"/>
                <w:lang w:val="uk-UA"/>
              </w:rPr>
              <w:t xml:space="preserve">можливістю використання Отримувачем  </w:t>
            </w:r>
            <w:r w:rsidR="00776858" w:rsidRPr="002E6275">
              <w:rPr>
                <w:sz w:val="22"/>
                <w:szCs w:val="22"/>
                <w:lang w:val="uk-UA"/>
              </w:rPr>
              <w:t xml:space="preserve">доступу до </w:t>
            </w:r>
            <w:r w:rsidR="003216E3" w:rsidRPr="002E6275">
              <w:rPr>
                <w:sz w:val="22"/>
                <w:szCs w:val="22"/>
                <w:lang w:val="uk-UA"/>
              </w:rPr>
              <w:t>М</w:t>
            </w:r>
            <w:r w:rsidR="00776858" w:rsidRPr="002E6275">
              <w:rPr>
                <w:sz w:val="22"/>
                <w:szCs w:val="22"/>
                <w:lang w:val="uk-UA"/>
              </w:rPr>
              <w:t>ережі</w:t>
            </w:r>
            <w:r w:rsidR="003216E3" w:rsidRPr="002E6275">
              <w:rPr>
                <w:sz w:val="22"/>
                <w:szCs w:val="22"/>
                <w:lang w:val="uk-UA"/>
              </w:rPr>
              <w:t xml:space="preserve"> М.В. КАРГО</w:t>
            </w:r>
            <w:r w:rsidR="0081626E" w:rsidRPr="002E6275">
              <w:rPr>
                <w:sz w:val="22"/>
                <w:szCs w:val="22"/>
                <w:lang w:val="uk-UA"/>
              </w:rPr>
              <w:t>.</w:t>
            </w:r>
            <w:r w:rsidR="00776858" w:rsidRPr="002E6275">
              <w:rPr>
                <w:sz w:val="22"/>
                <w:szCs w:val="22"/>
                <w:lang w:val="uk-UA"/>
              </w:rPr>
              <w:t xml:space="preserve">  </w:t>
            </w:r>
            <w:r w:rsidR="00C97240" w:rsidRPr="002E6275">
              <w:rPr>
                <w:sz w:val="22"/>
                <w:szCs w:val="22"/>
                <w:lang w:val="uk-UA"/>
              </w:rPr>
              <w:t xml:space="preserve">Без обмежень, Отримувач </w:t>
            </w:r>
            <w:r w:rsidR="00776858" w:rsidRPr="002E6275">
              <w:rPr>
                <w:sz w:val="22"/>
                <w:szCs w:val="22"/>
                <w:lang w:val="uk-UA"/>
              </w:rPr>
              <w:t xml:space="preserve">цим документом відмовляється </w:t>
            </w:r>
            <w:r w:rsidR="008E5BAC" w:rsidRPr="002E6275">
              <w:rPr>
                <w:sz w:val="22"/>
                <w:szCs w:val="22"/>
                <w:lang w:val="uk-UA"/>
              </w:rPr>
              <w:t>та звільняє</w:t>
            </w:r>
            <w:r w:rsidR="00776858" w:rsidRPr="002E6275">
              <w:rPr>
                <w:sz w:val="22"/>
                <w:szCs w:val="22"/>
                <w:lang w:val="uk-UA"/>
              </w:rPr>
              <w:t xml:space="preserve"> </w:t>
            </w:r>
            <w:r w:rsidR="0081626E" w:rsidRPr="002E6275">
              <w:rPr>
                <w:sz w:val="22"/>
                <w:szCs w:val="22"/>
                <w:lang w:val="uk-UA"/>
              </w:rPr>
              <w:t xml:space="preserve">М.В. КАРГО  </w:t>
            </w:r>
            <w:r w:rsidR="00776858" w:rsidRPr="002E6275">
              <w:rPr>
                <w:sz w:val="22"/>
                <w:szCs w:val="22"/>
                <w:lang w:val="uk-UA"/>
              </w:rPr>
              <w:t xml:space="preserve">від будь-яких претензій, </w:t>
            </w:r>
            <w:r w:rsidR="00EF4525" w:rsidRPr="002E6275">
              <w:rPr>
                <w:sz w:val="22"/>
                <w:szCs w:val="22"/>
                <w:lang w:val="uk-UA"/>
              </w:rPr>
              <w:t>втрат</w:t>
            </w:r>
            <w:r w:rsidR="00776858" w:rsidRPr="002E6275">
              <w:rPr>
                <w:sz w:val="22"/>
                <w:szCs w:val="22"/>
                <w:lang w:val="uk-UA"/>
              </w:rPr>
              <w:t>, збитків, штрафів, пені, витрат</w:t>
            </w:r>
            <w:r w:rsidR="00C75130" w:rsidRPr="002E6275">
              <w:rPr>
                <w:sz w:val="22"/>
                <w:szCs w:val="22"/>
                <w:lang w:val="uk-UA"/>
              </w:rPr>
              <w:t xml:space="preserve"> </w:t>
            </w:r>
            <w:r w:rsidR="00776858" w:rsidRPr="002E6275">
              <w:rPr>
                <w:sz w:val="22"/>
                <w:szCs w:val="22"/>
                <w:lang w:val="uk-UA"/>
              </w:rPr>
              <w:t xml:space="preserve"> (включаючи розумні гонорари адвокатів</w:t>
            </w:r>
            <w:r w:rsidR="00AA415F" w:rsidRPr="002E6275">
              <w:rPr>
                <w:sz w:val="22"/>
                <w:szCs w:val="22"/>
                <w:lang w:val="uk-UA"/>
              </w:rPr>
              <w:t>, повірених</w:t>
            </w:r>
            <w:r w:rsidR="00776858" w:rsidRPr="002E6275">
              <w:rPr>
                <w:sz w:val="22"/>
                <w:szCs w:val="22"/>
                <w:lang w:val="uk-UA"/>
              </w:rPr>
              <w:t xml:space="preserve">), які вона понесла внаслідок використання або неможливості використання  </w:t>
            </w:r>
            <w:r w:rsidR="00945002" w:rsidRPr="002E6275">
              <w:rPr>
                <w:sz w:val="22"/>
                <w:szCs w:val="22"/>
                <w:lang w:val="uk-UA"/>
              </w:rPr>
              <w:t>М</w:t>
            </w:r>
            <w:r w:rsidR="00776858" w:rsidRPr="002E6275">
              <w:rPr>
                <w:sz w:val="22"/>
                <w:szCs w:val="22"/>
                <w:lang w:val="uk-UA"/>
              </w:rPr>
              <w:t xml:space="preserve">ережі </w:t>
            </w:r>
            <w:r w:rsidR="00945002" w:rsidRPr="002E6275">
              <w:rPr>
                <w:sz w:val="22"/>
                <w:szCs w:val="22"/>
                <w:lang w:val="uk-UA"/>
              </w:rPr>
              <w:t>М.В. КАРГО</w:t>
            </w:r>
            <w:r w:rsidR="00776858" w:rsidRPr="002E6275">
              <w:rPr>
                <w:sz w:val="22"/>
                <w:szCs w:val="22"/>
                <w:lang w:val="uk-UA"/>
              </w:rPr>
              <w:t xml:space="preserve"> поза </w:t>
            </w:r>
            <w:r w:rsidR="00AA415F" w:rsidRPr="002E6275">
              <w:rPr>
                <w:sz w:val="22"/>
                <w:szCs w:val="22"/>
                <w:lang w:val="uk-UA"/>
              </w:rPr>
              <w:t>Метою</w:t>
            </w:r>
            <w:r w:rsidR="00776858" w:rsidRPr="002E6275">
              <w:rPr>
                <w:sz w:val="22"/>
                <w:szCs w:val="22"/>
                <w:lang w:val="uk-UA"/>
              </w:rPr>
              <w:t>.</w:t>
            </w:r>
          </w:p>
        </w:tc>
      </w:tr>
      <w:tr w:rsidR="00776858" w:rsidRPr="002E6275" w14:paraId="124134F0" w14:textId="77777777" w:rsidTr="002216E8">
        <w:trPr>
          <w:cantSplit/>
        </w:trPr>
        <w:tc>
          <w:tcPr>
            <w:tcW w:w="4860" w:type="dxa"/>
          </w:tcPr>
          <w:p w14:paraId="139642A5" w14:textId="77777777" w:rsidR="00776858" w:rsidRPr="002E6275" w:rsidRDefault="00776858" w:rsidP="00776858">
            <w:pPr>
              <w:numPr>
                <w:ilvl w:val="1"/>
                <w:numId w:val="4"/>
              </w:numPr>
              <w:tabs>
                <w:tab w:val="left" w:pos="612"/>
              </w:tabs>
              <w:spacing w:after="144"/>
              <w:ind w:left="0" w:firstLine="72"/>
              <w:jc w:val="both"/>
              <w:rPr>
                <w:color w:val="000000"/>
                <w:sz w:val="22"/>
                <w:szCs w:val="22"/>
              </w:rPr>
            </w:pPr>
            <w:r w:rsidRPr="002E6275">
              <w:rPr>
                <w:b/>
                <w:bCs/>
                <w:sz w:val="22"/>
                <w:szCs w:val="22"/>
                <w:u w:val="single"/>
              </w:rPr>
              <w:t>Accessor's Representations and Warranties and Indemnification</w:t>
            </w:r>
          </w:p>
        </w:tc>
        <w:tc>
          <w:tcPr>
            <w:tcW w:w="5810" w:type="dxa"/>
          </w:tcPr>
          <w:p w14:paraId="06875E81" w14:textId="43970A54" w:rsidR="00776858" w:rsidRPr="002E6275" w:rsidRDefault="00AA415F" w:rsidP="00776858">
            <w:pPr>
              <w:pStyle w:val="2"/>
              <w:numPr>
                <w:ilvl w:val="1"/>
                <w:numId w:val="9"/>
              </w:numPr>
              <w:tabs>
                <w:tab w:val="clear" w:pos="2160"/>
                <w:tab w:val="num" w:pos="612"/>
              </w:tabs>
              <w:ind w:left="0" w:firstLine="0"/>
              <w:rPr>
                <w:sz w:val="22"/>
                <w:szCs w:val="22"/>
                <w:lang w:val="uk-UA"/>
              </w:rPr>
            </w:pPr>
            <w:r w:rsidRPr="002E6275">
              <w:rPr>
                <w:sz w:val="22"/>
                <w:szCs w:val="22"/>
                <w:lang w:val="uk-UA"/>
              </w:rPr>
              <w:t xml:space="preserve">Заяви та </w:t>
            </w:r>
            <w:r w:rsidR="00776858" w:rsidRPr="002E6275">
              <w:rPr>
                <w:sz w:val="22"/>
                <w:szCs w:val="22"/>
                <w:lang w:val="uk-UA"/>
              </w:rPr>
              <w:t xml:space="preserve">Гарантії </w:t>
            </w:r>
            <w:r w:rsidRPr="002E6275">
              <w:rPr>
                <w:sz w:val="22"/>
                <w:szCs w:val="22"/>
                <w:lang w:val="uk-UA"/>
              </w:rPr>
              <w:t>Отримувача та відшкодування</w:t>
            </w:r>
          </w:p>
        </w:tc>
      </w:tr>
      <w:tr w:rsidR="00776858" w:rsidRPr="002E6275" w14:paraId="0597AD26" w14:textId="77777777" w:rsidTr="002216E8">
        <w:trPr>
          <w:trHeight w:val="4781"/>
        </w:trPr>
        <w:tc>
          <w:tcPr>
            <w:tcW w:w="4860" w:type="dxa"/>
          </w:tcPr>
          <w:p w14:paraId="6A9885E5" w14:textId="77777777" w:rsidR="00776858" w:rsidRPr="002E6275" w:rsidRDefault="00776858" w:rsidP="00776858">
            <w:pPr>
              <w:tabs>
                <w:tab w:val="left" w:pos="612"/>
              </w:tabs>
              <w:spacing w:after="144"/>
              <w:jc w:val="both"/>
              <w:rPr>
                <w:sz w:val="22"/>
                <w:szCs w:val="22"/>
              </w:rPr>
            </w:pPr>
            <w:r w:rsidRPr="002E6275">
              <w:rPr>
                <w:sz w:val="22"/>
                <w:szCs w:val="22"/>
              </w:rPr>
              <w:t>Accessor represents and warrants to M.V. CARGO that Accessor has full power and authority to enter into this Agreement. Unless otherwise specifically agreed to in an Agreement or Statement of Work requiring Network Access and explicitly addressing indemnifications relating to Network Access, Accessor shall defend, indemnify and hold harmless M.V. CARGO, its officers, directors, Personnel and agents against all fines, penalties, claims, damages, costs, or expenses (including attorney’s fees) incurred by or brought against M.V. CARGO which arise from (</w:t>
            </w:r>
            <w:proofErr w:type="spellStart"/>
            <w:r w:rsidRPr="002E6275">
              <w:rPr>
                <w:sz w:val="22"/>
                <w:szCs w:val="22"/>
              </w:rPr>
              <w:t>i</w:t>
            </w:r>
            <w:proofErr w:type="spellEnd"/>
            <w:r w:rsidRPr="002E6275">
              <w:rPr>
                <w:sz w:val="22"/>
                <w:szCs w:val="22"/>
              </w:rPr>
              <w:t>) Accessor's and its Personnel’s access to and use of the M.V. CARGO Network; (ii) any use of the Access Code(s) provided to Accessor, whether by an authorized Accessor Personnel or other party; or (iii) Accessor's or Accessor Personnel’s breach of this Agreement.</w:t>
            </w:r>
            <w:bookmarkStart w:id="13" w:name="_DV_M28"/>
            <w:bookmarkStart w:id="14" w:name="_DV_M29"/>
            <w:bookmarkStart w:id="15" w:name="_DV_M30"/>
            <w:bookmarkEnd w:id="13"/>
            <w:bookmarkEnd w:id="14"/>
            <w:bookmarkEnd w:id="15"/>
          </w:p>
        </w:tc>
        <w:tc>
          <w:tcPr>
            <w:tcW w:w="5810" w:type="dxa"/>
          </w:tcPr>
          <w:p w14:paraId="7855908F" w14:textId="2741535B" w:rsidR="00776858" w:rsidRPr="002E6275" w:rsidRDefault="00AA415F" w:rsidP="00776858">
            <w:pPr>
              <w:jc w:val="both"/>
              <w:rPr>
                <w:sz w:val="22"/>
                <w:szCs w:val="22"/>
                <w:lang w:val="uk-UA"/>
              </w:rPr>
            </w:pPr>
            <w:r w:rsidRPr="002E6275">
              <w:rPr>
                <w:sz w:val="22"/>
                <w:szCs w:val="22"/>
                <w:lang w:val="uk-UA"/>
              </w:rPr>
              <w:t>Отримувач</w:t>
            </w:r>
            <w:r w:rsidR="00776858" w:rsidRPr="002E6275">
              <w:rPr>
                <w:sz w:val="22"/>
                <w:szCs w:val="22"/>
                <w:lang w:val="uk-UA"/>
              </w:rPr>
              <w:t xml:space="preserve"> засвідчує і гарантує </w:t>
            </w:r>
            <w:r w:rsidR="00834CBF" w:rsidRPr="002E6275">
              <w:rPr>
                <w:sz w:val="22"/>
                <w:szCs w:val="22"/>
                <w:lang w:val="uk-UA"/>
              </w:rPr>
              <w:t>М.В. КАРГО</w:t>
            </w:r>
            <w:r w:rsidR="00776858" w:rsidRPr="002E6275">
              <w:rPr>
                <w:sz w:val="22"/>
                <w:szCs w:val="22"/>
                <w:lang w:val="uk-UA"/>
              </w:rPr>
              <w:t xml:space="preserve">, що </w:t>
            </w:r>
            <w:r w:rsidRPr="002E6275">
              <w:rPr>
                <w:sz w:val="22"/>
                <w:szCs w:val="22"/>
                <w:lang w:val="uk-UA"/>
              </w:rPr>
              <w:t xml:space="preserve">Отримувач </w:t>
            </w:r>
            <w:r w:rsidR="00776858" w:rsidRPr="002E6275">
              <w:rPr>
                <w:sz w:val="22"/>
                <w:szCs w:val="22"/>
                <w:lang w:val="uk-UA"/>
              </w:rPr>
              <w:t>володіє всіма необхідними правами і повноваженнями для укладення ц</w:t>
            </w:r>
            <w:r w:rsidRPr="002E6275">
              <w:rPr>
                <w:sz w:val="22"/>
                <w:szCs w:val="22"/>
                <w:lang w:val="uk-UA"/>
              </w:rPr>
              <w:t>ього Договору</w:t>
            </w:r>
            <w:r w:rsidR="00776858" w:rsidRPr="002E6275">
              <w:rPr>
                <w:sz w:val="22"/>
                <w:szCs w:val="22"/>
                <w:lang w:val="uk-UA"/>
              </w:rPr>
              <w:t xml:space="preserve">. </w:t>
            </w:r>
            <w:r w:rsidRPr="002E6275">
              <w:rPr>
                <w:sz w:val="22"/>
                <w:szCs w:val="22"/>
                <w:lang w:val="uk-UA"/>
              </w:rPr>
              <w:t>Поки інше не буде погоджено в Договорі або Технічній документації, що вимагає доступ до Мережі</w:t>
            </w:r>
            <w:r w:rsidRPr="002E6275">
              <w:rPr>
                <w:sz w:val="22"/>
                <w:szCs w:val="22"/>
                <w:lang w:val="uk-UA"/>
              </w:rPr>
              <w:t xml:space="preserve"> </w:t>
            </w:r>
            <w:r w:rsidRPr="002E6275">
              <w:rPr>
                <w:sz w:val="22"/>
                <w:szCs w:val="22"/>
                <w:lang w:val="uk-UA"/>
              </w:rPr>
              <w:t xml:space="preserve">та прямо стосується </w:t>
            </w:r>
            <w:r w:rsidRPr="002E6275">
              <w:rPr>
                <w:sz w:val="22"/>
                <w:szCs w:val="22"/>
                <w:lang w:val="uk-UA"/>
              </w:rPr>
              <w:t xml:space="preserve">відшкодування збитків пов’язаних із доступом до Мережі, Отримувач </w:t>
            </w:r>
            <w:r w:rsidR="00776858" w:rsidRPr="002E6275">
              <w:rPr>
                <w:sz w:val="22"/>
                <w:szCs w:val="22"/>
                <w:lang w:val="uk-UA"/>
              </w:rPr>
              <w:t xml:space="preserve">зобов'язується захищати, гарантувати компенсацію і звільняє </w:t>
            </w:r>
            <w:r w:rsidR="00EC30B4" w:rsidRPr="002E6275">
              <w:rPr>
                <w:sz w:val="22"/>
                <w:szCs w:val="22"/>
                <w:lang w:val="uk-UA"/>
              </w:rPr>
              <w:t>від відповідальності</w:t>
            </w:r>
            <w:r w:rsidR="00E40597" w:rsidRPr="002E6275">
              <w:rPr>
                <w:sz w:val="22"/>
                <w:szCs w:val="22"/>
                <w:lang w:val="uk-UA"/>
              </w:rPr>
              <w:t xml:space="preserve"> </w:t>
            </w:r>
            <w:r w:rsidR="008F6F9C" w:rsidRPr="002E6275">
              <w:rPr>
                <w:sz w:val="22"/>
                <w:szCs w:val="22"/>
                <w:lang w:val="uk-UA"/>
              </w:rPr>
              <w:t>М.В. КАРГО</w:t>
            </w:r>
            <w:r w:rsidR="00776858" w:rsidRPr="002E6275">
              <w:rPr>
                <w:sz w:val="22"/>
                <w:szCs w:val="22"/>
                <w:lang w:val="uk-UA"/>
              </w:rPr>
              <w:t xml:space="preserve">, </w:t>
            </w:r>
            <w:r w:rsidR="00E40597" w:rsidRPr="002E6275">
              <w:rPr>
                <w:sz w:val="22"/>
                <w:szCs w:val="22"/>
                <w:lang w:val="uk-UA"/>
              </w:rPr>
              <w:t>її</w:t>
            </w:r>
            <w:r w:rsidR="00776858" w:rsidRPr="002E6275">
              <w:rPr>
                <w:sz w:val="22"/>
                <w:szCs w:val="22"/>
                <w:lang w:val="uk-UA"/>
              </w:rPr>
              <w:t xml:space="preserve"> співробітник</w:t>
            </w:r>
            <w:r w:rsidR="00E40597" w:rsidRPr="002E6275">
              <w:rPr>
                <w:sz w:val="22"/>
                <w:szCs w:val="22"/>
                <w:lang w:val="uk-UA"/>
              </w:rPr>
              <w:t>ів</w:t>
            </w:r>
            <w:r w:rsidR="00776858" w:rsidRPr="002E6275">
              <w:rPr>
                <w:sz w:val="22"/>
                <w:szCs w:val="22"/>
                <w:lang w:val="uk-UA"/>
              </w:rPr>
              <w:t>, директор</w:t>
            </w:r>
            <w:r w:rsidR="00E40597" w:rsidRPr="002E6275">
              <w:rPr>
                <w:sz w:val="22"/>
                <w:szCs w:val="22"/>
                <w:lang w:val="uk-UA"/>
              </w:rPr>
              <w:t>ів</w:t>
            </w:r>
            <w:r w:rsidR="00776858" w:rsidRPr="002E6275">
              <w:rPr>
                <w:sz w:val="22"/>
                <w:szCs w:val="22"/>
                <w:lang w:val="uk-UA"/>
              </w:rPr>
              <w:t>, персонал</w:t>
            </w:r>
            <w:r w:rsidR="00E40597" w:rsidRPr="002E6275">
              <w:rPr>
                <w:sz w:val="22"/>
                <w:szCs w:val="22"/>
                <w:lang w:val="uk-UA"/>
              </w:rPr>
              <w:t>у</w:t>
            </w:r>
            <w:r w:rsidR="00776858" w:rsidRPr="002E6275">
              <w:rPr>
                <w:sz w:val="22"/>
                <w:szCs w:val="22"/>
                <w:lang w:val="uk-UA"/>
              </w:rPr>
              <w:t>, агент</w:t>
            </w:r>
            <w:r w:rsidR="00E40597" w:rsidRPr="002E6275">
              <w:rPr>
                <w:sz w:val="22"/>
                <w:szCs w:val="22"/>
                <w:lang w:val="uk-UA"/>
              </w:rPr>
              <w:t>ів</w:t>
            </w:r>
            <w:r w:rsidR="00776858" w:rsidRPr="002E6275">
              <w:rPr>
                <w:sz w:val="22"/>
                <w:szCs w:val="22"/>
                <w:lang w:val="uk-UA"/>
              </w:rPr>
              <w:t xml:space="preserve"> від будь-яких штрафів, пені, претензій, втрат і витрат (включаючи розумні гонорари адвокатів</w:t>
            </w:r>
            <w:r w:rsidRPr="002E6275">
              <w:rPr>
                <w:sz w:val="22"/>
                <w:szCs w:val="22"/>
                <w:lang w:val="uk-UA"/>
              </w:rPr>
              <w:t>, повірених</w:t>
            </w:r>
            <w:r w:rsidR="00776858" w:rsidRPr="002E6275">
              <w:rPr>
                <w:sz w:val="22"/>
                <w:szCs w:val="22"/>
                <w:lang w:val="uk-UA"/>
              </w:rPr>
              <w:t xml:space="preserve">), понесених або заявлених проти </w:t>
            </w:r>
            <w:r w:rsidR="00932E77" w:rsidRPr="002E6275">
              <w:rPr>
                <w:sz w:val="22"/>
                <w:szCs w:val="22"/>
                <w:lang w:val="uk-UA"/>
              </w:rPr>
              <w:t>М.В. КАРГО</w:t>
            </w:r>
            <w:r w:rsidR="00776858" w:rsidRPr="002E6275">
              <w:rPr>
                <w:sz w:val="22"/>
                <w:szCs w:val="22"/>
                <w:lang w:val="uk-UA"/>
              </w:rPr>
              <w:t xml:space="preserve">, пов'язаних з (i) доступом і використанням </w:t>
            </w:r>
            <w:r w:rsidR="002E6275" w:rsidRPr="002E6275">
              <w:rPr>
                <w:sz w:val="22"/>
                <w:szCs w:val="22"/>
                <w:lang w:val="uk-UA"/>
              </w:rPr>
              <w:t xml:space="preserve">Отримувачем та його Персоналом </w:t>
            </w:r>
            <w:r w:rsidR="00932E77" w:rsidRPr="002E6275">
              <w:rPr>
                <w:sz w:val="22"/>
                <w:szCs w:val="22"/>
                <w:lang w:val="uk-UA"/>
              </w:rPr>
              <w:t>М</w:t>
            </w:r>
            <w:r w:rsidR="00776858" w:rsidRPr="002E6275">
              <w:rPr>
                <w:sz w:val="22"/>
                <w:szCs w:val="22"/>
                <w:lang w:val="uk-UA"/>
              </w:rPr>
              <w:t xml:space="preserve">ережі </w:t>
            </w:r>
            <w:r w:rsidR="00932E77" w:rsidRPr="002E6275">
              <w:rPr>
                <w:sz w:val="22"/>
                <w:szCs w:val="22"/>
                <w:lang w:val="uk-UA"/>
              </w:rPr>
              <w:t>М.В. КАРГО</w:t>
            </w:r>
            <w:r w:rsidR="00776858" w:rsidRPr="002E6275">
              <w:rPr>
                <w:sz w:val="22"/>
                <w:szCs w:val="22"/>
                <w:lang w:val="uk-UA"/>
              </w:rPr>
              <w:t xml:space="preserve">; (ii) будь-яке використання Коду доступу, наданого </w:t>
            </w:r>
            <w:r w:rsidR="002E6275" w:rsidRPr="002E6275">
              <w:rPr>
                <w:sz w:val="22"/>
                <w:szCs w:val="22"/>
                <w:lang w:val="uk-UA"/>
              </w:rPr>
              <w:t xml:space="preserve">Отримувачу, його авторизованому Персоналу </w:t>
            </w:r>
            <w:r w:rsidR="00776858" w:rsidRPr="002E6275">
              <w:rPr>
                <w:sz w:val="22"/>
                <w:szCs w:val="22"/>
                <w:lang w:val="uk-UA"/>
              </w:rPr>
              <w:t>або інш</w:t>
            </w:r>
            <w:r w:rsidR="00155892" w:rsidRPr="002E6275">
              <w:rPr>
                <w:sz w:val="22"/>
                <w:szCs w:val="22"/>
                <w:lang w:val="uk-UA"/>
              </w:rPr>
              <w:t>ій стороні</w:t>
            </w:r>
            <w:r w:rsidR="00776858" w:rsidRPr="002E6275">
              <w:rPr>
                <w:sz w:val="22"/>
                <w:szCs w:val="22"/>
                <w:lang w:val="uk-UA"/>
              </w:rPr>
              <w:t xml:space="preserve">; або (iii) порушення </w:t>
            </w:r>
            <w:r w:rsidR="002E6275" w:rsidRPr="002E6275">
              <w:rPr>
                <w:sz w:val="22"/>
                <w:szCs w:val="22"/>
                <w:lang w:val="uk-UA"/>
              </w:rPr>
              <w:t>цього Договору Отримувачем або Персоналом Отримувача</w:t>
            </w:r>
            <w:r w:rsidR="00776858" w:rsidRPr="002E6275">
              <w:rPr>
                <w:sz w:val="22"/>
                <w:szCs w:val="22"/>
                <w:lang w:val="uk-UA"/>
              </w:rPr>
              <w:t>.</w:t>
            </w:r>
          </w:p>
        </w:tc>
      </w:tr>
      <w:tr w:rsidR="00776858" w:rsidRPr="002E6275" w14:paraId="202C4C56" w14:textId="77777777" w:rsidTr="002216E8">
        <w:trPr>
          <w:trHeight w:val="418"/>
        </w:trPr>
        <w:tc>
          <w:tcPr>
            <w:tcW w:w="4860" w:type="dxa"/>
          </w:tcPr>
          <w:p w14:paraId="26DA2D33" w14:textId="77777777" w:rsidR="00776858" w:rsidRPr="002E6275" w:rsidRDefault="00776858" w:rsidP="00776858">
            <w:pPr>
              <w:pStyle w:val="2"/>
              <w:numPr>
                <w:ilvl w:val="0"/>
                <w:numId w:val="9"/>
              </w:numPr>
              <w:tabs>
                <w:tab w:val="left" w:pos="432"/>
              </w:tabs>
              <w:ind w:left="0" w:firstLine="0"/>
              <w:jc w:val="both"/>
              <w:rPr>
                <w:b w:val="0"/>
                <w:bCs w:val="0"/>
                <w:sz w:val="22"/>
                <w:szCs w:val="22"/>
              </w:rPr>
            </w:pPr>
            <w:r w:rsidRPr="002E6275">
              <w:rPr>
                <w:sz w:val="22"/>
                <w:szCs w:val="22"/>
              </w:rPr>
              <w:t xml:space="preserve">RELATIONSHIP OF THE PARTIES </w:t>
            </w:r>
          </w:p>
        </w:tc>
        <w:tc>
          <w:tcPr>
            <w:tcW w:w="5810" w:type="dxa"/>
          </w:tcPr>
          <w:p w14:paraId="1B04BF51" w14:textId="060A4269" w:rsidR="00776858" w:rsidRPr="002E6275" w:rsidRDefault="00776858" w:rsidP="00776858">
            <w:pPr>
              <w:pStyle w:val="4"/>
              <w:numPr>
                <w:ilvl w:val="0"/>
                <w:numId w:val="34"/>
              </w:numPr>
              <w:tabs>
                <w:tab w:val="left" w:pos="432"/>
              </w:tabs>
              <w:jc w:val="both"/>
              <w:rPr>
                <w:sz w:val="22"/>
                <w:szCs w:val="22"/>
                <w:lang w:val="uk-UA"/>
              </w:rPr>
            </w:pPr>
            <w:r w:rsidRPr="002E6275">
              <w:rPr>
                <w:sz w:val="22"/>
                <w:szCs w:val="22"/>
                <w:u w:val="single"/>
                <w:lang w:val="uk-UA"/>
              </w:rPr>
              <w:t>ВІДНОСИНИ МІЖ СТОРОНАМИ</w:t>
            </w:r>
          </w:p>
        </w:tc>
      </w:tr>
      <w:tr w:rsidR="00776858" w:rsidRPr="002E6275" w14:paraId="66AA7A35" w14:textId="77777777" w:rsidTr="002216E8">
        <w:trPr>
          <w:trHeight w:val="409"/>
        </w:trPr>
        <w:tc>
          <w:tcPr>
            <w:tcW w:w="4860" w:type="dxa"/>
          </w:tcPr>
          <w:p w14:paraId="5E7944C6" w14:textId="77777777" w:rsidR="00776858" w:rsidRPr="002E6275" w:rsidRDefault="00776858" w:rsidP="00776858">
            <w:pPr>
              <w:spacing w:after="144"/>
              <w:jc w:val="both"/>
              <w:rPr>
                <w:color w:val="000000"/>
                <w:sz w:val="22"/>
                <w:szCs w:val="22"/>
              </w:rPr>
            </w:pPr>
            <w:r w:rsidRPr="002E6275">
              <w:rPr>
                <w:color w:val="000000"/>
                <w:sz w:val="22"/>
                <w:szCs w:val="22"/>
              </w:rPr>
              <w:t xml:space="preserve">The parties shall be independent </w:t>
            </w:r>
            <w:proofErr w:type="gramStart"/>
            <w:r w:rsidRPr="002E6275">
              <w:rPr>
                <w:color w:val="000000"/>
                <w:sz w:val="22"/>
                <w:szCs w:val="22"/>
              </w:rPr>
              <w:t>contractors</w:t>
            </w:r>
            <w:proofErr w:type="gramEnd"/>
            <w:r w:rsidRPr="002E6275">
              <w:rPr>
                <w:color w:val="000000"/>
                <w:sz w:val="22"/>
                <w:szCs w:val="22"/>
              </w:rPr>
              <w:t xml:space="preserve"> and nothing herein is intended to constitute or create a joint venture, partnership, employment, or agency </w:t>
            </w:r>
            <w:r w:rsidRPr="002E6275">
              <w:rPr>
                <w:color w:val="000000"/>
                <w:sz w:val="22"/>
                <w:szCs w:val="22"/>
              </w:rPr>
              <w:lastRenderedPageBreak/>
              <w:t>relationship of any kind.  Neither party shall have the power or authority to bind the other party with respect to any third party.</w:t>
            </w:r>
          </w:p>
          <w:p w14:paraId="6D504F58" w14:textId="77777777" w:rsidR="00776858" w:rsidRPr="002E6275" w:rsidRDefault="00776858" w:rsidP="00776858">
            <w:pPr>
              <w:jc w:val="both"/>
              <w:rPr>
                <w:sz w:val="22"/>
                <w:szCs w:val="22"/>
              </w:rPr>
            </w:pPr>
          </w:p>
        </w:tc>
        <w:tc>
          <w:tcPr>
            <w:tcW w:w="5810" w:type="dxa"/>
          </w:tcPr>
          <w:p w14:paraId="3D00E6FE" w14:textId="3DDCF1DD" w:rsidR="00776858" w:rsidRPr="002E6275" w:rsidRDefault="00776858" w:rsidP="00776858">
            <w:pPr>
              <w:spacing w:after="144"/>
              <w:jc w:val="both"/>
              <w:rPr>
                <w:sz w:val="22"/>
                <w:szCs w:val="22"/>
                <w:lang w:val="uk-UA"/>
              </w:rPr>
            </w:pPr>
            <w:r w:rsidRPr="002E6275">
              <w:rPr>
                <w:color w:val="000000"/>
                <w:sz w:val="22"/>
                <w:szCs w:val="22"/>
                <w:lang w:val="uk-UA"/>
              </w:rPr>
              <w:lastRenderedPageBreak/>
              <w:t xml:space="preserve">Сторони виступають в якості самостійних контрагентів і ніщо в цьому документі не свідчить про намір утворити спільне підприємство, партнерство, посередницькі </w:t>
            </w:r>
            <w:r w:rsidRPr="002E6275">
              <w:rPr>
                <w:color w:val="000000"/>
                <w:sz w:val="22"/>
                <w:szCs w:val="22"/>
                <w:lang w:val="uk-UA"/>
              </w:rPr>
              <w:lastRenderedPageBreak/>
              <w:t>відносини будь-якого роду або здійснити трудові відносини. Жодна зі сторін не має права зобов'язувати іншу сторону до будь-яких відносин з будь-якою третьою стороною.</w:t>
            </w:r>
          </w:p>
        </w:tc>
      </w:tr>
      <w:tr w:rsidR="00776858" w:rsidRPr="002E6275" w14:paraId="0B8B97B6" w14:textId="77777777" w:rsidTr="002216E8">
        <w:trPr>
          <w:trHeight w:val="550"/>
        </w:trPr>
        <w:tc>
          <w:tcPr>
            <w:tcW w:w="4860" w:type="dxa"/>
          </w:tcPr>
          <w:p w14:paraId="351F3E96" w14:textId="77777777" w:rsidR="00776858" w:rsidRPr="002E6275" w:rsidRDefault="00776858" w:rsidP="00776858">
            <w:pPr>
              <w:pStyle w:val="2"/>
              <w:numPr>
                <w:ilvl w:val="0"/>
                <w:numId w:val="34"/>
              </w:numPr>
              <w:tabs>
                <w:tab w:val="left" w:pos="432"/>
              </w:tabs>
              <w:ind w:left="0" w:firstLine="0"/>
              <w:jc w:val="both"/>
              <w:rPr>
                <w:sz w:val="22"/>
                <w:szCs w:val="22"/>
              </w:rPr>
            </w:pPr>
            <w:r w:rsidRPr="002E6275">
              <w:rPr>
                <w:sz w:val="22"/>
                <w:szCs w:val="22"/>
              </w:rPr>
              <w:lastRenderedPageBreak/>
              <w:t>TERM AND TERMINATION</w:t>
            </w:r>
          </w:p>
          <w:p w14:paraId="0AB0D996" w14:textId="77777777" w:rsidR="00776858" w:rsidRPr="002E6275" w:rsidRDefault="00776858" w:rsidP="00776858">
            <w:pPr>
              <w:spacing w:after="144"/>
              <w:jc w:val="both"/>
              <w:rPr>
                <w:color w:val="000000"/>
                <w:sz w:val="22"/>
                <w:szCs w:val="22"/>
              </w:rPr>
            </w:pPr>
          </w:p>
        </w:tc>
        <w:tc>
          <w:tcPr>
            <w:tcW w:w="5810" w:type="dxa"/>
          </w:tcPr>
          <w:p w14:paraId="3D9801D8" w14:textId="4A8E0A3B" w:rsidR="00776858" w:rsidRPr="002E6275" w:rsidRDefault="00776858" w:rsidP="00776858">
            <w:pPr>
              <w:numPr>
                <w:ilvl w:val="0"/>
                <w:numId w:val="11"/>
              </w:numPr>
              <w:tabs>
                <w:tab w:val="clear" w:pos="1440"/>
                <w:tab w:val="left" w:pos="432"/>
                <w:tab w:val="num" w:pos="1332"/>
              </w:tabs>
              <w:spacing w:after="144"/>
              <w:ind w:left="174" w:hanging="174"/>
              <w:jc w:val="both"/>
              <w:rPr>
                <w:color w:val="000000"/>
                <w:sz w:val="22"/>
                <w:szCs w:val="22"/>
                <w:lang w:val="uk-UA"/>
              </w:rPr>
            </w:pPr>
            <w:r w:rsidRPr="002E6275">
              <w:rPr>
                <w:b/>
                <w:bCs/>
                <w:color w:val="000000"/>
                <w:sz w:val="22"/>
                <w:szCs w:val="22"/>
                <w:u w:val="single"/>
                <w:lang w:val="uk-UA"/>
              </w:rPr>
              <w:t>ТЕРМІН ДІЇ ТА РОЗІРВАННЯ ДОГОВОРУ</w:t>
            </w:r>
          </w:p>
        </w:tc>
      </w:tr>
      <w:tr w:rsidR="00776858" w:rsidRPr="002E6275" w14:paraId="7B29CB0F" w14:textId="77777777" w:rsidTr="002216E8">
        <w:tc>
          <w:tcPr>
            <w:tcW w:w="4860" w:type="dxa"/>
          </w:tcPr>
          <w:p w14:paraId="0547C53D" w14:textId="77777777" w:rsidR="00776858" w:rsidRPr="002E6275" w:rsidRDefault="00776858" w:rsidP="00776858">
            <w:pPr>
              <w:spacing w:after="144"/>
              <w:jc w:val="both"/>
              <w:rPr>
                <w:color w:val="000000"/>
                <w:sz w:val="22"/>
                <w:szCs w:val="22"/>
              </w:rPr>
            </w:pPr>
            <w:r w:rsidRPr="002E6275">
              <w:rPr>
                <w:color w:val="000000"/>
                <w:sz w:val="22"/>
                <w:szCs w:val="22"/>
              </w:rPr>
              <w:t>This Agreement shall become effective upon the Effective Date and may be terminated for convenience, regardless of cause (</w:t>
            </w:r>
            <w:proofErr w:type="spellStart"/>
            <w:r w:rsidRPr="002E6275">
              <w:rPr>
                <w:color w:val="000000"/>
                <w:sz w:val="22"/>
                <w:szCs w:val="22"/>
              </w:rPr>
              <w:t>i</w:t>
            </w:r>
            <w:proofErr w:type="spellEnd"/>
            <w:r w:rsidRPr="002E6275">
              <w:rPr>
                <w:color w:val="000000"/>
                <w:sz w:val="22"/>
                <w:szCs w:val="22"/>
              </w:rPr>
              <w:t>) by Accessor upon thirty (30) days advance written notice to M.V. CARGO, and (ii) by M.V. CARGO immediately upon written notice to Accessor.    Each party shall take all reasonable steps to minimize termination costs and expenses.</w:t>
            </w:r>
          </w:p>
          <w:p w14:paraId="43D6E900" w14:textId="404D6703" w:rsidR="00776858" w:rsidRPr="002E6275" w:rsidRDefault="00776858" w:rsidP="00776858">
            <w:pPr>
              <w:jc w:val="both"/>
              <w:rPr>
                <w:sz w:val="22"/>
                <w:szCs w:val="22"/>
              </w:rPr>
            </w:pPr>
            <w:r w:rsidRPr="002E6275">
              <w:rPr>
                <w:sz w:val="22"/>
                <w:szCs w:val="22"/>
              </w:rPr>
              <w:t>M.V. CARGO, however, can instantly terminate this Agreement by sending a written notice to Accessor in case of the following</w:t>
            </w:r>
            <w:r w:rsidRPr="002E6275">
              <w:rPr>
                <w:bCs/>
                <w:sz w:val="22"/>
                <w:szCs w:val="22"/>
              </w:rPr>
              <w:t xml:space="preserve">: (1) Accessor’s breaching p.3.1. hereof, (2) </w:t>
            </w:r>
            <w:r w:rsidRPr="002E6275">
              <w:rPr>
                <w:sz w:val="22"/>
                <w:szCs w:val="22"/>
              </w:rPr>
              <w:t xml:space="preserve">Accessor being not able to remedy the serious violation of this Agreement (except for p.3.1) within thirty (30) days upon having received a corresponding notice in writing, (3) Accessor initiating legal proceedings of bankruptcy or insolvency due to its reorganization, assignment of bankruptcy commissioner, </w:t>
            </w:r>
            <w:r w:rsidRPr="002E6275">
              <w:rPr>
                <w:bCs/>
                <w:sz w:val="22"/>
                <w:szCs w:val="22"/>
              </w:rPr>
              <w:t xml:space="preserve">Accessor’s dissolution or through the similar procedures, (4) if the case of </w:t>
            </w:r>
            <w:r w:rsidRPr="002E6275">
              <w:rPr>
                <w:sz w:val="22"/>
                <w:szCs w:val="22"/>
              </w:rPr>
              <w:t xml:space="preserve">bankruptcy or insolvency due to </w:t>
            </w:r>
            <w:r w:rsidRPr="002E6275">
              <w:rPr>
                <w:bCs/>
                <w:sz w:val="22"/>
                <w:szCs w:val="22"/>
              </w:rPr>
              <w:t xml:space="preserve">Accessor’s </w:t>
            </w:r>
            <w:r w:rsidRPr="002E6275">
              <w:rPr>
                <w:sz w:val="22"/>
                <w:szCs w:val="22"/>
              </w:rPr>
              <w:t xml:space="preserve">reorganization, assignment of bankruptcy commissioner, </w:t>
            </w:r>
            <w:r w:rsidRPr="002E6275">
              <w:rPr>
                <w:bCs/>
                <w:sz w:val="22"/>
                <w:szCs w:val="22"/>
              </w:rPr>
              <w:t xml:space="preserve">Accessor’s dissolution or the procedures have not been completed in 90 days or (5) any Party closing its business or other activity stipulated by this Agreement. In case of this Agreement’s termination </w:t>
            </w:r>
            <w:r w:rsidRPr="002E6275">
              <w:rPr>
                <w:sz w:val="22"/>
                <w:szCs w:val="22"/>
              </w:rPr>
              <w:t>Accessor shall promp</w:t>
            </w:r>
            <w:r w:rsidR="002E6275">
              <w:rPr>
                <w:sz w:val="22"/>
                <w:szCs w:val="22"/>
              </w:rPr>
              <w:t>tl</w:t>
            </w:r>
            <w:r w:rsidRPr="002E6275">
              <w:rPr>
                <w:sz w:val="22"/>
                <w:szCs w:val="22"/>
              </w:rPr>
              <w:t xml:space="preserve">y give all the M.V. CARGO Confidential information back to the latter or destroy it upon M.V. CARGO’s request including the copies belonging to Accessor. </w:t>
            </w:r>
          </w:p>
          <w:p w14:paraId="26B59026" w14:textId="77777777" w:rsidR="00776858" w:rsidRPr="002E6275" w:rsidRDefault="00776858" w:rsidP="00776858">
            <w:pPr>
              <w:jc w:val="both"/>
              <w:rPr>
                <w:sz w:val="22"/>
                <w:szCs w:val="22"/>
              </w:rPr>
            </w:pPr>
          </w:p>
          <w:p w14:paraId="1E67D1E8" w14:textId="77777777" w:rsidR="00776858" w:rsidRPr="002E6275" w:rsidRDefault="00776858" w:rsidP="00776858">
            <w:pPr>
              <w:jc w:val="both"/>
              <w:rPr>
                <w:bCs/>
                <w:sz w:val="22"/>
                <w:szCs w:val="22"/>
              </w:rPr>
            </w:pPr>
            <w:r w:rsidRPr="002E6275">
              <w:rPr>
                <w:sz w:val="22"/>
                <w:szCs w:val="22"/>
              </w:rPr>
              <w:t>Any party shall ensure every measure required to reduce the costs and expenses related to termination of the Agreement.</w:t>
            </w:r>
          </w:p>
          <w:p w14:paraId="7BE20CA3" w14:textId="77777777" w:rsidR="00776858" w:rsidRPr="002E6275" w:rsidRDefault="00776858" w:rsidP="00776858">
            <w:pPr>
              <w:spacing w:after="144"/>
              <w:jc w:val="both"/>
              <w:rPr>
                <w:sz w:val="22"/>
                <w:szCs w:val="22"/>
              </w:rPr>
            </w:pPr>
            <w:r w:rsidRPr="002E6275">
              <w:rPr>
                <w:color w:val="000000"/>
                <w:sz w:val="22"/>
                <w:szCs w:val="22"/>
              </w:rPr>
              <w:t xml:space="preserve">Upon termination/cancellation of this Agreement the clause of confidentiality remains valid within 3 years from the date of terminating the Agreement in the part remaining. </w:t>
            </w:r>
          </w:p>
        </w:tc>
        <w:tc>
          <w:tcPr>
            <w:tcW w:w="5810" w:type="dxa"/>
          </w:tcPr>
          <w:p w14:paraId="0840296E" w14:textId="24DEEA34" w:rsidR="00776858" w:rsidRPr="002E6275" w:rsidRDefault="00776858" w:rsidP="00776858">
            <w:pPr>
              <w:spacing w:after="144"/>
              <w:ind w:left="174" w:hanging="174"/>
              <w:jc w:val="both"/>
              <w:rPr>
                <w:color w:val="000000"/>
                <w:sz w:val="22"/>
                <w:szCs w:val="22"/>
                <w:lang w:val="uk-UA"/>
              </w:rPr>
            </w:pPr>
            <w:r w:rsidRPr="002E6275">
              <w:rPr>
                <w:color w:val="000000"/>
                <w:sz w:val="22"/>
                <w:szCs w:val="22"/>
                <w:lang w:val="uk-UA"/>
              </w:rPr>
              <w:t>Ця Угода набирає чинності з Дати набрання чинності і</w:t>
            </w:r>
            <w:r w:rsidR="002D76F0" w:rsidRPr="002E6275">
              <w:rPr>
                <w:color w:val="000000"/>
                <w:sz w:val="22"/>
                <w:szCs w:val="22"/>
                <w:lang w:val="uk-UA"/>
              </w:rPr>
              <w:t xml:space="preserve"> </w:t>
            </w:r>
            <w:r w:rsidRPr="002E6275">
              <w:rPr>
                <w:color w:val="000000"/>
                <w:sz w:val="22"/>
                <w:szCs w:val="22"/>
                <w:lang w:val="uk-UA"/>
              </w:rPr>
              <w:t xml:space="preserve">може, незалежно від причини, бути розірвана з ініціативи: (i) </w:t>
            </w:r>
            <w:r w:rsidR="002E6275" w:rsidRPr="002E6275">
              <w:rPr>
                <w:color w:val="000000"/>
                <w:sz w:val="22"/>
                <w:szCs w:val="22"/>
                <w:lang w:val="uk-UA"/>
              </w:rPr>
              <w:t xml:space="preserve">Отримувачем </w:t>
            </w:r>
            <w:r w:rsidRPr="002E6275">
              <w:rPr>
                <w:color w:val="000000"/>
                <w:sz w:val="22"/>
                <w:szCs w:val="22"/>
                <w:lang w:val="uk-UA"/>
              </w:rPr>
              <w:t xml:space="preserve">через тридцять (30) днів після </w:t>
            </w:r>
            <w:r w:rsidR="002E6275" w:rsidRPr="002E6275">
              <w:rPr>
                <w:color w:val="000000"/>
                <w:sz w:val="22"/>
                <w:szCs w:val="22"/>
                <w:lang w:val="uk-UA"/>
              </w:rPr>
              <w:t xml:space="preserve">його </w:t>
            </w:r>
            <w:r w:rsidRPr="002E6275">
              <w:rPr>
                <w:color w:val="000000"/>
                <w:sz w:val="22"/>
                <w:szCs w:val="22"/>
                <w:lang w:val="uk-UA"/>
              </w:rPr>
              <w:t xml:space="preserve">письмового повідомлення </w:t>
            </w:r>
            <w:r w:rsidR="0068286A" w:rsidRPr="002E6275">
              <w:rPr>
                <w:sz w:val="22"/>
                <w:szCs w:val="22"/>
                <w:lang w:val="uk-UA"/>
              </w:rPr>
              <w:t>М.В. КАРГО</w:t>
            </w:r>
            <w:r w:rsidRPr="002E6275">
              <w:rPr>
                <w:color w:val="000000"/>
                <w:sz w:val="22"/>
                <w:szCs w:val="22"/>
                <w:lang w:val="uk-UA"/>
              </w:rPr>
              <w:t xml:space="preserve">, і (ii) </w:t>
            </w:r>
            <w:r w:rsidR="0068286A" w:rsidRPr="002E6275">
              <w:rPr>
                <w:sz w:val="22"/>
                <w:szCs w:val="22"/>
                <w:lang w:val="uk-UA"/>
              </w:rPr>
              <w:t>М.В. КАРГО</w:t>
            </w:r>
            <w:r w:rsidR="0068286A" w:rsidRPr="002E6275">
              <w:rPr>
                <w:color w:val="000000"/>
                <w:sz w:val="22"/>
                <w:szCs w:val="22"/>
                <w:lang w:val="uk-UA"/>
              </w:rPr>
              <w:t xml:space="preserve"> </w:t>
            </w:r>
            <w:r w:rsidRPr="002E6275">
              <w:rPr>
                <w:color w:val="000000"/>
                <w:sz w:val="22"/>
                <w:szCs w:val="22"/>
                <w:lang w:val="uk-UA"/>
              </w:rPr>
              <w:t xml:space="preserve">на дату письмового повідомлення </w:t>
            </w:r>
            <w:r w:rsidR="002E6275" w:rsidRPr="002E6275">
              <w:rPr>
                <w:color w:val="000000"/>
                <w:sz w:val="22"/>
                <w:szCs w:val="22"/>
                <w:lang w:val="uk-UA"/>
              </w:rPr>
              <w:t>Отримувача</w:t>
            </w:r>
            <w:r w:rsidRPr="002E6275">
              <w:rPr>
                <w:color w:val="000000"/>
                <w:sz w:val="22"/>
                <w:szCs w:val="22"/>
                <w:lang w:val="uk-UA"/>
              </w:rPr>
              <w:t xml:space="preserve">. Кожна Сторона вживає всіх розумних заходів для мінімізації витрат і втрат на  розірвання Договору. </w:t>
            </w:r>
          </w:p>
          <w:p w14:paraId="2082261F" w14:textId="565F2B7D" w:rsidR="00776858" w:rsidRPr="002E6275" w:rsidRDefault="002E6275" w:rsidP="00776858">
            <w:pPr>
              <w:ind w:left="174" w:hanging="174"/>
              <w:jc w:val="both"/>
              <w:rPr>
                <w:sz w:val="22"/>
                <w:szCs w:val="22"/>
                <w:lang w:val="uk-UA"/>
              </w:rPr>
            </w:pPr>
            <w:r w:rsidRPr="002E6275">
              <w:rPr>
                <w:sz w:val="22"/>
                <w:szCs w:val="22"/>
                <w:lang w:val="uk-UA"/>
              </w:rPr>
              <w:t xml:space="preserve">   </w:t>
            </w:r>
            <w:r w:rsidR="00776858" w:rsidRPr="002E6275">
              <w:rPr>
                <w:sz w:val="22"/>
                <w:szCs w:val="22"/>
                <w:lang w:val="uk-UA"/>
              </w:rPr>
              <w:t xml:space="preserve">Крім того,  </w:t>
            </w:r>
            <w:r w:rsidR="00CC6714" w:rsidRPr="002E6275">
              <w:rPr>
                <w:sz w:val="22"/>
                <w:szCs w:val="22"/>
                <w:lang w:val="uk-UA"/>
              </w:rPr>
              <w:t xml:space="preserve">М.В. КАРГО </w:t>
            </w:r>
            <w:r w:rsidR="00776858" w:rsidRPr="002E6275">
              <w:rPr>
                <w:sz w:val="22"/>
                <w:szCs w:val="22"/>
                <w:lang w:val="uk-UA"/>
              </w:rPr>
              <w:t xml:space="preserve">має право негайно розірвати </w:t>
            </w:r>
            <w:r w:rsidRPr="002E6275">
              <w:rPr>
                <w:sz w:val="22"/>
                <w:szCs w:val="22"/>
                <w:lang w:val="uk-UA"/>
              </w:rPr>
              <w:t xml:space="preserve">цей Договір </w:t>
            </w:r>
            <w:r w:rsidR="00776858" w:rsidRPr="002E6275">
              <w:rPr>
                <w:sz w:val="22"/>
                <w:szCs w:val="22"/>
                <w:lang w:val="uk-UA"/>
              </w:rPr>
              <w:t xml:space="preserve">шляхом письмового повідомлення </w:t>
            </w:r>
            <w:r w:rsidRPr="002E6275">
              <w:rPr>
                <w:sz w:val="22"/>
                <w:szCs w:val="22"/>
                <w:lang w:val="uk-UA"/>
              </w:rPr>
              <w:t>Отримувача</w:t>
            </w:r>
            <w:r w:rsidR="00776858" w:rsidRPr="002E6275">
              <w:rPr>
                <w:sz w:val="22"/>
                <w:szCs w:val="22"/>
                <w:lang w:val="uk-UA"/>
              </w:rPr>
              <w:t xml:space="preserve">, у наступних випадках: (1) </w:t>
            </w:r>
            <w:r>
              <w:rPr>
                <w:sz w:val="22"/>
                <w:szCs w:val="22"/>
                <w:lang w:val="uk-UA"/>
              </w:rPr>
              <w:t xml:space="preserve">Отримувач </w:t>
            </w:r>
            <w:r w:rsidR="00776858" w:rsidRPr="002E6275">
              <w:rPr>
                <w:sz w:val="22"/>
                <w:szCs w:val="22"/>
                <w:lang w:val="uk-UA"/>
              </w:rPr>
              <w:t>поруши</w:t>
            </w:r>
            <w:r>
              <w:rPr>
                <w:sz w:val="22"/>
                <w:szCs w:val="22"/>
                <w:lang w:val="uk-UA"/>
              </w:rPr>
              <w:t>в</w:t>
            </w:r>
            <w:r w:rsidR="00776858" w:rsidRPr="002E6275">
              <w:rPr>
                <w:sz w:val="22"/>
                <w:szCs w:val="22"/>
                <w:lang w:val="uk-UA"/>
              </w:rPr>
              <w:t xml:space="preserve"> умови  пункту 3.1 </w:t>
            </w:r>
            <w:r w:rsidR="00517EB7">
              <w:rPr>
                <w:sz w:val="22"/>
                <w:szCs w:val="22"/>
                <w:lang w:val="uk-UA"/>
              </w:rPr>
              <w:t>цього Договору</w:t>
            </w:r>
            <w:r w:rsidR="00776858" w:rsidRPr="002E6275">
              <w:rPr>
                <w:sz w:val="22"/>
                <w:szCs w:val="22"/>
                <w:lang w:val="uk-UA"/>
              </w:rPr>
              <w:t xml:space="preserve">, (2) </w:t>
            </w:r>
            <w:r w:rsidR="00517EB7">
              <w:rPr>
                <w:sz w:val="22"/>
                <w:szCs w:val="22"/>
                <w:lang w:val="uk-UA"/>
              </w:rPr>
              <w:t xml:space="preserve">Отримувач </w:t>
            </w:r>
            <w:r w:rsidR="00776858" w:rsidRPr="002E6275">
              <w:rPr>
                <w:sz w:val="22"/>
                <w:szCs w:val="22"/>
                <w:lang w:val="uk-UA"/>
              </w:rPr>
              <w:t xml:space="preserve">не в змозі виправити істотне порушення </w:t>
            </w:r>
            <w:r w:rsidR="00517EB7">
              <w:rPr>
                <w:sz w:val="22"/>
                <w:szCs w:val="22"/>
                <w:lang w:val="uk-UA"/>
              </w:rPr>
              <w:t>цього Договору</w:t>
            </w:r>
            <w:r w:rsidR="00776858" w:rsidRPr="002E6275">
              <w:rPr>
                <w:sz w:val="22"/>
                <w:szCs w:val="22"/>
                <w:lang w:val="uk-UA"/>
              </w:rPr>
              <w:t xml:space="preserve"> (за винятком пункту 3.1) протягом тридцяти (30) днів після отримання відповідного письмового  повідомлення, (3) </w:t>
            </w:r>
            <w:r w:rsidR="00517EB7">
              <w:rPr>
                <w:sz w:val="22"/>
                <w:szCs w:val="22"/>
                <w:lang w:val="uk-UA"/>
              </w:rPr>
              <w:t xml:space="preserve">Отримувач </w:t>
            </w:r>
            <w:r w:rsidR="00776858" w:rsidRPr="002E6275">
              <w:rPr>
                <w:sz w:val="22"/>
                <w:szCs w:val="22"/>
                <w:lang w:val="uk-UA"/>
              </w:rPr>
              <w:t xml:space="preserve">ініціює провадження у справі про банкрутство або неплатоспроможність у зв'язку з реорганізацією компанії, призначенням представника у справах про неплатоспроможність, ліквідацією компанії або  аналогічним провадженням, (4) якщо справа про банкрутство або неплатоспроможність у зв'язку з реорганізацією </w:t>
            </w:r>
            <w:r w:rsidR="00517EB7">
              <w:rPr>
                <w:sz w:val="22"/>
                <w:szCs w:val="22"/>
                <w:lang w:val="uk-UA"/>
              </w:rPr>
              <w:t>Отримувача</w:t>
            </w:r>
            <w:r w:rsidR="00776858" w:rsidRPr="002E6275">
              <w:rPr>
                <w:sz w:val="22"/>
                <w:szCs w:val="22"/>
                <w:lang w:val="uk-UA"/>
              </w:rPr>
              <w:t xml:space="preserve">, призначенням представника з питань неплатоспроможності, ліквідацією компанії або іншими процедурами не завершені протягом 90 днів або (5) одна зі сторін припиняє </w:t>
            </w:r>
            <w:r w:rsidR="00517EB7">
              <w:rPr>
                <w:sz w:val="22"/>
                <w:szCs w:val="22"/>
                <w:lang w:val="uk-UA"/>
              </w:rPr>
              <w:t xml:space="preserve">свою </w:t>
            </w:r>
            <w:r w:rsidR="00776858" w:rsidRPr="002E6275">
              <w:rPr>
                <w:sz w:val="22"/>
                <w:szCs w:val="22"/>
                <w:lang w:val="uk-UA"/>
              </w:rPr>
              <w:t>комерційн</w:t>
            </w:r>
            <w:r w:rsidR="00517EB7">
              <w:rPr>
                <w:sz w:val="22"/>
                <w:szCs w:val="22"/>
                <w:lang w:val="uk-UA"/>
              </w:rPr>
              <w:t>у</w:t>
            </w:r>
            <w:r w:rsidR="00776858" w:rsidRPr="002E6275">
              <w:rPr>
                <w:sz w:val="22"/>
                <w:szCs w:val="22"/>
                <w:lang w:val="uk-UA"/>
              </w:rPr>
              <w:t xml:space="preserve"> діяльність або </w:t>
            </w:r>
            <w:r w:rsidR="00517EB7">
              <w:rPr>
                <w:sz w:val="22"/>
                <w:szCs w:val="22"/>
                <w:lang w:val="uk-UA"/>
              </w:rPr>
              <w:t>іншу діяльність</w:t>
            </w:r>
            <w:r w:rsidR="00776858" w:rsidRPr="002E6275">
              <w:rPr>
                <w:sz w:val="22"/>
                <w:szCs w:val="22"/>
                <w:lang w:val="uk-UA"/>
              </w:rPr>
              <w:t>, передбачен</w:t>
            </w:r>
            <w:r w:rsidR="00517EB7">
              <w:rPr>
                <w:sz w:val="22"/>
                <w:szCs w:val="22"/>
                <w:lang w:val="uk-UA"/>
              </w:rPr>
              <w:t>у цим Договором</w:t>
            </w:r>
            <w:r w:rsidR="00776858" w:rsidRPr="002E6275">
              <w:rPr>
                <w:sz w:val="22"/>
                <w:szCs w:val="22"/>
                <w:lang w:val="uk-UA"/>
              </w:rPr>
              <w:t xml:space="preserve">. У разі </w:t>
            </w:r>
            <w:r w:rsidR="00517EB7">
              <w:rPr>
                <w:sz w:val="22"/>
                <w:szCs w:val="22"/>
                <w:lang w:val="uk-UA"/>
              </w:rPr>
              <w:t xml:space="preserve">такого </w:t>
            </w:r>
            <w:r w:rsidR="00776858" w:rsidRPr="002E6275">
              <w:rPr>
                <w:sz w:val="22"/>
                <w:szCs w:val="22"/>
                <w:lang w:val="uk-UA"/>
              </w:rPr>
              <w:t xml:space="preserve">припинення дії </w:t>
            </w:r>
            <w:r w:rsidR="00517EB7">
              <w:rPr>
                <w:sz w:val="22"/>
                <w:szCs w:val="22"/>
                <w:lang w:val="uk-UA"/>
              </w:rPr>
              <w:t xml:space="preserve">Договору, Отримувач </w:t>
            </w:r>
            <w:r w:rsidR="00776858" w:rsidRPr="002E6275">
              <w:rPr>
                <w:sz w:val="22"/>
                <w:szCs w:val="22"/>
                <w:lang w:val="uk-UA"/>
              </w:rPr>
              <w:t>зобов'язан</w:t>
            </w:r>
            <w:r w:rsidR="00517EB7">
              <w:rPr>
                <w:sz w:val="22"/>
                <w:szCs w:val="22"/>
                <w:lang w:val="uk-UA"/>
              </w:rPr>
              <w:t>ий</w:t>
            </w:r>
            <w:r w:rsidR="00776858" w:rsidRPr="002E6275">
              <w:rPr>
                <w:sz w:val="22"/>
                <w:szCs w:val="22"/>
                <w:lang w:val="uk-UA"/>
              </w:rPr>
              <w:t xml:space="preserve"> негайно повернути  </w:t>
            </w:r>
            <w:r w:rsidR="00520CC8" w:rsidRPr="002E6275">
              <w:rPr>
                <w:sz w:val="22"/>
                <w:szCs w:val="22"/>
                <w:lang w:val="uk-UA"/>
              </w:rPr>
              <w:t xml:space="preserve">М.В. КАРГО </w:t>
            </w:r>
            <w:r w:rsidR="00776858" w:rsidRPr="002E6275">
              <w:rPr>
                <w:sz w:val="22"/>
                <w:szCs w:val="22"/>
                <w:lang w:val="uk-UA"/>
              </w:rPr>
              <w:t xml:space="preserve">або знищити на </w:t>
            </w:r>
            <w:r w:rsidR="00517EB7">
              <w:rPr>
                <w:sz w:val="22"/>
                <w:szCs w:val="22"/>
                <w:lang w:val="uk-UA"/>
              </w:rPr>
              <w:t xml:space="preserve">його </w:t>
            </w:r>
            <w:r w:rsidR="00776858" w:rsidRPr="002E6275">
              <w:rPr>
                <w:sz w:val="22"/>
                <w:szCs w:val="22"/>
                <w:lang w:val="uk-UA"/>
              </w:rPr>
              <w:t xml:space="preserve">вимогу всю </w:t>
            </w:r>
            <w:r w:rsidR="00520CC8" w:rsidRPr="002E6275">
              <w:rPr>
                <w:sz w:val="22"/>
                <w:szCs w:val="22"/>
                <w:lang w:val="uk-UA"/>
              </w:rPr>
              <w:t>к</w:t>
            </w:r>
            <w:r w:rsidR="00776858" w:rsidRPr="002E6275">
              <w:rPr>
                <w:sz w:val="22"/>
                <w:szCs w:val="22"/>
                <w:lang w:val="uk-UA"/>
              </w:rPr>
              <w:t xml:space="preserve">онфіденційну інформацію </w:t>
            </w:r>
            <w:r w:rsidR="00520CC8" w:rsidRPr="002E6275">
              <w:rPr>
                <w:sz w:val="22"/>
                <w:szCs w:val="22"/>
                <w:lang w:val="uk-UA"/>
              </w:rPr>
              <w:t xml:space="preserve">М.В. КАРГО </w:t>
            </w:r>
            <w:r w:rsidR="00776858" w:rsidRPr="002E6275">
              <w:rPr>
                <w:sz w:val="22"/>
                <w:szCs w:val="22"/>
                <w:lang w:val="uk-UA"/>
              </w:rPr>
              <w:t xml:space="preserve">і її копії, що належать </w:t>
            </w:r>
            <w:r w:rsidR="00517EB7">
              <w:rPr>
                <w:sz w:val="22"/>
                <w:szCs w:val="22"/>
                <w:lang w:val="uk-UA"/>
              </w:rPr>
              <w:t>Отримувачу</w:t>
            </w:r>
            <w:r w:rsidR="00776858" w:rsidRPr="002E6275">
              <w:rPr>
                <w:sz w:val="22"/>
                <w:szCs w:val="22"/>
                <w:lang w:val="uk-UA"/>
              </w:rPr>
              <w:t xml:space="preserve">. Кожна Сторона вживає всіх необхідних заходів для зменшення витрат і втрат, пов'язаних з розірванням </w:t>
            </w:r>
            <w:r w:rsidR="00517EB7">
              <w:rPr>
                <w:sz w:val="22"/>
                <w:szCs w:val="22"/>
                <w:lang w:val="uk-UA"/>
              </w:rPr>
              <w:t>Договору</w:t>
            </w:r>
            <w:r w:rsidR="00776858" w:rsidRPr="002E6275">
              <w:rPr>
                <w:sz w:val="22"/>
                <w:szCs w:val="22"/>
                <w:lang w:val="uk-UA"/>
              </w:rPr>
              <w:t>.</w:t>
            </w:r>
          </w:p>
          <w:p w14:paraId="4CDD9BAA" w14:textId="77777777" w:rsidR="00517EB7" w:rsidRDefault="00776858" w:rsidP="00776858">
            <w:pPr>
              <w:spacing w:after="144"/>
              <w:ind w:left="174" w:hanging="174"/>
              <w:jc w:val="both"/>
              <w:rPr>
                <w:color w:val="000000"/>
                <w:sz w:val="22"/>
                <w:szCs w:val="22"/>
                <w:lang w:val="uk-UA"/>
              </w:rPr>
            </w:pPr>
            <w:r w:rsidRPr="002E6275">
              <w:rPr>
                <w:color w:val="000000"/>
                <w:sz w:val="22"/>
                <w:szCs w:val="22"/>
                <w:lang w:val="uk-UA"/>
              </w:rPr>
              <w:t xml:space="preserve">   </w:t>
            </w:r>
          </w:p>
          <w:p w14:paraId="340D3EAA" w14:textId="67092F88" w:rsidR="00776858" w:rsidRPr="002E6275" w:rsidRDefault="00776858" w:rsidP="00776858">
            <w:pPr>
              <w:spacing w:after="144"/>
              <w:ind w:left="174" w:hanging="174"/>
              <w:jc w:val="both"/>
              <w:rPr>
                <w:sz w:val="22"/>
                <w:szCs w:val="22"/>
                <w:lang w:val="uk-UA"/>
              </w:rPr>
            </w:pPr>
            <w:r w:rsidRPr="002E6275">
              <w:rPr>
                <w:color w:val="000000"/>
                <w:sz w:val="22"/>
                <w:szCs w:val="22"/>
                <w:lang w:val="uk-UA"/>
              </w:rPr>
              <w:t xml:space="preserve">При </w:t>
            </w:r>
            <w:r w:rsidR="007650E2" w:rsidRPr="002E6275">
              <w:rPr>
                <w:color w:val="000000"/>
                <w:sz w:val="22"/>
                <w:szCs w:val="22"/>
                <w:lang w:val="uk-UA"/>
              </w:rPr>
              <w:t>припиненні</w:t>
            </w:r>
            <w:r w:rsidRPr="002E6275">
              <w:rPr>
                <w:color w:val="000000"/>
                <w:sz w:val="22"/>
                <w:szCs w:val="22"/>
                <w:lang w:val="uk-UA"/>
              </w:rPr>
              <w:t xml:space="preserve"> (розірванні) ц</w:t>
            </w:r>
            <w:r w:rsidR="00517EB7">
              <w:rPr>
                <w:color w:val="000000"/>
                <w:sz w:val="22"/>
                <w:szCs w:val="22"/>
                <w:lang w:val="uk-UA"/>
              </w:rPr>
              <w:t xml:space="preserve">ього Договору </w:t>
            </w:r>
            <w:r w:rsidRPr="002E6275">
              <w:rPr>
                <w:color w:val="000000"/>
                <w:sz w:val="22"/>
                <w:szCs w:val="22"/>
                <w:lang w:val="uk-UA"/>
              </w:rPr>
              <w:t xml:space="preserve">умови конфіденційності залишаються в силі протягом 3 років з моменту розірвання </w:t>
            </w:r>
            <w:r w:rsidR="00517EB7">
              <w:rPr>
                <w:color w:val="000000"/>
                <w:sz w:val="22"/>
                <w:szCs w:val="22"/>
                <w:lang w:val="uk-UA"/>
              </w:rPr>
              <w:t>Договору</w:t>
            </w:r>
            <w:r w:rsidRPr="002E6275">
              <w:rPr>
                <w:color w:val="000000"/>
                <w:sz w:val="22"/>
                <w:szCs w:val="22"/>
                <w:lang w:val="uk-UA"/>
              </w:rPr>
              <w:t xml:space="preserve">. </w:t>
            </w:r>
          </w:p>
        </w:tc>
      </w:tr>
      <w:tr w:rsidR="00776858" w:rsidRPr="002E6275" w14:paraId="55C84E06" w14:textId="77777777" w:rsidTr="002216E8">
        <w:tc>
          <w:tcPr>
            <w:tcW w:w="4860" w:type="dxa"/>
          </w:tcPr>
          <w:p w14:paraId="0D5FED59" w14:textId="77777777" w:rsidR="00776858" w:rsidRPr="002E6275" w:rsidRDefault="00776858" w:rsidP="00776858">
            <w:pPr>
              <w:pStyle w:val="2"/>
              <w:numPr>
                <w:ilvl w:val="0"/>
                <w:numId w:val="34"/>
              </w:numPr>
              <w:tabs>
                <w:tab w:val="left" w:pos="432"/>
              </w:tabs>
              <w:ind w:left="0" w:firstLine="0"/>
              <w:rPr>
                <w:color w:val="000000"/>
                <w:sz w:val="22"/>
                <w:szCs w:val="22"/>
              </w:rPr>
            </w:pPr>
            <w:r w:rsidRPr="002E6275">
              <w:rPr>
                <w:sz w:val="22"/>
                <w:szCs w:val="22"/>
              </w:rPr>
              <w:t>ENTIRE AGREEMENT; ASSIGNMENT</w:t>
            </w:r>
          </w:p>
        </w:tc>
        <w:tc>
          <w:tcPr>
            <w:tcW w:w="5810" w:type="dxa"/>
          </w:tcPr>
          <w:p w14:paraId="75443C40" w14:textId="23870E1C" w:rsidR="00776858" w:rsidRPr="002E6275" w:rsidRDefault="00776858" w:rsidP="007A42B9">
            <w:pPr>
              <w:numPr>
                <w:ilvl w:val="0"/>
                <w:numId w:val="11"/>
              </w:numPr>
              <w:tabs>
                <w:tab w:val="clear" w:pos="1440"/>
                <w:tab w:val="num" w:pos="432"/>
              </w:tabs>
              <w:ind w:left="0" w:firstLine="0"/>
              <w:jc w:val="both"/>
              <w:rPr>
                <w:color w:val="000000"/>
                <w:sz w:val="22"/>
                <w:szCs w:val="22"/>
                <w:lang w:val="uk-UA"/>
              </w:rPr>
            </w:pPr>
            <w:r w:rsidRPr="002E6275">
              <w:rPr>
                <w:b/>
                <w:bCs/>
                <w:color w:val="000000"/>
                <w:sz w:val="22"/>
                <w:szCs w:val="22"/>
                <w:u w:val="single"/>
                <w:lang w:val="uk-UA"/>
              </w:rPr>
              <w:t>ЦІЛІСНІСТЬ ДОГОВОРУ;</w:t>
            </w:r>
            <w:r w:rsidR="007A42B9" w:rsidRPr="002E6275">
              <w:rPr>
                <w:b/>
                <w:bCs/>
                <w:color w:val="000000"/>
                <w:sz w:val="22"/>
                <w:szCs w:val="22"/>
                <w:u w:val="single"/>
                <w:lang w:val="uk-UA"/>
              </w:rPr>
              <w:t xml:space="preserve"> </w:t>
            </w:r>
            <w:r w:rsidRPr="002E6275">
              <w:rPr>
                <w:b/>
                <w:bCs/>
                <w:color w:val="000000"/>
                <w:sz w:val="22"/>
                <w:szCs w:val="22"/>
                <w:u w:val="single"/>
                <w:lang w:val="uk-UA"/>
              </w:rPr>
              <w:t>ПРИЗНАЧЕННЯ</w:t>
            </w:r>
          </w:p>
        </w:tc>
      </w:tr>
      <w:tr w:rsidR="00776858" w:rsidRPr="002E6275" w14:paraId="747E0063" w14:textId="77777777" w:rsidTr="002216E8">
        <w:tc>
          <w:tcPr>
            <w:tcW w:w="4860" w:type="dxa"/>
          </w:tcPr>
          <w:p w14:paraId="00660FE1" w14:textId="77777777" w:rsidR="00776858" w:rsidRPr="002E6275" w:rsidRDefault="00776858" w:rsidP="00776858">
            <w:pPr>
              <w:spacing w:after="144"/>
              <w:jc w:val="both"/>
              <w:rPr>
                <w:color w:val="000000"/>
                <w:sz w:val="22"/>
                <w:szCs w:val="22"/>
              </w:rPr>
            </w:pPr>
            <w:r w:rsidRPr="002E6275">
              <w:rPr>
                <w:color w:val="000000"/>
                <w:sz w:val="22"/>
                <w:szCs w:val="22"/>
              </w:rPr>
              <w:t xml:space="preserve">This Agreement embodies the entire understanding between the parties with respect to Network Access and supersedes </w:t>
            </w:r>
            <w:proofErr w:type="gramStart"/>
            <w:r w:rsidRPr="002E6275">
              <w:rPr>
                <w:color w:val="000000"/>
                <w:sz w:val="22"/>
                <w:szCs w:val="22"/>
              </w:rPr>
              <w:t>any and all</w:t>
            </w:r>
            <w:proofErr w:type="gramEnd"/>
            <w:r w:rsidRPr="002E6275">
              <w:rPr>
                <w:color w:val="000000"/>
                <w:sz w:val="22"/>
                <w:szCs w:val="22"/>
              </w:rPr>
              <w:t xml:space="preserve"> prior understandings and agreements, oral or written, relating thereto.  </w:t>
            </w:r>
          </w:p>
          <w:p w14:paraId="667BDA17" w14:textId="77777777" w:rsidR="00776858" w:rsidRPr="002E6275" w:rsidRDefault="00776858" w:rsidP="00776858">
            <w:pPr>
              <w:spacing w:after="144"/>
              <w:jc w:val="both"/>
              <w:rPr>
                <w:color w:val="000000"/>
                <w:sz w:val="22"/>
                <w:szCs w:val="22"/>
              </w:rPr>
            </w:pPr>
            <w:r w:rsidRPr="002E6275">
              <w:rPr>
                <w:color w:val="000000"/>
                <w:sz w:val="22"/>
                <w:szCs w:val="22"/>
              </w:rPr>
              <w:t xml:space="preserve">Except as otherwise provided herein, any amendment hereof must be in writing and signed by both parties.  This Agreement is freely assignable by M.V. CARGO.  Accessor may neither assign nor otherwise transfer this Agreement nor any part or portion hereof without M.V. CARGO's prior written consent.  Any attempted assignment in contravention to this Section shall give the right to </w:t>
            </w:r>
            <w:r w:rsidRPr="002E6275">
              <w:rPr>
                <w:color w:val="000000"/>
                <w:sz w:val="22"/>
                <w:szCs w:val="22"/>
              </w:rPr>
              <w:lastRenderedPageBreak/>
              <w:t>M.V. CARGO to denounce this Agreement.</w:t>
            </w:r>
          </w:p>
          <w:p w14:paraId="386A9CC4" w14:textId="77777777" w:rsidR="00776858" w:rsidRPr="002E6275" w:rsidRDefault="00776858" w:rsidP="00776858">
            <w:pPr>
              <w:jc w:val="both"/>
              <w:rPr>
                <w:sz w:val="22"/>
                <w:szCs w:val="22"/>
              </w:rPr>
            </w:pPr>
          </w:p>
        </w:tc>
        <w:tc>
          <w:tcPr>
            <w:tcW w:w="5810" w:type="dxa"/>
          </w:tcPr>
          <w:p w14:paraId="5E732BA2" w14:textId="47FBB9AC" w:rsidR="00776858" w:rsidRPr="002E6275" w:rsidRDefault="00776858" w:rsidP="00776858">
            <w:pPr>
              <w:pStyle w:val="a3"/>
              <w:jc w:val="both"/>
              <w:rPr>
                <w:sz w:val="22"/>
                <w:szCs w:val="22"/>
                <w:lang w:val="uk-UA"/>
              </w:rPr>
            </w:pPr>
            <w:r w:rsidRPr="002E6275">
              <w:rPr>
                <w:sz w:val="22"/>
                <w:szCs w:val="22"/>
                <w:lang w:val="uk-UA"/>
              </w:rPr>
              <w:lastRenderedPageBreak/>
              <w:t>Ц</w:t>
            </w:r>
            <w:r w:rsidR="00517EB7">
              <w:rPr>
                <w:sz w:val="22"/>
                <w:szCs w:val="22"/>
                <w:lang w:val="uk-UA"/>
              </w:rPr>
              <w:t xml:space="preserve">ей Договір </w:t>
            </w:r>
            <w:r w:rsidRPr="002E6275">
              <w:rPr>
                <w:sz w:val="22"/>
                <w:szCs w:val="22"/>
                <w:lang w:val="uk-UA"/>
              </w:rPr>
              <w:t xml:space="preserve">втілює всі угоди між Сторонами щодо доступу до </w:t>
            </w:r>
            <w:r w:rsidR="007A42B9" w:rsidRPr="002E6275">
              <w:rPr>
                <w:sz w:val="22"/>
                <w:szCs w:val="22"/>
                <w:lang w:val="uk-UA"/>
              </w:rPr>
              <w:t>М</w:t>
            </w:r>
            <w:r w:rsidRPr="002E6275">
              <w:rPr>
                <w:sz w:val="22"/>
                <w:szCs w:val="22"/>
                <w:lang w:val="uk-UA"/>
              </w:rPr>
              <w:t xml:space="preserve">ережі </w:t>
            </w:r>
            <w:r w:rsidR="007A42B9" w:rsidRPr="002E6275">
              <w:rPr>
                <w:sz w:val="22"/>
                <w:szCs w:val="22"/>
                <w:lang w:val="uk-UA"/>
              </w:rPr>
              <w:t>М.В. КАРГО</w:t>
            </w:r>
            <w:r w:rsidR="00ED0B65" w:rsidRPr="002E6275">
              <w:rPr>
                <w:sz w:val="22"/>
                <w:szCs w:val="22"/>
                <w:lang w:val="uk-UA"/>
              </w:rPr>
              <w:t xml:space="preserve"> і замінює собою будь-які та всі попередні</w:t>
            </w:r>
            <w:r w:rsidR="00517EB7">
              <w:rPr>
                <w:sz w:val="22"/>
                <w:szCs w:val="22"/>
                <w:lang w:val="uk-UA"/>
              </w:rPr>
              <w:t xml:space="preserve"> </w:t>
            </w:r>
            <w:r w:rsidR="00ED0B65" w:rsidRPr="002E6275">
              <w:rPr>
                <w:sz w:val="22"/>
                <w:szCs w:val="22"/>
                <w:lang w:val="uk-UA"/>
              </w:rPr>
              <w:t>переговори та угоди</w:t>
            </w:r>
            <w:r w:rsidRPr="002E6275">
              <w:rPr>
                <w:sz w:val="22"/>
                <w:szCs w:val="22"/>
                <w:lang w:val="uk-UA"/>
              </w:rPr>
              <w:t xml:space="preserve">, </w:t>
            </w:r>
            <w:r w:rsidR="00ED0B65" w:rsidRPr="002E6275">
              <w:rPr>
                <w:sz w:val="22"/>
                <w:szCs w:val="22"/>
                <w:lang w:val="uk-UA"/>
              </w:rPr>
              <w:t>укладені в усній або письмовій</w:t>
            </w:r>
            <w:r w:rsidR="00517EB7">
              <w:rPr>
                <w:sz w:val="22"/>
                <w:szCs w:val="22"/>
                <w:lang w:val="uk-UA"/>
              </w:rPr>
              <w:t xml:space="preserve"> формі</w:t>
            </w:r>
            <w:r w:rsidRPr="002E6275">
              <w:rPr>
                <w:sz w:val="22"/>
                <w:szCs w:val="22"/>
                <w:lang w:val="uk-UA"/>
              </w:rPr>
              <w:t xml:space="preserve">.  </w:t>
            </w:r>
          </w:p>
          <w:p w14:paraId="244B36B2" w14:textId="681DB9B7" w:rsidR="00776858" w:rsidRPr="002E6275" w:rsidRDefault="00776858" w:rsidP="00776858">
            <w:pPr>
              <w:spacing w:after="144"/>
              <w:jc w:val="both"/>
              <w:rPr>
                <w:sz w:val="22"/>
                <w:szCs w:val="22"/>
                <w:lang w:val="uk-UA"/>
              </w:rPr>
            </w:pPr>
            <w:r w:rsidRPr="002E6275">
              <w:rPr>
                <w:color w:val="000000"/>
                <w:sz w:val="22"/>
                <w:szCs w:val="22"/>
                <w:lang w:val="uk-UA"/>
              </w:rPr>
              <w:t>Якщо інше не передбачено ц</w:t>
            </w:r>
            <w:r w:rsidR="00517EB7">
              <w:rPr>
                <w:color w:val="000000"/>
                <w:sz w:val="22"/>
                <w:szCs w:val="22"/>
                <w:lang w:val="uk-UA"/>
              </w:rPr>
              <w:t>им Договором</w:t>
            </w:r>
            <w:r w:rsidRPr="002E6275">
              <w:rPr>
                <w:color w:val="000000"/>
                <w:sz w:val="22"/>
                <w:szCs w:val="22"/>
                <w:lang w:val="uk-UA"/>
              </w:rPr>
              <w:t xml:space="preserve">, будь-які доповнення до </w:t>
            </w:r>
            <w:r w:rsidR="00517EB7">
              <w:rPr>
                <w:color w:val="000000"/>
                <w:sz w:val="22"/>
                <w:szCs w:val="22"/>
                <w:lang w:val="uk-UA"/>
              </w:rPr>
              <w:t>Договору</w:t>
            </w:r>
            <w:r w:rsidRPr="002E6275">
              <w:rPr>
                <w:color w:val="000000"/>
                <w:sz w:val="22"/>
                <w:szCs w:val="22"/>
                <w:lang w:val="uk-UA"/>
              </w:rPr>
              <w:t xml:space="preserve"> повинні бути внесені в письмовій формі та підписані обома сторонами. Права за ц</w:t>
            </w:r>
            <w:r w:rsidR="00517EB7">
              <w:rPr>
                <w:color w:val="000000"/>
                <w:sz w:val="22"/>
                <w:szCs w:val="22"/>
                <w:lang w:val="uk-UA"/>
              </w:rPr>
              <w:t>им Договором</w:t>
            </w:r>
            <w:r w:rsidRPr="002E6275">
              <w:rPr>
                <w:color w:val="000000"/>
                <w:sz w:val="22"/>
                <w:szCs w:val="22"/>
                <w:lang w:val="uk-UA"/>
              </w:rPr>
              <w:t xml:space="preserve"> можуть бути вільно передані компанією </w:t>
            </w:r>
            <w:r w:rsidR="005A2F15" w:rsidRPr="002E6275">
              <w:rPr>
                <w:sz w:val="22"/>
                <w:szCs w:val="22"/>
                <w:lang w:val="uk-UA"/>
              </w:rPr>
              <w:t>М.В. КАРГО</w:t>
            </w:r>
            <w:r w:rsidRPr="002E6275">
              <w:rPr>
                <w:color w:val="000000"/>
                <w:sz w:val="22"/>
                <w:szCs w:val="22"/>
                <w:lang w:val="uk-UA"/>
              </w:rPr>
              <w:t xml:space="preserve">. </w:t>
            </w:r>
            <w:r w:rsidR="00517EB7">
              <w:rPr>
                <w:color w:val="000000"/>
                <w:sz w:val="22"/>
                <w:szCs w:val="22"/>
                <w:lang w:val="uk-UA"/>
              </w:rPr>
              <w:t xml:space="preserve">Отримувач </w:t>
            </w:r>
            <w:r w:rsidRPr="002E6275">
              <w:rPr>
                <w:color w:val="000000"/>
                <w:sz w:val="22"/>
                <w:szCs w:val="22"/>
                <w:lang w:val="uk-UA"/>
              </w:rPr>
              <w:t xml:space="preserve">не має права переуступати </w:t>
            </w:r>
            <w:r w:rsidRPr="002E6275">
              <w:rPr>
                <w:sz w:val="22"/>
                <w:szCs w:val="22"/>
                <w:lang w:val="uk-UA"/>
              </w:rPr>
              <w:t xml:space="preserve"> або </w:t>
            </w:r>
            <w:r w:rsidRPr="002E6275">
              <w:rPr>
                <w:color w:val="000000"/>
                <w:sz w:val="22"/>
                <w:szCs w:val="22"/>
                <w:lang w:val="uk-UA"/>
              </w:rPr>
              <w:t>іншим чином передавати</w:t>
            </w:r>
            <w:r w:rsidR="00D34D38" w:rsidRPr="002E6275">
              <w:rPr>
                <w:color w:val="000000"/>
                <w:sz w:val="22"/>
                <w:szCs w:val="22"/>
                <w:lang w:val="uk-UA"/>
              </w:rPr>
              <w:t xml:space="preserve"> </w:t>
            </w:r>
            <w:r w:rsidRPr="002E6275">
              <w:rPr>
                <w:color w:val="000000"/>
                <w:sz w:val="22"/>
                <w:szCs w:val="22"/>
                <w:lang w:val="uk-UA"/>
              </w:rPr>
              <w:t>права за ц</w:t>
            </w:r>
            <w:r w:rsidR="00C72819">
              <w:rPr>
                <w:color w:val="000000"/>
                <w:sz w:val="22"/>
                <w:szCs w:val="22"/>
                <w:lang w:val="uk-UA"/>
              </w:rPr>
              <w:t>им Договором а</w:t>
            </w:r>
            <w:r w:rsidRPr="002E6275">
              <w:rPr>
                <w:color w:val="000000"/>
                <w:sz w:val="22"/>
                <w:szCs w:val="22"/>
                <w:lang w:val="uk-UA"/>
              </w:rPr>
              <w:t xml:space="preserve">бо його частину без попередньої письмової згоди </w:t>
            </w:r>
            <w:r w:rsidRPr="002E6275">
              <w:rPr>
                <w:sz w:val="22"/>
                <w:szCs w:val="22"/>
                <w:lang w:val="uk-UA"/>
              </w:rPr>
              <w:t xml:space="preserve"> </w:t>
            </w:r>
            <w:r w:rsidR="00D34D38" w:rsidRPr="002E6275">
              <w:rPr>
                <w:sz w:val="22"/>
                <w:szCs w:val="22"/>
                <w:lang w:val="uk-UA"/>
              </w:rPr>
              <w:t>М.В. КАРГО</w:t>
            </w:r>
            <w:r w:rsidRPr="002E6275">
              <w:rPr>
                <w:sz w:val="22"/>
                <w:szCs w:val="22"/>
                <w:lang w:val="uk-UA"/>
              </w:rPr>
              <w:t xml:space="preserve">. </w:t>
            </w:r>
            <w:r w:rsidRPr="002E6275">
              <w:rPr>
                <w:color w:val="000000"/>
                <w:sz w:val="22"/>
                <w:szCs w:val="22"/>
                <w:lang w:val="uk-UA"/>
              </w:rPr>
              <w:t xml:space="preserve">Будь-які спроби зробити поступку з порушенням цього </w:t>
            </w:r>
            <w:r w:rsidR="00D34D38" w:rsidRPr="002E6275">
              <w:rPr>
                <w:color w:val="000000"/>
                <w:sz w:val="22"/>
                <w:szCs w:val="22"/>
                <w:lang w:val="uk-UA"/>
              </w:rPr>
              <w:lastRenderedPageBreak/>
              <w:t>р</w:t>
            </w:r>
            <w:r w:rsidRPr="002E6275">
              <w:rPr>
                <w:color w:val="000000"/>
                <w:sz w:val="22"/>
                <w:szCs w:val="22"/>
                <w:lang w:val="uk-UA"/>
              </w:rPr>
              <w:t xml:space="preserve">озділу дають компанії </w:t>
            </w:r>
            <w:r w:rsidR="00D34D38" w:rsidRPr="002E6275">
              <w:rPr>
                <w:sz w:val="22"/>
                <w:szCs w:val="22"/>
                <w:lang w:val="uk-UA"/>
              </w:rPr>
              <w:t>М.В. КАРГО</w:t>
            </w:r>
            <w:r w:rsidR="00D34D38" w:rsidRPr="002E6275">
              <w:rPr>
                <w:color w:val="000000"/>
                <w:sz w:val="22"/>
                <w:szCs w:val="22"/>
                <w:lang w:val="uk-UA"/>
              </w:rPr>
              <w:t xml:space="preserve"> </w:t>
            </w:r>
            <w:r w:rsidRPr="002E6275">
              <w:rPr>
                <w:color w:val="000000"/>
                <w:sz w:val="22"/>
                <w:szCs w:val="22"/>
                <w:lang w:val="uk-UA"/>
              </w:rPr>
              <w:t>право розірвати ц</w:t>
            </w:r>
            <w:r w:rsidR="00C72819">
              <w:rPr>
                <w:color w:val="000000"/>
                <w:sz w:val="22"/>
                <w:szCs w:val="22"/>
                <w:lang w:val="uk-UA"/>
              </w:rPr>
              <w:t>ей Договір</w:t>
            </w:r>
            <w:r w:rsidRPr="002E6275">
              <w:rPr>
                <w:color w:val="000000"/>
                <w:sz w:val="22"/>
                <w:szCs w:val="22"/>
                <w:lang w:val="uk-UA"/>
              </w:rPr>
              <w:t>.</w:t>
            </w:r>
          </w:p>
        </w:tc>
      </w:tr>
      <w:tr w:rsidR="00776858" w:rsidRPr="002E6275" w14:paraId="15CCB864" w14:textId="77777777" w:rsidTr="002216E8">
        <w:tc>
          <w:tcPr>
            <w:tcW w:w="4860" w:type="dxa"/>
          </w:tcPr>
          <w:p w14:paraId="20E1B8DF" w14:textId="77777777" w:rsidR="00776858" w:rsidRPr="002E6275" w:rsidRDefault="00776858" w:rsidP="00776858">
            <w:pPr>
              <w:pStyle w:val="2"/>
              <w:numPr>
                <w:ilvl w:val="0"/>
                <w:numId w:val="34"/>
              </w:numPr>
              <w:tabs>
                <w:tab w:val="left" w:pos="432"/>
              </w:tabs>
              <w:ind w:left="0" w:firstLine="0"/>
              <w:jc w:val="both"/>
              <w:rPr>
                <w:color w:val="000000"/>
                <w:sz w:val="22"/>
                <w:szCs w:val="22"/>
              </w:rPr>
            </w:pPr>
            <w:r w:rsidRPr="002E6275">
              <w:rPr>
                <w:sz w:val="22"/>
                <w:szCs w:val="22"/>
              </w:rPr>
              <w:lastRenderedPageBreak/>
              <w:t>NOTICES</w:t>
            </w:r>
          </w:p>
        </w:tc>
        <w:tc>
          <w:tcPr>
            <w:tcW w:w="5810" w:type="dxa"/>
          </w:tcPr>
          <w:p w14:paraId="0E7E13DD" w14:textId="7D354F8F" w:rsidR="00776858" w:rsidRPr="002E6275" w:rsidRDefault="00776858" w:rsidP="00776858">
            <w:pPr>
              <w:pStyle w:val="5"/>
              <w:tabs>
                <w:tab w:val="left" w:pos="432"/>
              </w:tabs>
              <w:ind w:left="0" w:firstLine="0"/>
              <w:jc w:val="both"/>
              <w:rPr>
                <w:sz w:val="22"/>
                <w:szCs w:val="22"/>
                <w:lang w:val="uk-UA"/>
              </w:rPr>
            </w:pPr>
            <w:r w:rsidRPr="002E6275">
              <w:rPr>
                <w:sz w:val="22"/>
                <w:szCs w:val="22"/>
                <w:u w:val="single"/>
                <w:lang w:val="uk-UA"/>
              </w:rPr>
              <w:t>СПОВІЩЕННЯ</w:t>
            </w:r>
          </w:p>
        </w:tc>
      </w:tr>
      <w:tr w:rsidR="00776858" w:rsidRPr="002E6275" w14:paraId="6B89660D" w14:textId="77777777" w:rsidTr="002216E8">
        <w:tc>
          <w:tcPr>
            <w:tcW w:w="4860" w:type="dxa"/>
          </w:tcPr>
          <w:p w14:paraId="69CA8328" w14:textId="77777777" w:rsidR="00776858" w:rsidRPr="002E6275" w:rsidRDefault="00776858" w:rsidP="00776858">
            <w:pPr>
              <w:spacing w:after="144"/>
              <w:jc w:val="both"/>
              <w:rPr>
                <w:color w:val="000000"/>
                <w:sz w:val="22"/>
                <w:szCs w:val="22"/>
              </w:rPr>
            </w:pPr>
            <w:r w:rsidRPr="002E6275">
              <w:rPr>
                <w:color w:val="000000"/>
                <w:sz w:val="22"/>
                <w:szCs w:val="22"/>
              </w:rPr>
              <w:t xml:space="preserve">All notices, consents, approval and the like required to be given hereunder shall be given in writing by personal delivery or by certified or registered mail to </w:t>
            </w:r>
            <w:r w:rsidRPr="002E6275">
              <w:rPr>
                <w:b/>
                <w:i/>
                <w:color w:val="000000"/>
                <w:sz w:val="22"/>
                <w:szCs w:val="22"/>
              </w:rPr>
              <w:t xml:space="preserve">Accessor </w:t>
            </w:r>
            <w:r w:rsidRPr="002E6275">
              <w:rPr>
                <w:color w:val="000000"/>
                <w:sz w:val="22"/>
                <w:szCs w:val="22"/>
                <w:highlight w:val="yellow"/>
              </w:rPr>
              <w:t xml:space="preserve">at </w:t>
            </w:r>
            <w:r w:rsidRPr="002E6275">
              <w:rPr>
                <w:color w:val="000000"/>
                <w:sz w:val="22"/>
                <w:szCs w:val="22"/>
                <w:highlight w:val="yellow"/>
                <w:lang w:val="en-GB"/>
              </w:rPr>
              <w:t>______________ _______________________</w:t>
            </w:r>
            <w:r w:rsidRPr="002E6275">
              <w:rPr>
                <w:color w:val="000000"/>
                <w:sz w:val="22"/>
                <w:szCs w:val="22"/>
                <w:highlight w:val="yellow"/>
              </w:rPr>
              <w:t xml:space="preserve"> Attention: ______ ________________</w:t>
            </w:r>
            <w:r w:rsidRPr="002E6275">
              <w:rPr>
                <w:color w:val="000000"/>
                <w:sz w:val="22"/>
                <w:szCs w:val="22"/>
              </w:rPr>
              <w:t xml:space="preserve"> or such other address as Accessor may designate, and </w:t>
            </w:r>
            <w:r w:rsidRPr="002E6275">
              <w:rPr>
                <w:i/>
                <w:color w:val="000000"/>
                <w:sz w:val="22"/>
                <w:szCs w:val="22"/>
              </w:rPr>
              <w:t xml:space="preserve">to </w:t>
            </w:r>
            <w:r w:rsidRPr="002E6275">
              <w:rPr>
                <w:b/>
                <w:i/>
                <w:color w:val="000000"/>
                <w:sz w:val="22"/>
                <w:szCs w:val="22"/>
              </w:rPr>
              <w:t>M.V. CARGO</w:t>
            </w:r>
            <w:r w:rsidRPr="002E6275">
              <w:rPr>
                <w:b/>
                <w:color w:val="000000"/>
                <w:sz w:val="22"/>
                <w:szCs w:val="22"/>
              </w:rPr>
              <w:t xml:space="preserve"> </w:t>
            </w:r>
            <w:r w:rsidRPr="002E6275">
              <w:rPr>
                <w:color w:val="000000"/>
                <w:sz w:val="22"/>
                <w:szCs w:val="22"/>
              </w:rPr>
              <w:t xml:space="preserve">at 67543, Odesa region, </w:t>
            </w:r>
            <w:proofErr w:type="spellStart"/>
            <w:r w:rsidRPr="002E6275">
              <w:rPr>
                <w:color w:val="000000"/>
                <w:sz w:val="22"/>
                <w:szCs w:val="22"/>
              </w:rPr>
              <w:t>Odesky</w:t>
            </w:r>
            <w:proofErr w:type="spellEnd"/>
            <w:r w:rsidRPr="002E6275">
              <w:rPr>
                <w:color w:val="000000"/>
                <w:sz w:val="22"/>
                <w:szCs w:val="22"/>
              </w:rPr>
              <w:t xml:space="preserve"> district, v. </w:t>
            </w:r>
            <w:proofErr w:type="spellStart"/>
            <w:r w:rsidRPr="002E6275">
              <w:rPr>
                <w:color w:val="000000"/>
                <w:sz w:val="22"/>
                <w:szCs w:val="22"/>
              </w:rPr>
              <w:t>Vyzyrka</w:t>
            </w:r>
            <w:proofErr w:type="spellEnd"/>
            <w:r w:rsidRPr="002E6275">
              <w:rPr>
                <w:color w:val="000000"/>
                <w:sz w:val="22"/>
                <w:szCs w:val="22"/>
              </w:rPr>
              <w:t xml:space="preserve">, </w:t>
            </w:r>
            <w:proofErr w:type="spellStart"/>
            <w:r w:rsidRPr="002E6275">
              <w:rPr>
                <w:color w:val="000000"/>
                <w:sz w:val="22"/>
                <w:szCs w:val="22"/>
              </w:rPr>
              <w:t>Oleksiya</w:t>
            </w:r>
            <w:proofErr w:type="spellEnd"/>
            <w:r w:rsidRPr="002E6275">
              <w:rPr>
                <w:color w:val="000000"/>
                <w:sz w:val="22"/>
                <w:szCs w:val="22"/>
              </w:rPr>
              <w:t xml:space="preserve"> </w:t>
            </w:r>
            <w:proofErr w:type="spellStart"/>
            <w:r w:rsidRPr="002E6275">
              <w:rPr>
                <w:color w:val="000000"/>
                <w:sz w:val="22"/>
                <w:szCs w:val="22"/>
              </w:rPr>
              <w:t>Stavnitsera</w:t>
            </w:r>
            <w:proofErr w:type="spellEnd"/>
            <w:r w:rsidRPr="002E6275">
              <w:rPr>
                <w:color w:val="000000"/>
                <w:sz w:val="22"/>
                <w:szCs w:val="22"/>
              </w:rPr>
              <w:t xml:space="preserve"> str., 60 </w:t>
            </w:r>
            <w:r w:rsidRPr="002E6275">
              <w:rPr>
                <w:color w:val="000000"/>
                <w:sz w:val="22"/>
                <w:szCs w:val="22"/>
                <w:highlight w:val="yellow"/>
              </w:rPr>
              <w:t>Attention:</w:t>
            </w:r>
            <w:r w:rsidRPr="002E6275">
              <w:rPr>
                <w:color w:val="000000"/>
                <w:sz w:val="22"/>
                <w:szCs w:val="22"/>
              </w:rPr>
              <w:t xml:space="preserve"> </w:t>
            </w:r>
            <w:r w:rsidRPr="002E6275">
              <w:rPr>
                <w:color w:val="000000"/>
                <w:sz w:val="22"/>
                <w:szCs w:val="22"/>
                <w:highlight w:val="yellow"/>
              </w:rPr>
              <w:t>_________________________,</w:t>
            </w:r>
            <w:r w:rsidRPr="002E6275">
              <w:rPr>
                <w:color w:val="000000"/>
                <w:sz w:val="22"/>
                <w:szCs w:val="22"/>
              </w:rPr>
              <w:t xml:space="preserve"> or at such other address as M.V. CARGO may designate.  Notice shall be deemed given upon such delivery or when so mailed, respectively.</w:t>
            </w:r>
          </w:p>
          <w:p w14:paraId="19168387" w14:textId="77777777" w:rsidR="00776858" w:rsidRPr="002E6275" w:rsidRDefault="00776858" w:rsidP="00776858">
            <w:pPr>
              <w:jc w:val="both"/>
              <w:rPr>
                <w:sz w:val="22"/>
                <w:szCs w:val="22"/>
              </w:rPr>
            </w:pPr>
          </w:p>
        </w:tc>
        <w:tc>
          <w:tcPr>
            <w:tcW w:w="5810" w:type="dxa"/>
          </w:tcPr>
          <w:p w14:paraId="0FC09E66" w14:textId="3329FF8A" w:rsidR="00776858" w:rsidRPr="002E6275" w:rsidRDefault="00776858" w:rsidP="00776858">
            <w:pPr>
              <w:spacing w:after="144"/>
              <w:jc w:val="both"/>
              <w:rPr>
                <w:sz w:val="22"/>
                <w:szCs w:val="22"/>
                <w:lang w:val="uk-UA"/>
              </w:rPr>
            </w:pPr>
            <w:r w:rsidRPr="002E6275">
              <w:rPr>
                <w:color w:val="000000"/>
                <w:sz w:val="22"/>
                <w:szCs w:val="22"/>
                <w:lang w:val="uk-UA"/>
              </w:rPr>
              <w:t xml:space="preserve">Усі повідомлення, згоди, погодження та інші подібні документи, передбачені цією </w:t>
            </w:r>
            <w:r w:rsidR="00F278CB" w:rsidRPr="002E6275">
              <w:rPr>
                <w:color w:val="000000"/>
                <w:sz w:val="22"/>
                <w:szCs w:val="22"/>
                <w:lang w:val="uk-UA"/>
              </w:rPr>
              <w:t>У</w:t>
            </w:r>
            <w:r w:rsidRPr="002E6275">
              <w:rPr>
                <w:color w:val="000000"/>
                <w:sz w:val="22"/>
                <w:szCs w:val="22"/>
                <w:lang w:val="uk-UA"/>
              </w:rPr>
              <w:t xml:space="preserve">годою, передаються в письмовій формі особисто або надсилаються цінним та/або рекомендованим листом </w:t>
            </w:r>
            <w:r w:rsidR="00C72819" w:rsidRPr="00C72819">
              <w:rPr>
                <w:b/>
                <w:bCs/>
                <w:color w:val="000000"/>
                <w:sz w:val="22"/>
                <w:szCs w:val="22"/>
                <w:lang w:val="uk-UA"/>
              </w:rPr>
              <w:t>Отримувачу</w:t>
            </w:r>
            <w:r w:rsidRPr="002E6275">
              <w:rPr>
                <w:color w:val="000000"/>
                <w:sz w:val="22"/>
                <w:szCs w:val="22"/>
                <w:lang w:val="uk-UA"/>
              </w:rPr>
              <w:t xml:space="preserve"> за </w:t>
            </w:r>
            <w:proofErr w:type="spellStart"/>
            <w:r w:rsidRPr="002E6275">
              <w:rPr>
                <w:color w:val="000000"/>
                <w:sz w:val="22"/>
                <w:szCs w:val="22"/>
                <w:lang w:val="uk-UA"/>
              </w:rPr>
              <w:t>адресою</w:t>
            </w:r>
            <w:proofErr w:type="spellEnd"/>
            <w:r w:rsidRPr="002E6275">
              <w:rPr>
                <w:color w:val="000000"/>
                <w:sz w:val="22"/>
                <w:szCs w:val="22"/>
                <w:lang w:val="uk-UA"/>
              </w:rPr>
              <w:t xml:space="preserve">: </w:t>
            </w:r>
            <w:r w:rsidRPr="002E6275">
              <w:rPr>
                <w:color w:val="000000"/>
                <w:sz w:val="22"/>
                <w:szCs w:val="22"/>
                <w:highlight w:val="yellow"/>
                <w:lang w:val="uk-UA"/>
              </w:rPr>
              <w:t>_</w:t>
            </w:r>
            <w:r w:rsidR="00E96125" w:rsidRPr="002E6275">
              <w:rPr>
                <w:color w:val="000000"/>
                <w:sz w:val="22"/>
                <w:szCs w:val="22"/>
                <w:highlight w:val="yellow"/>
                <w:lang w:val="uk-UA"/>
              </w:rPr>
              <w:t>_______________________</w:t>
            </w:r>
            <w:r w:rsidRPr="002E6275">
              <w:rPr>
                <w:color w:val="000000"/>
                <w:sz w:val="22"/>
                <w:szCs w:val="22"/>
                <w:highlight w:val="yellow"/>
                <w:lang w:val="uk-UA"/>
              </w:rPr>
              <w:t>_</w:t>
            </w:r>
            <w:r w:rsidR="00357BAC" w:rsidRPr="002E6275">
              <w:rPr>
                <w:color w:val="000000"/>
                <w:sz w:val="22"/>
                <w:szCs w:val="22"/>
                <w:lang w:val="uk-UA"/>
              </w:rPr>
              <w:t xml:space="preserve"> </w:t>
            </w:r>
            <w:r w:rsidR="00AC2EB0" w:rsidRPr="002E6275">
              <w:rPr>
                <w:color w:val="000000"/>
                <w:sz w:val="22"/>
                <w:szCs w:val="22"/>
                <w:lang w:val="uk-UA"/>
              </w:rPr>
              <w:t>До у</w:t>
            </w:r>
            <w:r w:rsidR="00357BAC" w:rsidRPr="002E6275">
              <w:rPr>
                <w:color w:val="000000"/>
                <w:sz w:val="22"/>
                <w:szCs w:val="22"/>
                <w:lang w:val="uk-UA"/>
              </w:rPr>
              <w:t>ваг</w:t>
            </w:r>
            <w:r w:rsidR="006504CF" w:rsidRPr="002E6275">
              <w:rPr>
                <w:color w:val="000000"/>
                <w:sz w:val="22"/>
                <w:szCs w:val="22"/>
                <w:lang w:val="uk-UA"/>
              </w:rPr>
              <w:t>и</w:t>
            </w:r>
            <w:r w:rsidR="00C72819">
              <w:rPr>
                <w:color w:val="000000"/>
                <w:sz w:val="22"/>
                <w:szCs w:val="22"/>
                <w:lang w:val="uk-UA"/>
              </w:rPr>
              <w:t>:</w:t>
            </w:r>
            <w:r w:rsidR="006504CF" w:rsidRPr="002E6275">
              <w:rPr>
                <w:color w:val="000000"/>
                <w:sz w:val="22"/>
                <w:szCs w:val="22"/>
                <w:lang w:val="uk-UA"/>
              </w:rPr>
              <w:t xml:space="preserve"> </w:t>
            </w:r>
            <w:r w:rsidR="00C72819" w:rsidRPr="00C72819">
              <w:rPr>
                <w:color w:val="000000"/>
                <w:sz w:val="22"/>
                <w:szCs w:val="22"/>
                <w:highlight w:val="yellow"/>
                <w:lang w:val="uk-UA"/>
              </w:rPr>
              <w:t>____________________</w:t>
            </w:r>
            <w:r w:rsidR="00C72819">
              <w:rPr>
                <w:color w:val="000000"/>
                <w:sz w:val="22"/>
                <w:szCs w:val="22"/>
                <w:lang w:val="uk-UA"/>
              </w:rPr>
              <w:t>_</w:t>
            </w:r>
            <w:r w:rsidR="00402D52" w:rsidRPr="002E6275">
              <w:rPr>
                <w:sz w:val="22"/>
                <w:szCs w:val="22"/>
                <w:lang w:val="uk-UA"/>
              </w:rPr>
              <w:t>,</w:t>
            </w:r>
            <w:r w:rsidR="00245324" w:rsidRPr="002E6275">
              <w:rPr>
                <w:color w:val="000000"/>
                <w:sz w:val="22"/>
                <w:szCs w:val="22"/>
                <w:lang w:val="uk-UA"/>
              </w:rPr>
              <w:t xml:space="preserve"> або </w:t>
            </w:r>
            <w:r w:rsidR="00462B6D" w:rsidRPr="002E6275">
              <w:rPr>
                <w:color w:val="000000"/>
                <w:sz w:val="22"/>
                <w:szCs w:val="22"/>
                <w:lang w:val="uk-UA"/>
              </w:rPr>
              <w:t>інший адрес</w:t>
            </w:r>
            <w:r w:rsidR="00FC0DD7" w:rsidRPr="002E6275">
              <w:rPr>
                <w:color w:val="000000"/>
                <w:sz w:val="22"/>
                <w:szCs w:val="22"/>
                <w:lang w:val="uk-UA"/>
              </w:rPr>
              <w:t xml:space="preserve">, який може вказати </w:t>
            </w:r>
            <w:r w:rsidR="00C72819">
              <w:rPr>
                <w:color w:val="000000"/>
                <w:sz w:val="22"/>
                <w:szCs w:val="22"/>
                <w:lang w:val="uk-UA"/>
              </w:rPr>
              <w:t xml:space="preserve">Отримувач, та </w:t>
            </w:r>
            <w:r w:rsidRPr="002E6275">
              <w:rPr>
                <w:b/>
                <w:bCs/>
                <w:i/>
                <w:iCs/>
                <w:color w:val="000000"/>
                <w:sz w:val="22"/>
                <w:szCs w:val="22"/>
                <w:lang w:val="uk-UA"/>
              </w:rPr>
              <w:t>Компані</w:t>
            </w:r>
            <w:r w:rsidR="00A35025" w:rsidRPr="002E6275">
              <w:rPr>
                <w:b/>
                <w:bCs/>
                <w:i/>
                <w:iCs/>
                <w:color w:val="000000"/>
                <w:sz w:val="22"/>
                <w:szCs w:val="22"/>
                <w:lang w:val="uk-UA"/>
              </w:rPr>
              <w:t>ї</w:t>
            </w:r>
            <w:r w:rsidRPr="002E6275">
              <w:rPr>
                <w:b/>
                <w:bCs/>
                <w:i/>
                <w:iCs/>
                <w:color w:val="000000"/>
                <w:sz w:val="22"/>
                <w:szCs w:val="22"/>
                <w:lang w:val="uk-UA"/>
              </w:rPr>
              <w:t xml:space="preserve"> </w:t>
            </w:r>
            <w:r w:rsidR="000C19B3" w:rsidRPr="002E6275">
              <w:rPr>
                <w:b/>
                <w:bCs/>
                <w:i/>
                <w:iCs/>
                <w:color w:val="000000"/>
                <w:sz w:val="22"/>
                <w:szCs w:val="22"/>
                <w:lang w:val="uk-UA"/>
              </w:rPr>
              <w:t>М.В. КАРГО</w:t>
            </w:r>
            <w:r w:rsidRPr="002E6275">
              <w:rPr>
                <w:color w:val="000000"/>
                <w:sz w:val="22"/>
                <w:szCs w:val="22"/>
                <w:lang w:val="uk-UA"/>
              </w:rPr>
              <w:t xml:space="preserve"> за </w:t>
            </w:r>
            <w:proofErr w:type="spellStart"/>
            <w:r w:rsidRPr="002E6275">
              <w:rPr>
                <w:color w:val="000000"/>
                <w:sz w:val="22"/>
                <w:szCs w:val="22"/>
                <w:lang w:val="uk-UA"/>
              </w:rPr>
              <w:t>адресою</w:t>
            </w:r>
            <w:proofErr w:type="spellEnd"/>
            <w:r w:rsidRPr="002E6275">
              <w:rPr>
                <w:color w:val="000000"/>
                <w:sz w:val="22"/>
                <w:szCs w:val="22"/>
                <w:lang w:val="uk-UA"/>
              </w:rPr>
              <w:t xml:space="preserve"> 67543, Одеська обл</w:t>
            </w:r>
            <w:r w:rsidR="00C72819">
              <w:rPr>
                <w:color w:val="000000"/>
                <w:sz w:val="22"/>
                <w:szCs w:val="22"/>
                <w:lang w:val="uk-UA"/>
              </w:rPr>
              <w:t>асть,</w:t>
            </w:r>
            <w:r w:rsidRPr="002E6275">
              <w:rPr>
                <w:color w:val="000000"/>
                <w:sz w:val="22"/>
                <w:szCs w:val="22"/>
                <w:lang w:val="uk-UA"/>
              </w:rPr>
              <w:t xml:space="preserve"> Одеський район, с. </w:t>
            </w:r>
            <w:proofErr w:type="spellStart"/>
            <w:r w:rsidRPr="002E6275">
              <w:rPr>
                <w:color w:val="000000"/>
                <w:sz w:val="22"/>
                <w:szCs w:val="22"/>
                <w:lang w:val="uk-UA"/>
              </w:rPr>
              <w:t>В</w:t>
            </w:r>
            <w:r w:rsidR="00A35025" w:rsidRPr="002E6275">
              <w:rPr>
                <w:color w:val="000000"/>
                <w:sz w:val="22"/>
                <w:szCs w:val="22"/>
                <w:lang w:val="uk-UA"/>
              </w:rPr>
              <w:t>и</w:t>
            </w:r>
            <w:r w:rsidRPr="002E6275">
              <w:rPr>
                <w:color w:val="000000"/>
                <w:sz w:val="22"/>
                <w:szCs w:val="22"/>
                <w:lang w:val="uk-UA"/>
              </w:rPr>
              <w:t>зирка</w:t>
            </w:r>
            <w:proofErr w:type="spellEnd"/>
            <w:r w:rsidRPr="002E6275">
              <w:rPr>
                <w:color w:val="000000"/>
                <w:sz w:val="22"/>
                <w:szCs w:val="22"/>
                <w:lang w:val="uk-UA"/>
              </w:rPr>
              <w:t xml:space="preserve">, вулиця Олексія </w:t>
            </w:r>
            <w:proofErr w:type="spellStart"/>
            <w:r w:rsidRPr="002E6275">
              <w:rPr>
                <w:color w:val="000000"/>
                <w:sz w:val="22"/>
                <w:szCs w:val="22"/>
                <w:lang w:val="uk-UA"/>
              </w:rPr>
              <w:t>Ставніцера</w:t>
            </w:r>
            <w:proofErr w:type="spellEnd"/>
            <w:r w:rsidRPr="002E6275">
              <w:rPr>
                <w:color w:val="000000"/>
                <w:sz w:val="22"/>
                <w:szCs w:val="22"/>
                <w:lang w:val="uk-UA"/>
              </w:rPr>
              <w:t>, 60</w:t>
            </w:r>
            <w:r w:rsidR="00C72819">
              <w:rPr>
                <w:color w:val="000000"/>
                <w:sz w:val="22"/>
                <w:szCs w:val="22"/>
                <w:lang w:val="uk-UA"/>
              </w:rPr>
              <w:t xml:space="preserve">, </w:t>
            </w:r>
            <w:r w:rsidR="00BA71B9" w:rsidRPr="002E6275">
              <w:rPr>
                <w:color w:val="000000"/>
                <w:sz w:val="22"/>
                <w:szCs w:val="22"/>
                <w:lang w:val="uk-UA"/>
              </w:rPr>
              <w:t>До уваги</w:t>
            </w:r>
            <w:r w:rsidR="00C72819">
              <w:rPr>
                <w:color w:val="000000"/>
                <w:sz w:val="22"/>
                <w:szCs w:val="22"/>
                <w:lang w:val="uk-UA"/>
              </w:rPr>
              <w:t>:</w:t>
            </w:r>
            <w:r w:rsidR="00BA71B9" w:rsidRPr="002E6275">
              <w:rPr>
                <w:color w:val="000000"/>
                <w:sz w:val="22"/>
                <w:szCs w:val="22"/>
                <w:lang w:val="uk-UA"/>
              </w:rPr>
              <w:t xml:space="preserve"> </w:t>
            </w:r>
            <w:r w:rsidR="00BA71B9" w:rsidRPr="002E6275">
              <w:rPr>
                <w:color w:val="000000"/>
                <w:sz w:val="22"/>
                <w:szCs w:val="22"/>
                <w:highlight w:val="yellow"/>
                <w:lang w:val="uk-UA"/>
              </w:rPr>
              <w:t>________________________________________</w:t>
            </w:r>
            <w:r w:rsidR="00BA71B9" w:rsidRPr="002E6275">
              <w:rPr>
                <w:color w:val="000000"/>
                <w:sz w:val="22"/>
                <w:szCs w:val="22"/>
                <w:lang w:val="uk-UA"/>
              </w:rPr>
              <w:t xml:space="preserve"> або інший адрес</w:t>
            </w:r>
            <w:r w:rsidR="00C82A3B" w:rsidRPr="002E6275">
              <w:rPr>
                <w:color w:val="000000"/>
                <w:sz w:val="22"/>
                <w:szCs w:val="22"/>
                <w:lang w:val="uk-UA"/>
              </w:rPr>
              <w:t xml:space="preserve">, який може вказати компанія </w:t>
            </w:r>
            <w:r w:rsidR="00C82A3B" w:rsidRPr="002E6275">
              <w:rPr>
                <w:sz w:val="22"/>
                <w:szCs w:val="22"/>
                <w:lang w:val="uk-UA"/>
              </w:rPr>
              <w:t>М.В. КАРГО</w:t>
            </w:r>
            <w:r w:rsidR="0067727E" w:rsidRPr="002E6275">
              <w:rPr>
                <w:sz w:val="22"/>
                <w:szCs w:val="22"/>
                <w:lang w:val="uk-UA"/>
              </w:rPr>
              <w:t xml:space="preserve">. Документи, вважаються належним чином відправленими, якщо надійшло поштове повідомлення про їх доставку або є інші докази </w:t>
            </w:r>
            <w:r w:rsidR="00C72819">
              <w:rPr>
                <w:sz w:val="22"/>
                <w:szCs w:val="22"/>
                <w:lang w:val="uk-UA"/>
              </w:rPr>
              <w:t>відправки</w:t>
            </w:r>
            <w:r w:rsidR="0067727E" w:rsidRPr="002E6275">
              <w:rPr>
                <w:sz w:val="22"/>
                <w:szCs w:val="22"/>
                <w:lang w:val="uk-UA"/>
              </w:rPr>
              <w:t>.</w:t>
            </w:r>
          </w:p>
        </w:tc>
      </w:tr>
      <w:tr w:rsidR="00776858" w:rsidRPr="002E6275" w14:paraId="75F401A7" w14:textId="77777777" w:rsidTr="002216E8">
        <w:tc>
          <w:tcPr>
            <w:tcW w:w="4860" w:type="dxa"/>
          </w:tcPr>
          <w:p w14:paraId="111CE701" w14:textId="77777777" w:rsidR="00776858" w:rsidRPr="002E6275" w:rsidRDefault="00776858" w:rsidP="00776858">
            <w:pPr>
              <w:pStyle w:val="2"/>
              <w:numPr>
                <w:ilvl w:val="0"/>
                <w:numId w:val="34"/>
              </w:numPr>
              <w:tabs>
                <w:tab w:val="left" w:pos="432"/>
              </w:tabs>
              <w:ind w:left="0" w:firstLine="0"/>
              <w:jc w:val="both"/>
              <w:rPr>
                <w:sz w:val="22"/>
                <w:szCs w:val="22"/>
              </w:rPr>
            </w:pPr>
            <w:r w:rsidRPr="002E6275">
              <w:rPr>
                <w:sz w:val="22"/>
                <w:szCs w:val="22"/>
              </w:rPr>
              <w:t>GENERAL PROVISIONS</w:t>
            </w:r>
          </w:p>
        </w:tc>
        <w:tc>
          <w:tcPr>
            <w:tcW w:w="5810" w:type="dxa"/>
          </w:tcPr>
          <w:p w14:paraId="1CD6C298" w14:textId="14BA1D7B" w:rsidR="00776858" w:rsidRPr="002E6275" w:rsidRDefault="00776858" w:rsidP="00776858">
            <w:pPr>
              <w:pStyle w:val="5"/>
              <w:tabs>
                <w:tab w:val="left" w:pos="432"/>
              </w:tabs>
              <w:ind w:left="0" w:firstLine="0"/>
              <w:jc w:val="both"/>
              <w:rPr>
                <w:sz w:val="22"/>
                <w:szCs w:val="22"/>
                <w:lang w:val="uk-UA"/>
              </w:rPr>
            </w:pPr>
            <w:r w:rsidRPr="002E6275">
              <w:rPr>
                <w:sz w:val="22"/>
                <w:szCs w:val="22"/>
                <w:u w:val="single"/>
                <w:lang w:val="uk-UA"/>
              </w:rPr>
              <w:t>ЗАГАЛЬН</w:t>
            </w:r>
            <w:r w:rsidR="00C72819">
              <w:rPr>
                <w:sz w:val="22"/>
                <w:szCs w:val="22"/>
                <w:u w:val="single"/>
                <w:lang w:val="uk-UA"/>
              </w:rPr>
              <w:t>І ПОЛОЖЕННЯ</w:t>
            </w:r>
          </w:p>
        </w:tc>
      </w:tr>
      <w:tr w:rsidR="00776858" w:rsidRPr="00243CB4" w14:paraId="580B0798" w14:textId="77777777" w:rsidTr="002216E8">
        <w:tc>
          <w:tcPr>
            <w:tcW w:w="4860" w:type="dxa"/>
          </w:tcPr>
          <w:p w14:paraId="2CF06BF7" w14:textId="77777777" w:rsidR="00776858" w:rsidRPr="002E6275" w:rsidRDefault="00776858" w:rsidP="00776858">
            <w:pPr>
              <w:spacing w:after="144"/>
              <w:jc w:val="both"/>
              <w:rPr>
                <w:color w:val="000000"/>
                <w:sz w:val="22"/>
                <w:szCs w:val="22"/>
              </w:rPr>
            </w:pPr>
            <w:r w:rsidRPr="002E6275">
              <w:rPr>
                <w:color w:val="000000"/>
                <w:sz w:val="22"/>
                <w:szCs w:val="22"/>
              </w:rPr>
              <w:t xml:space="preserve">Any disputes concerning this Agreement and the parties' rights and obligations under this Agreement, including the making, performance, </w:t>
            </w:r>
            <w:proofErr w:type="gramStart"/>
            <w:r w:rsidRPr="002E6275">
              <w:rPr>
                <w:color w:val="000000"/>
                <w:sz w:val="22"/>
                <w:szCs w:val="22"/>
              </w:rPr>
              <w:t>breach</w:t>
            </w:r>
            <w:proofErr w:type="gramEnd"/>
            <w:r w:rsidRPr="002E6275">
              <w:rPr>
                <w:color w:val="000000"/>
                <w:sz w:val="22"/>
                <w:szCs w:val="22"/>
              </w:rPr>
              <w:t xml:space="preserve"> and termination of this Agreement, shall be resolved exclusively by the commercial court in accordance with legislation of Ukraine. </w:t>
            </w:r>
          </w:p>
          <w:p w14:paraId="1E6AA5CB" w14:textId="77777777" w:rsidR="00776858" w:rsidRPr="002E6275" w:rsidRDefault="00776858" w:rsidP="00776858">
            <w:pPr>
              <w:spacing w:after="144"/>
              <w:jc w:val="both"/>
              <w:rPr>
                <w:color w:val="000000"/>
                <w:sz w:val="22"/>
                <w:szCs w:val="22"/>
              </w:rPr>
            </w:pPr>
            <w:r w:rsidRPr="002E6275">
              <w:rPr>
                <w:color w:val="000000"/>
                <w:sz w:val="22"/>
                <w:szCs w:val="22"/>
              </w:rPr>
              <w:t xml:space="preserve">Should any provision of this Agreement be held to be void, invalid, unenforceable, or illegal by a court, such provision shall only be invalid, </w:t>
            </w:r>
            <w:proofErr w:type="gramStart"/>
            <w:r w:rsidRPr="002E6275">
              <w:rPr>
                <w:color w:val="000000"/>
                <w:sz w:val="22"/>
                <w:szCs w:val="22"/>
              </w:rPr>
              <w:t>unenforceable</w:t>
            </w:r>
            <w:proofErr w:type="gramEnd"/>
            <w:r w:rsidRPr="002E6275">
              <w:rPr>
                <w:color w:val="000000"/>
                <w:sz w:val="22"/>
                <w:szCs w:val="22"/>
              </w:rPr>
              <w:t xml:space="preserve"> or illegal to the extent found so by the court, and the validity and enforceability of the remainder of such provisions as well as the other provisions of this Agreement shall not be affected thereby.  </w:t>
            </w:r>
          </w:p>
          <w:p w14:paraId="7C672606" w14:textId="77777777" w:rsidR="00776858" w:rsidRPr="002E6275" w:rsidRDefault="00776858" w:rsidP="00776858">
            <w:pPr>
              <w:spacing w:after="144"/>
              <w:jc w:val="both"/>
              <w:rPr>
                <w:color w:val="000000"/>
                <w:sz w:val="22"/>
                <w:szCs w:val="22"/>
              </w:rPr>
            </w:pPr>
            <w:r w:rsidRPr="002E6275">
              <w:rPr>
                <w:color w:val="000000"/>
                <w:sz w:val="22"/>
                <w:szCs w:val="22"/>
              </w:rPr>
              <w:t xml:space="preserve">Failure of either party to enforce any provision of this Agreement shall not constitute or be construed as a waiver of such provision nor of the right to enforce such provision.  </w:t>
            </w:r>
          </w:p>
          <w:p w14:paraId="1C2AA6BF" w14:textId="77777777" w:rsidR="00776858" w:rsidRPr="002E6275" w:rsidRDefault="00776858" w:rsidP="00776858">
            <w:pPr>
              <w:spacing w:after="144"/>
              <w:jc w:val="both"/>
              <w:rPr>
                <w:color w:val="000000"/>
                <w:sz w:val="22"/>
                <w:szCs w:val="22"/>
              </w:rPr>
            </w:pPr>
            <w:r w:rsidRPr="002E6275">
              <w:rPr>
                <w:color w:val="000000"/>
                <w:sz w:val="22"/>
                <w:szCs w:val="22"/>
              </w:rPr>
              <w:t>Neither party shall be deemed to be the drafter of this Agreement, and it shall not be strictly construed against either party.</w:t>
            </w:r>
          </w:p>
          <w:p w14:paraId="2B4BBCE3" w14:textId="61193F29" w:rsidR="00776858" w:rsidRPr="002E6275" w:rsidRDefault="00776858" w:rsidP="00776858">
            <w:pPr>
              <w:jc w:val="both"/>
              <w:rPr>
                <w:sz w:val="22"/>
                <w:szCs w:val="22"/>
              </w:rPr>
            </w:pPr>
            <w:r w:rsidRPr="002E6275">
              <w:rPr>
                <w:spacing w:val="1"/>
                <w:sz w:val="22"/>
                <w:szCs w:val="22"/>
              </w:rPr>
              <w:t xml:space="preserve">The Agreement consists of 2 (Two) original copies, each of these in the English and in the </w:t>
            </w:r>
            <w:r w:rsidR="009D1CC8" w:rsidRPr="002E6275">
              <w:rPr>
                <w:spacing w:val="1"/>
                <w:sz w:val="22"/>
                <w:szCs w:val="22"/>
              </w:rPr>
              <w:t>Ukrai</w:t>
            </w:r>
            <w:r w:rsidR="00A67744" w:rsidRPr="002E6275">
              <w:rPr>
                <w:spacing w:val="1"/>
                <w:sz w:val="22"/>
                <w:szCs w:val="22"/>
              </w:rPr>
              <w:t>n</w:t>
            </w:r>
            <w:r w:rsidR="00E24AA1" w:rsidRPr="002E6275">
              <w:rPr>
                <w:spacing w:val="1"/>
                <w:sz w:val="22"/>
                <w:szCs w:val="22"/>
              </w:rPr>
              <w:t>ian</w:t>
            </w:r>
            <w:r w:rsidRPr="002E6275">
              <w:rPr>
                <w:spacing w:val="1"/>
                <w:sz w:val="22"/>
                <w:szCs w:val="22"/>
              </w:rPr>
              <w:t xml:space="preserve"> </w:t>
            </w:r>
            <w:proofErr w:type="spellStart"/>
            <w:r w:rsidRPr="002E6275">
              <w:rPr>
                <w:spacing w:val="1"/>
                <w:sz w:val="22"/>
                <w:szCs w:val="22"/>
              </w:rPr>
              <w:t>languag</w:t>
            </w:r>
            <w:r w:rsidR="00E24AA1" w:rsidRPr="002E6275">
              <w:rPr>
                <w:spacing w:val="1"/>
                <w:sz w:val="22"/>
                <w:szCs w:val="22"/>
              </w:rPr>
              <w:t>s</w:t>
            </w:r>
            <w:r w:rsidRPr="002E6275">
              <w:rPr>
                <w:spacing w:val="1"/>
                <w:sz w:val="22"/>
                <w:szCs w:val="22"/>
              </w:rPr>
              <w:t>e</w:t>
            </w:r>
            <w:proofErr w:type="spellEnd"/>
            <w:r w:rsidRPr="002E6275">
              <w:rPr>
                <w:spacing w:val="1"/>
                <w:sz w:val="22"/>
                <w:szCs w:val="22"/>
              </w:rPr>
              <w:t xml:space="preserve">. In the event of any discrepancies between two language versions of the Agreement, the </w:t>
            </w:r>
            <w:r w:rsidR="00527221" w:rsidRPr="002E6275">
              <w:rPr>
                <w:spacing w:val="1"/>
                <w:sz w:val="22"/>
                <w:szCs w:val="22"/>
              </w:rPr>
              <w:t>Ukrainian</w:t>
            </w:r>
            <w:r w:rsidRPr="002E6275">
              <w:rPr>
                <w:spacing w:val="1"/>
                <w:sz w:val="22"/>
                <w:szCs w:val="22"/>
              </w:rPr>
              <w:t xml:space="preserve"> language version shall prevail</w:t>
            </w:r>
          </w:p>
        </w:tc>
        <w:tc>
          <w:tcPr>
            <w:tcW w:w="5810" w:type="dxa"/>
          </w:tcPr>
          <w:p w14:paraId="3BA61643" w14:textId="7FE615C7" w:rsidR="00776858" w:rsidRPr="002E6275" w:rsidRDefault="00776858" w:rsidP="00776858">
            <w:pPr>
              <w:spacing w:after="144"/>
              <w:jc w:val="both"/>
              <w:rPr>
                <w:color w:val="000000"/>
                <w:sz w:val="22"/>
                <w:szCs w:val="22"/>
                <w:lang w:val="uk-UA"/>
              </w:rPr>
            </w:pPr>
            <w:r w:rsidRPr="002E6275">
              <w:rPr>
                <w:color w:val="000000"/>
                <w:sz w:val="22"/>
                <w:szCs w:val="22"/>
                <w:lang w:val="uk-UA"/>
              </w:rPr>
              <w:t>Будь-які спори щодо ц</w:t>
            </w:r>
            <w:r w:rsidR="00C72819">
              <w:rPr>
                <w:color w:val="000000"/>
                <w:sz w:val="22"/>
                <w:szCs w:val="22"/>
                <w:lang w:val="uk-UA"/>
              </w:rPr>
              <w:t>ього Договору</w:t>
            </w:r>
            <w:r w:rsidRPr="002E6275">
              <w:rPr>
                <w:color w:val="000000"/>
                <w:sz w:val="22"/>
                <w:szCs w:val="22"/>
                <w:lang w:val="uk-UA"/>
              </w:rPr>
              <w:t>, прав та обов'язків Сторін, включаючи укладення, виконання, порушення та припинення дії ц</w:t>
            </w:r>
            <w:r w:rsidR="00C72819">
              <w:rPr>
                <w:color w:val="000000"/>
                <w:sz w:val="22"/>
                <w:szCs w:val="22"/>
                <w:lang w:val="uk-UA"/>
              </w:rPr>
              <w:t>ього Договору</w:t>
            </w:r>
            <w:r w:rsidRPr="002E6275">
              <w:rPr>
                <w:color w:val="000000"/>
                <w:sz w:val="22"/>
                <w:szCs w:val="22"/>
                <w:lang w:val="uk-UA"/>
              </w:rPr>
              <w:t xml:space="preserve">, вирішуються господарським судом відповідно до законодавства України. </w:t>
            </w:r>
          </w:p>
          <w:p w14:paraId="6DB0D4D7" w14:textId="10C03FDB" w:rsidR="00776858" w:rsidRPr="002E6275" w:rsidRDefault="00776858" w:rsidP="00776858">
            <w:pPr>
              <w:spacing w:after="144"/>
              <w:jc w:val="both"/>
              <w:rPr>
                <w:color w:val="000000"/>
                <w:sz w:val="22"/>
                <w:szCs w:val="22"/>
                <w:lang w:val="uk-UA"/>
              </w:rPr>
            </w:pPr>
            <w:r w:rsidRPr="002E6275">
              <w:rPr>
                <w:color w:val="000000"/>
                <w:sz w:val="22"/>
                <w:szCs w:val="22"/>
                <w:lang w:val="uk-UA"/>
              </w:rPr>
              <w:t>Якщо будь-яке положення ц</w:t>
            </w:r>
            <w:r w:rsidR="00C72819">
              <w:rPr>
                <w:color w:val="000000"/>
                <w:sz w:val="22"/>
                <w:szCs w:val="22"/>
                <w:lang w:val="uk-UA"/>
              </w:rPr>
              <w:t xml:space="preserve">ього Договору </w:t>
            </w:r>
            <w:r w:rsidRPr="002E6275">
              <w:rPr>
                <w:color w:val="000000"/>
                <w:sz w:val="22"/>
                <w:szCs w:val="22"/>
                <w:lang w:val="uk-UA"/>
              </w:rPr>
              <w:t>буде визнано нікчемним, недійсним, неможливим для виконання або незаконним, таке положення бу</w:t>
            </w:r>
            <w:r w:rsidR="00C72819">
              <w:rPr>
                <w:color w:val="000000"/>
                <w:sz w:val="22"/>
                <w:szCs w:val="22"/>
                <w:lang w:val="uk-UA"/>
              </w:rPr>
              <w:t>де</w:t>
            </w:r>
            <w:r w:rsidRPr="002E6275">
              <w:rPr>
                <w:color w:val="000000"/>
                <w:sz w:val="22"/>
                <w:szCs w:val="22"/>
                <w:lang w:val="uk-UA"/>
              </w:rPr>
              <w:t xml:space="preserve"> визнано недійсним, н</w:t>
            </w:r>
            <w:r w:rsidR="00C72819">
              <w:rPr>
                <w:color w:val="000000"/>
                <w:sz w:val="22"/>
                <w:szCs w:val="22"/>
                <w:lang w:val="uk-UA"/>
              </w:rPr>
              <w:t>ікчемним</w:t>
            </w:r>
            <w:r w:rsidRPr="002E6275">
              <w:rPr>
                <w:color w:val="000000"/>
                <w:sz w:val="22"/>
                <w:szCs w:val="22"/>
                <w:lang w:val="uk-UA"/>
              </w:rPr>
              <w:t xml:space="preserve">, неможливим для виконання або незаконним </w:t>
            </w:r>
            <w:r w:rsidR="00C72819">
              <w:rPr>
                <w:color w:val="000000"/>
                <w:sz w:val="22"/>
                <w:szCs w:val="22"/>
                <w:lang w:val="uk-UA"/>
              </w:rPr>
              <w:t>лише в частині в</w:t>
            </w:r>
            <w:r w:rsidRPr="002E6275">
              <w:rPr>
                <w:color w:val="000000"/>
                <w:sz w:val="22"/>
                <w:szCs w:val="22"/>
                <w:lang w:val="uk-UA"/>
              </w:rPr>
              <w:t>становлен</w:t>
            </w:r>
            <w:r w:rsidR="00C72819">
              <w:rPr>
                <w:color w:val="000000"/>
                <w:sz w:val="22"/>
                <w:szCs w:val="22"/>
                <w:lang w:val="uk-UA"/>
              </w:rPr>
              <w:t>ій</w:t>
            </w:r>
            <w:r w:rsidRPr="002E6275">
              <w:rPr>
                <w:color w:val="000000"/>
                <w:sz w:val="22"/>
                <w:szCs w:val="22"/>
                <w:lang w:val="uk-UA"/>
              </w:rPr>
              <w:t xml:space="preserve"> судом. При цьому </w:t>
            </w:r>
            <w:r w:rsidR="00C72819">
              <w:rPr>
                <w:color w:val="000000"/>
                <w:sz w:val="22"/>
                <w:szCs w:val="22"/>
                <w:lang w:val="uk-UA"/>
              </w:rPr>
              <w:t xml:space="preserve">решта </w:t>
            </w:r>
            <w:r w:rsidR="00243CB4">
              <w:rPr>
                <w:color w:val="000000"/>
                <w:sz w:val="22"/>
                <w:szCs w:val="22"/>
                <w:lang w:val="uk-UA"/>
              </w:rPr>
              <w:t>Договору, на яку не вплинуло рішення суду</w:t>
            </w:r>
            <w:r w:rsidRPr="002E6275">
              <w:rPr>
                <w:color w:val="000000"/>
                <w:sz w:val="22"/>
                <w:szCs w:val="22"/>
                <w:lang w:val="uk-UA"/>
              </w:rPr>
              <w:t xml:space="preserve">, залишається законною і обов'язковою для виконання Сторонами. </w:t>
            </w:r>
          </w:p>
          <w:p w14:paraId="33E22767" w14:textId="628DA253" w:rsidR="00776858" w:rsidRPr="002E6275" w:rsidRDefault="00776858" w:rsidP="00776858">
            <w:pPr>
              <w:spacing w:after="144"/>
              <w:jc w:val="both"/>
              <w:rPr>
                <w:color w:val="000000"/>
                <w:sz w:val="22"/>
                <w:szCs w:val="22"/>
                <w:lang w:val="uk-UA"/>
              </w:rPr>
            </w:pPr>
            <w:r w:rsidRPr="002E6275">
              <w:rPr>
                <w:color w:val="000000"/>
                <w:sz w:val="22"/>
                <w:szCs w:val="22"/>
                <w:lang w:val="uk-UA"/>
              </w:rPr>
              <w:t xml:space="preserve">Якщо обидві </w:t>
            </w:r>
            <w:r w:rsidR="0082152B" w:rsidRPr="002E6275">
              <w:rPr>
                <w:color w:val="000000"/>
                <w:sz w:val="22"/>
                <w:szCs w:val="22"/>
                <w:lang w:val="uk-UA"/>
              </w:rPr>
              <w:t>С</w:t>
            </w:r>
            <w:r w:rsidRPr="002E6275">
              <w:rPr>
                <w:color w:val="000000"/>
                <w:sz w:val="22"/>
                <w:szCs w:val="22"/>
                <w:lang w:val="uk-UA"/>
              </w:rPr>
              <w:t>торони не виконають будь-який з пунктів ц</w:t>
            </w:r>
            <w:r w:rsidR="00243CB4">
              <w:rPr>
                <w:color w:val="000000"/>
                <w:sz w:val="22"/>
                <w:szCs w:val="22"/>
                <w:lang w:val="uk-UA"/>
              </w:rPr>
              <w:t>ього Договору</w:t>
            </w:r>
            <w:r w:rsidRPr="002E6275">
              <w:rPr>
                <w:color w:val="000000"/>
                <w:sz w:val="22"/>
                <w:szCs w:val="22"/>
                <w:lang w:val="uk-UA"/>
              </w:rPr>
              <w:t xml:space="preserve">, це не може тлумачитися або </w:t>
            </w:r>
            <w:r w:rsidR="00233E1D" w:rsidRPr="002E6275">
              <w:rPr>
                <w:color w:val="000000"/>
                <w:sz w:val="22"/>
                <w:szCs w:val="22"/>
                <w:lang w:val="uk-UA"/>
              </w:rPr>
              <w:t xml:space="preserve">буде </w:t>
            </w:r>
            <w:r w:rsidRPr="002E6275">
              <w:rPr>
                <w:color w:val="000000"/>
                <w:sz w:val="22"/>
                <w:szCs w:val="22"/>
                <w:lang w:val="uk-UA"/>
              </w:rPr>
              <w:t>тлумачи</w:t>
            </w:r>
            <w:r w:rsidR="00233E1D" w:rsidRPr="002E6275">
              <w:rPr>
                <w:color w:val="000000"/>
                <w:sz w:val="22"/>
                <w:szCs w:val="22"/>
                <w:lang w:val="uk-UA"/>
              </w:rPr>
              <w:t>ться,</w:t>
            </w:r>
            <w:r w:rsidRPr="002E6275">
              <w:rPr>
                <w:color w:val="000000"/>
                <w:sz w:val="22"/>
                <w:szCs w:val="22"/>
                <w:lang w:val="uk-UA"/>
              </w:rPr>
              <w:t xml:space="preserve"> як відмова від цього положення, а також права на його реалізацію. </w:t>
            </w:r>
          </w:p>
          <w:p w14:paraId="060E7875" w14:textId="519097C7" w:rsidR="00776858" w:rsidRPr="002E6275" w:rsidRDefault="00776858" w:rsidP="00776858">
            <w:pPr>
              <w:spacing w:after="144"/>
              <w:jc w:val="both"/>
              <w:rPr>
                <w:color w:val="000000"/>
                <w:sz w:val="22"/>
                <w:szCs w:val="22"/>
                <w:lang w:val="uk-UA"/>
              </w:rPr>
            </w:pPr>
            <w:r w:rsidRPr="002E6275">
              <w:rPr>
                <w:color w:val="000000"/>
                <w:sz w:val="22"/>
                <w:szCs w:val="22"/>
                <w:lang w:val="uk-UA"/>
              </w:rPr>
              <w:t xml:space="preserve">Жодна зі </w:t>
            </w:r>
            <w:r w:rsidR="003D14B4" w:rsidRPr="002E6275">
              <w:rPr>
                <w:color w:val="000000"/>
                <w:sz w:val="22"/>
                <w:szCs w:val="22"/>
                <w:lang w:val="uk-UA"/>
              </w:rPr>
              <w:t>С</w:t>
            </w:r>
            <w:r w:rsidRPr="002E6275">
              <w:rPr>
                <w:color w:val="000000"/>
                <w:sz w:val="22"/>
                <w:szCs w:val="22"/>
                <w:lang w:val="uk-UA"/>
              </w:rPr>
              <w:t xml:space="preserve">торін не може бути визнана такою, що </w:t>
            </w:r>
            <w:r w:rsidR="00243CB4">
              <w:rPr>
                <w:color w:val="000000"/>
                <w:sz w:val="22"/>
                <w:szCs w:val="22"/>
                <w:lang w:val="uk-UA"/>
              </w:rPr>
              <w:t xml:space="preserve">є розробником проекту цього Договору та </w:t>
            </w:r>
            <w:r w:rsidRPr="002E6275">
              <w:rPr>
                <w:color w:val="000000"/>
                <w:sz w:val="22"/>
                <w:szCs w:val="22"/>
                <w:lang w:val="uk-UA"/>
              </w:rPr>
              <w:t xml:space="preserve">це не повинно тлумачитися вузько проти будь-якої зі </w:t>
            </w:r>
            <w:r w:rsidR="003D14B4" w:rsidRPr="002E6275">
              <w:rPr>
                <w:color w:val="000000"/>
                <w:sz w:val="22"/>
                <w:szCs w:val="22"/>
                <w:lang w:val="uk-UA"/>
              </w:rPr>
              <w:t>С</w:t>
            </w:r>
            <w:r w:rsidRPr="002E6275">
              <w:rPr>
                <w:color w:val="000000"/>
                <w:sz w:val="22"/>
                <w:szCs w:val="22"/>
                <w:lang w:val="uk-UA"/>
              </w:rPr>
              <w:t>торін.</w:t>
            </w:r>
          </w:p>
          <w:p w14:paraId="351DEC9D" w14:textId="779DCED9" w:rsidR="00776858" w:rsidRPr="002E6275" w:rsidRDefault="00776858" w:rsidP="00776858">
            <w:pPr>
              <w:jc w:val="both"/>
              <w:rPr>
                <w:sz w:val="22"/>
                <w:szCs w:val="22"/>
                <w:lang w:val="uk-UA"/>
              </w:rPr>
            </w:pPr>
            <w:r w:rsidRPr="002E6275">
              <w:rPr>
                <w:color w:val="000000"/>
                <w:sz w:val="22"/>
                <w:szCs w:val="22"/>
                <w:lang w:val="uk-UA"/>
              </w:rPr>
              <w:t>Дан</w:t>
            </w:r>
            <w:r w:rsidR="003D14B4" w:rsidRPr="002E6275">
              <w:rPr>
                <w:color w:val="000000"/>
                <w:sz w:val="22"/>
                <w:szCs w:val="22"/>
                <w:lang w:val="uk-UA"/>
              </w:rPr>
              <w:t>на</w:t>
            </w:r>
            <w:r w:rsidRPr="002E6275">
              <w:rPr>
                <w:color w:val="000000"/>
                <w:sz w:val="22"/>
                <w:szCs w:val="22"/>
                <w:lang w:val="uk-UA"/>
              </w:rPr>
              <w:t xml:space="preserve"> </w:t>
            </w:r>
            <w:r w:rsidR="003D14B4" w:rsidRPr="002E6275">
              <w:rPr>
                <w:color w:val="000000"/>
                <w:sz w:val="22"/>
                <w:szCs w:val="22"/>
                <w:lang w:val="uk-UA"/>
              </w:rPr>
              <w:t>Угода</w:t>
            </w:r>
            <w:r w:rsidRPr="002E6275">
              <w:rPr>
                <w:color w:val="000000"/>
                <w:sz w:val="22"/>
                <w:szCs w:val="22"/>
                <w:lang w:val="uk-UA"/>
              </w:rPr>
              <w:t xml:space="preserve"> складається в 2 (двох) оригінальних примірниках, кожен з яких </w:t>
            </w:r>
            <w:r w:rsidR="00243CB4">
              <w:rPr>
                <w:color w:val="000000"/>
                <w:sz w:val="22"/>
                <w:szCs w:val="22"/>
                <w:lang w:val="uk-UA"/>
              </w:rPr>
              <w:t xml:space="preserve">виконаний </w:t>
            </w:r>
            <w:r w:rsidRPr="002E6275">
              <w:rPr>
                <w:color w:val="000000"/>
                <w:sz w:val="22"/>
                <w:szCs w:val="22"/>
                <w:lang w:val="uk-UA"/>
              </w:rPr>
              <w:t xml:space="preserve">англійською  та </w:t>
            </w:r>
            <w:r w:rsidR="009D1CC8" w:rsidRPr="002E6275">
              <w:rPr>
                <w:color w:val="000000"/>
                <w:sz w:val="22"/>
                <w:szCs w:val="22"/>
                <w:lang w:val="uk-UA"/>
              </w:rPr>
              <w:t>українською</w:t>
            </w:r>
            <w:r w:rsidRPr="002E6275">
              <w:rPr>
                <w:color w:val="000000"/>
                <w:sz w:val="22"/>
                <w:szCs w:val="22"/>
                <w:lang w:val="uk-UA"/>
              </w:rPr>
              <w:t xml:space="preserve"> мовами. У разі виявлення розбіжностей між текстами </w:t>
            </w:r>
            <w:r w:rsidR="00243CB4">
              <w:rPr>
                <w:color w:val="000000"/>
                <w:sz w:val="22"/>
                <w:szCs w:val="22"/>
                <w:lang w:val="uk-UA"/>
              </w:rPr>
              <w:t xml:space="preserve">Договору </w:t>
            </w:r>
            <w:r w:rsidRPr="002E6275">
              <w:rPr>
                <w:color w:val="000000"/>
                <w:sz w:val="22"/>
                <w:szCs w:val="22"/>
                <w:lang w:val="uk-UA"/>
              </w:rPr>
              <w:t xml:space="preserve">англійською та </w:t>
            </w:r>
            <w:r w:rsidR="0025404E" w:rsidRPr="002E6275">
              <w:rPr>
                <w:color w:val="000000"/>
                <w:sz w:val="22"/>
                <w:szCs w:val="22"/>
                <w:lang w:val="uk-UA"/>
              </w:rPr>
              <w:t>українською</w:t>
            </w:r>
            <w:r w:rsidRPr="002E6275">
              <w:rPr>
                <w:color w:val="000000"/>
                <w:sz w:val="22"/>
                <w:szCs w:val="22"/>
                <w:lang w:val="uk-UA"/>
              </w:rPr>
              <w:t xml:space="preserve"> мовами, текст </w:t>
            </w:r>
            <w:r w:rsidR="00243CB4">
              <w:rPr>
                <w:color w:val="000000"/>
                <w:sz w:val="22"/>
                <w:szCs w:val="22"/>
                <w:lang w:val="uk-UA"/>
              </w:rPr>
              <w:t xml:space="preserve">Договору </w:t>
            </w:r>
            <w:r w:rsidR="0025404E" w:rsidRPr="002E6275">
              <w:rPr>
                <w:color w:val="000000"/>
                <w:sz w:val="22"/>
                <w:szCs w:val="22"/>
                <w:lang w:val="uk-UA"/>
              </w:rPr>
              <w:t xml:space="preserve">українською </w:t>
            </w:r>
            <w:r w:rsidRPr="002E6275">
              <w:rPr>
                <w:color w:val="000000"/>
                <w:sz w:val="22"/>
                <w:szCs w:val="22"/>
                <w:lang w:val="uk-UA"/>
              </w:rPr>
              <w:t>мовою має переважну силу</w:t>
            </w:r>
            <w:r w:rsidRPr="002E6275">
              <w:rPr>
                <w:sz w:val="22"/>
                <w:szCs w:val="22"/>
                <w:lang w:val="uk-UA"/>
              </w:rPr>
              <w:t>.</w:t>
            </w:r>
          </w:p>
        </w:tc>
      </w:tr>
      <w:tr w:rsidR="00776858" w:rsidRPr="002E6275" w14:paraId="045FBEE6" w14:textId="77777777" w:rsidTr="002216E8">
        <w:tc>
          <w:tcPr>
            <w:tcW w:w="4860" w:type="dxa"/>
          </w:tcPr>
          <w:p w14:paraId="3A2F33C7" w14:textId="77777777" w:rsidR="00776858" w:rsidRPr="002E6275" w:rsidRDefault="00776858" w:rsidP="00776858">
            <w:pPr>
              <w:pStyle w:val="20"/>
              <w:jc w:val="both"/>
              <w:rPr>
                <w:sz w:val="22"/>
                <w:szCs w:val="22"/>
                <w:lang w:val="uk"/>
              </w:rPr>
            </w:pPr>
          </w:p>
          <w:p w14:paraId="3FE21FCD" w14:textId="77777777" w:rsidR="00776858" w:rsidRPr="002E6275" w:rsidRDefault="00776858" w:rsidP="00776858">
            <w:pPr>
              <w:pStyle w:val="20"/>
              <w:jc w:val="both"/>
              <w:rPr>
                <w:sz w:val="22"/>
                <w:szCs w:val="22"/>
              </w:rPr>
            </w:pPr>
            <w:r w:rsidRPr="002E6275">
              <w:rPr>
                <w:sz w:val="22"/>
                <w:szCs w:val="22"/>
              </w:rPr>
              <w:t>ACCESSOR HAS READ THE ABOVE CAREFULLY AND AGREES TO ITS TERMS BEFORE SIGNING.</w:t>
            </w:r>
          </w:p>
          <w:p w14:paraId="60EAD263" w14:textId="77777777" w:rsidR="00776858" w:rsidRPr="002E6275" w:rsidRDefault="00776858" w:rsidP="00776858">
            <w:pPr>
              <w:rPr>
                <w:b/>
                <w:bCs/>
                <w:color w:val="000000"/>
                <w:sz w:val="22"/>
                <w:szCs w:val="22"/>
              </w:rPr>
            </w:pPr>
            <w:bookmarkStart w:id="16" w:name="_DV_M43"/>
            <w:bookmarkEnd w:id="16"/>
          </w:p>
          <w:p w14:paraId="2B9614C8" w14:textId="77777777" w:rsidR="00776858" w:rsidRPr="002E6275" w:rsidRDefault="00776858" w:rsidP="00776858">
            <w:pPr>
              <w:rPr>
                <w:b/>
                <w:bCs/>
                <w:color w:val="000000"/>
                <w:sz w:val="22"/>
                <w:szCs w:val="22"/>
              </w:rPr>
            </w:pPr>
            <w:r w:rsidRPr="002E6275">
              <w:rPr>
                <w:b/>
                <w:bCs/>
                <w:color w:val="000000"/>
                <w:sz w:val="22"/>
                <w:szCs w:val="22"/>
              </w:rPr>
              <w:t>ACCESSOR</w:t>
            </w:r>
            <w:r w:rsidRPr="002E6275">
              <w:rPr>
                <w:b/>
                <w:bCs/>
                <w:color w:val="000000"/>
                <w:sz w:val="22"/>
                <w:szCs w:val="22"/>
              </w:rPr>
              <w:tab/>
            </w:r>
            <w:r w:rsidRPr="002E6275">
              <w:rPr>
                <w:b/>
                <w:bCs/>
                <w:color w:val="000000"/>
                <w:sz w:val="22"/>
                <w:szCs w:val="22"/>
              </w:rPr>
              <w:tab/>
            </w:r>
            <w:r w:rsidRPr="002E6275">
              <w:rPr>
                <w:b/>
                <w:bCs/>
                <w:color w:val="000000"/>
                <w:sz w:val="22"/>
                <w:szCs w:val="22"/>
              </w:rPr>
              <w:tab/>
            </w:r>
            <w:r w:rsidRPr="002E6275">
              <w:rPr>
                <w:b/>
                <w:bCs/>
                <w:color w:val="000000"/>
                <w:sz w:val="22"/>
                <w:szCs w:val="22"/>
              </w:rPr>
              <w:tab/>
            </w:r>
            <w:r w:rsidRPr="002E6275">
              <w:rPr>
                <w:b/>
                <w:bCs/>
                <w:color w:val="000000"/>
                <w:sz w:val="22"/>
                <w:szCs w:val="22"/>
              </w:rPr>
              <w:tab/>
            </w:r>
          </w:p>
          <w:p w14:paraId="37A7F6F4" w14:textId="77777777" w:rsidR="00776858" w:rsidRPr="002E6275" w:rsidRDefault="00776858" w:rsidP="00776858">
            <w:pPr>
              <w:rPr>
                <w:b/>
                <w:bCs/>
                <w:color w:val="000000"/>
                <w:sz w:val="22"/>
                <w:szCs w:val="22"/>
              </w:rPr>
            </w:pPr>
          </w:p>
          <w:p w14:paraId="41B9AE41" w14:textId="77777777" w:rsidR="00776858" w:rsidRPr="002E6275" w:rsidRDefault="00776858" w:rsidP="00776858">
            <w:pPr>
              <w:autoSpaceDE w:val="0"/>
              <w:autoSpaceDN w:val="0"/>
              <w:adjustRightInd w:val="0"/>
              <w:rPr>
                <w:sz w:val="22"/>
                <w:szCs w:val="22"/>
              </w:rPr>
            </w:pPr>
            <w:bookmarkStart w:id="17" w:name="_DV_M44"/>
            <w:bookmarkEnd w:id="17"/>
            <w:r w:rsidRPr="002E6275">
              <w:rPr>
                <w:color w:val="000000"/>
                <w:sz w:val="22"/>
                <w:szCs w:val="22"/>
              </w:rPr>
              <w:t>By (Signature):  _________________________</w:t>
            </w:r>
            <w:r w:rsidRPr="002E6275">
              <w:rPr>
                <w:color w:val="000000"/>
                <w:sz w:val="22"/>
                <w:szCs w:val="22"/>
              </w:rPr>
              <w:br/>
            </w:r>
            <w:r w:rsidRPr="002E6275">
              <w:rPr>
                <w:i/>
                <w:iCs/>
                <w:sz w:val="22"/>
                <w:szCs w:val="22"/>
              </w:rPr>
              <w:t>a duly authorized representative of Accessor</w:t>
            </w:r>
          </w:p>
          <w:p w14:paraId="0B5ED59F" w14:textId="77777777" w:rsidR="00776858" w:rsidRPr="002E6275" w:rsidRDefault="00776858" w:rsidP="00776858">
            <w:pPr>
              <w:rPr>
                <w:color w:val="000000"/>
                <w:sz w:val="22"/>
                <w:szCs w:val="22"/>
              </w:rPr>
            </w:pPr>
            <w:r w:rsidRPr="002E6275">
              <w:rPr>
                <w:color w:val="000000"/>
                <w:sz w:val="22"/>
                <w:szCs w:val="22"/>
              </w:rPr>
              <w:tab/>
            </w:r>
          </w:p>
          <w:p w14:paraId="5035FEB7" w14:textId="77777777" w:rsidR="00776858" w:rsidRPr="002E6275" w:rsidRDefault="00776858" w:rsidP="00776858">
            <w:pPr>
              <w:rPr>
                <w:color w:val="000000"/>
                <w:sz w:val="22"/>
                <w:szCs w:val="22"/>
              </w:rPr>
            </w:pPr>
            <w:bookmarkStart w:id="18" w:name="_DV_M45"/>
            <w:bookmarkEnd w:id="18"/>
            <w:r w:rsidRPr="002E6275">
              <w:rPr>
                <w:color w:val="000000"/>
                <w:sz w:val="22"/>
                <w:szCs w:val="22"/>
              </w:rPr>
              <w:t xml:space="preserve">Name (Print):  </w:t>
            </w:r>
          </w:p>
          <w:p w14:paraId="42799709" w14:textId="77777777" w:rsidR="00776858" w:rsidRPr="002E6275" w:rsidRDefault="00776858" w:rsidP="00776858">
            <w:pPr>
              <w:rPr>
                <w:color w:val="000000"/>
                <w:sz w:val="22"/>
                <w:szCs w:val="22"/>
              </w:rPr>
            </w:pPr>
            <w:r w:rsidRPr="002E6275">
              <w:rPr>
                <w:color w:val="000000"/>
                <w:sz w:val="22"/>
                <w:szCs w:val="22"/>
              </w:rPr>
              <w:lastRenderedPageBreak/>
              <w:t xml:space="preserve">_________________________   </w:t>
            </w:r>
          </w:p>
          <w:p w14:paraId="4DA404F7" w14:textId="77777777" w:rsidR="00776858" w:rsidRPr="002E6275" w:rsidRDefault="00776858" w:rsidP="00776858">
            <w:pPr>
              <w:rPr>
                <w:color w:val="000000"/>
                <w:sz w:val="22"/>
                <w:szCs w:val="22"/>
              </w:rPr>
            </w:pPr>
          </w:p>
          <w:p w14:paraId="285F69A0" w14:textId="77777777" w:rsidR="00776858" w:rsidRPr="002E6275" w:rsidRDefault="00776858" w:rsidP="00776858">
            <w:pPr>
              <w:rPr>
                <w:color w:val="000000"/>
                <w:sz w:val="22"/>
                <w:szCs w:val="22"/>
              </w:rPr>
            </w:pPr>
            <w:bookmarkStart w:id="19" w:name="_DV_M46"/>
            <w:bookmarkEnd w:id="19"/>
            <w:r w:rsidRPr="002E6275">
              <w:rPr>
                <w:color w:val="000000"/>
                <w:sz w:val="22"/>
                <w:szCs w:val="22"/>
              </w:rPr>
              <w:t xml:space="preserve">Its: </w:t>
            </w:r>
            <w:r w:rsidRPr="002E6275">
              <w:rPr>
                <w:color w:val="000000"/>
                <w:sz w:val="22"/>
                <w:szCs w:val="22"/>
              </w:rPr>
              <w:tab/>
              <w:t xml:space="preserve">    </w:t>
            </w:r>
            <w:r w:rsidRPr="002E6275">
              <w:rPr>
                <w:color w:val="000000"/>
                <w:sz w:val="22"/>
                <w:szCs w:val="22"/>
                <w:lang w:val="ru-RU"/>
              </w:rPr>
              <w:t>____________________</w:t>
            </w:r>
            <w:r w:rsidRPr="002E6275">
              <w:rPr>
                <w:color w:val="000000"/>
                <w:sz w:val="22"/>
                <w:szCs w:val="22"/>
              </w:rPr>
              <w:tab/>
            </w:r>
          </w:p>
          <w:p w14:paraId="6F63D632" w14:textId="77777777" w:rsidR="00776858" w:rsidRPr="002E6275" w:rsidRDefault="00776858" w:rsidP="00776858">
            <w:pPr>
              <w:rPr>
                <w:color w:val="000000"/>
                <w:sz w:val="22"/>
                <w:szCs w:val="22"/>
              </w:rPr>
            </w:pPr>
          </w:p>
          <w:p w14:paraId="641D2968" w14:textId="77777777" w:rsidR="00776858" w:rsidRPr="002E6275" w:rsidRDefault="00776858" w:rsidP="00776858">
            <w:pPr>
              <w:tabs>
                <w:tab w:val="left" w:pos="612"/>
              </w:tabs>
              <w:spacing w:after="144"/>
              <w:jc w:val="both"/>
              <w:rPr>
                <w:b/>
                <w:bCs/>
                <w:sz w:val="22"/>
                <w:szCs w:val="22"/>
                <w:u w:val="single"/>
              </w:rPr>
            </w:pPr>
            <w:bookmarkStart w:id="20" w:name="_DV_M47"/>
            <w:bookmarkEnd w:id="20"/>
            <w:r w:rsidRPr="002E6275">
              <w:rPr>
                <w:color w:val="000000"/>
                <w:sz w:val="22"/>
                <w:szCs w:val="22"/>
              </w:rPr>
              <w:t xml:space="preserve">Date: </w:t>
            </w:r>
            <w:r w:rsidRPr="002E6275">
              <w:rPr>
                <w:color w:val="000000"/>
                <w:sz w:val="22"/>
                <w:szCs w:val="22"/>
              </w:rPr>
              <w:tab/>
              <w:t xml:space="preserve">             __________________________</w:t>
            </w:r>
            <w:r w:rsidRPr="002E6275">
              <w:rPr>
                <w:color w:val="000000"/>
                <w:sz w:val="22"/>
                <w:szCs w:val="22"/>
              </w:rPr>
              <w:tab/>
            </w:r>
            <w:bookmarkStart w:id="21" w:name="_DV_M48"/>
            <w:bookmarkEnd w:id="21"/>
            <w:r w:rsidRPr="002E6275">
              <w:rPr>
                <w:color w:val="000000"/>
                <w:sz w:val="22"/>
                <w:szCs w:val="22"/>
              </w:rPr>
              <w:br w:type="page"/>
            </w:r>
          </w:p>
        </w:tc>
        <w:tc>
          <w:tcPr>
            <w:tcW w:w="5810" w:type="dxa"/>
          </w:tcPr>
          <w:p w14:paraId="69A7B892" w14:textId="77777777" w:rsidR="00776858" w:rsidRPr="002E6275" w:rsidRDefault="00776858" w:rsidP="00776858">
            <w:pPr>
              <w:pStyle w:val="20"/>
              <w:rPr>
                <w:sz w:val="22"/>
                <w:szCs w:val="22"/>
                <w:lang w:val="uk-UA"/>
              </w:rPr>
            </w:pPr>
          </w:p>
          <w:p w14:paraId="62609C51" w14:textId="5AE3DF77" w:rsidR="00776858" w:rsidRPr="002E6275" w:rsidRDefault="00243CB4" w:rsidP="00776858">
            <w:pPr>
              <w:pStyle w:val="20"/>
              <w:rPr>
                <w:sz w:val="22"/>
                <w:szCs w:val="22"/>
                <w:lang w:val="uk-UA"/>
              </w:rPr>
            </w:pPr>
            <w:r>
              <w:rPr>
                <w:sz w:val="22"/>
                <w:szCs w:val="22"/>
                <w:lang w:val="uk-UA"/>
              </w:rPr>
              <w:t xml:space="preserve">ОТРИМУВАЧ </w:t>
            </w:r>
            <w:r w:rsidR="00776858" w:rsidRPr="002E6275">
              <w:rPr>
                <w:sz w:val="22"/>
                <w:szCs w:val="22"/>
                <w:lang w:val="uk-UA"/>
              </w:rPr>
              <w:t>УВАЖНО ОЗНАЙОМИ</w:t>
            </w:r>
            <w:r>
              <w:rPr>
                <w:sz w:val="22"/>
                <w:szCs w:val="22"/>
                <w:lang w:val="uk-UA"/>
              </w:rPr>
              <w:t>ВСЯ</w:t>
            </w:r>
            <w:r w:rsidR="00776858" w:rsidRPr="002E6275">
              <w:rPr>
                <w:sz w:val="22"/>
                <w:szCs w:val="22"/>
                <w:lang w:val="uk-UA"/>
              </w:rPr>
              <w:t xml:space="preserve"> З ВИЩЕВИКЛАДЕНИМ І ПОГОДЖУЄТЬСЯ З УМОВАМИ ДО ПІДПИСАННЯ.</w:t>
            </w:r>
          </w:p>
          <w:p w14:paraId="51665E89" w14:textId="77777777" w:rsidR="000D2F0B" w:rsidRPr="002E6275" w:rsidRDefault="000D2F0B" w:rsidP="00776858">
            <w:pPr>
              <w:rPr>
                <w:b/>
                <w:bCs/>
                <w:color w:val="000000"/>
                <w:sz w:val="22"/>
                <w:szCs w:val="22"/>
                <w:lang w:val="uk-UA"/>
              </w:rPr>
            </w:pPr>
          </w:p>
          <w:p w14:paraId="2F59C31E" w14:textId="70827911" w:rsidR="00776858" w:rsidRPr="002E6275" w:rsidRDefault="00243CB4" w:rsidP="00776858">
            <w:pPr>
              <w:rPr>
                <w:b/>
                <w:bCs/>
                <w:color w:val="000000"/>
                <w:sz w:val="22"/>
                <w:szCs w:val="22"/>
                <w:lang w:val="uk-UA"/>
              </w:rPr>
            </w:pPr>
            <w:r>
              <w:rPr>
                <w:b/>
                <w:bCs/>
                <w:color w:val="000000"/>
                <w:sz w:val="22"/>
                <w:szCs w:val="22"/>
                <w:lang w:val="uk-UA"/>
              </w:rPr>
              <w:t>Отримувач</w:t>
            </w:r>
            <w:r w:rsidR="00776858" w:rsidRPr="002E6275">
              <w:rPr>
                <w:b/>
                <w:bCs/>
                <w:color w:val="000000"/>
                <w:sz w:val="22"/>
                <w:szCs w:val="22"/>
                <w:lang w:val="uk-UA"/>
              </w:rPr>
              <w:tab/>
            </w:r>
            <w:r w:rsidR="00776858" w:rsidRPr="002E6275">
              <w:rPr>
                <w:b/>
                <w:bCs/>
                <w:color w:val="000000"/>
                <w:sz w:val="22"/>
                <w:szCs w:val="22"/>
                <w:lang w:val="uk-UA"/>
              </w:rPr>
              <w:tab/>
            </w:r>
            <w:r w:rsidR="00776858" w:rsidRPr="002E6275">
              <w:rPr>
                <w:b/>
                <w:bCs/>
                <w:color w:val="000000"/>
                <w:sz w:val="22"/>
                <w:szCs w:val="22"/>
                <w:lang w:val="uk-UA"/>
              </w:rPr>
              <w:tab/>
            </w:r>
            <w:r w:rsidR="00776858" w:rsidRPr="002E6275">
              <w:rPr>
                <w:b/>
                <w:bCs/>
                <w:color w:val="000000"/>
                <w:sz w:val="22"/>
                <w:szCs w:val="22"/>
                <w:lang w:val="uk-UA"/>
              </w:rPr>
              <w:tab/>
            </w:r>
            <w:r w:rsidR="00776858" w:rsidRPr="002E6275">
              <w:rPr>
                <w:b/>
                <w:bCs/>
                <w:color w:val="000000"/>
                <w:sz w:val="22"/>
                <w:szCs w:val="22"/>
                <w:lang w:val="uk-UA"/>
              </w:rPr>
              <w:tab/>
            </w:r>
          </w:p>
          <w:p w14:paraId="219F1AC2" w14:textId="77768DAE" w:rsidR="00776858" w:rsidRPr="002E6275" w:rsidRDefault="00776858" w:rsidP="00776858">
            <w:pPr>
              <w:rPr>
                <w:color w:val="000000"/>
                <w:sz w:val="22"/>
                <w:szCs w:val="22"/>
                <w:lang w:val="uk-UA"/>
              </w:rPr>
            </w:pPr>
            <w:r w:rsidRPr="002E6275">
              <w:rPr>
                <w:color w:val="000000"/>
                <w:sz w:val="22"/>
                <w:szCs w:val="22"/>
                <w:lang w:val="uk-UA"/>
              </w:rPr>
              <w:t>За (підпис): _</w:t>
            </w:r>
            <w:r w:rsidR="00383036" w:rsidRPr="002E6275">
              <w:rPr>
                <w:color w:val="000000"/>
                <w:sz w:val="22"/>
                <w:szCs w:val="22"/>
                <w:lang w:val="uk-UA"/>
              </w:rPr>
              <w:t>_________________________________</w:t>
            </w:r>
            <w:r w:rsidRPr="002E6275">
              <w:rPr>
                <w:color w:val="000000"/>
                <w:sz w:val="22"/>
                <w:szCs w:val="22"/>
                <w:lang w:val="uk-UA"/>
              </w:rPr>
              <w:t>_</w:t>
            </w:r>
            <w:r w:rsidRPr="002E6275">
              <w:rPr>
                <w:color w:val="000000"/>
                <w:sz w:val="22"/>
                <w:szCs w:val="22"/>
                <w:lang w:val="uk-UA"/>
              </w:rPr>
              <w:tab/>
            </w:r>
          </w:p>
          <w:p w14:paraId="6FD25B8A" w14:textId="6D0A5763" w:rsidR="00776858" w:rsidRPr="002E6275" w:rsidRDefault="00776858" w:rsidP="00776858">
            <w:pPr>
              <w:rPr>
                <w:i/>
                <w:iCs/>
                <w:color w:val="000000"/>
                <w:sz w:val="22"/>
                <w:szCs w:val="22"/>
                <w:lang w:val="uk-UA"/>
              </w:rPr>
            </w:pPr>
            <w:r w:rsidRPr="002E6275">
              <w:rPr>
                <w:i/>
                <w:iCs/>
                <w:color w:val="000000"/>
                <w:sz w:val="22"/>
                <w:szCs w:val="22"/>
                <w:lang w:val="uk-UA"/>
              </w:rPr>
              <w:t xml:space="preserve">уповноважений представник </w:t>
            </w:r>
            <w:r w:rsidR="00243CB4">
              <w:rPr>
                <w:i/>
                <w:iCs/>
                <w:color w:val="000000"/>
                <w:sz w:val="22"/>
                <w:szCs w:val="22"/>
                <w:lang w:val="uk-UA"/>
              </w:rPr>
              <w:t>Отримувача</w:t>
            </w:r>
          </w:p>
          <w:p w14:paraId="740EBFE1" w14:textId="77777777" w:rsidR="00776858" w:rsidRPr="002E6275" w:rsidRDefault="00776858" w:rsidP="00776858">
            <w:pPr>
              <w:rPr>
                <w:color w:val="000000"/>
                <w:sz w:val="22"/>
                <w:szCs w:val="22"/>
                <w:lang w:val="uk-UA"/>
              </w:rPr>
            </w:pPr>
          </w:p>
          <w:p w14:paraId="74E41997" w14:textId="11C942AA" w:rsidR="00776858" w:rsidRPr="002E6275" w:rsidRDefault="00776858" w:rsidP="00776858">
            <w:pPr>
              <w:rPr>
                <w:color w:val="000000"/>
                <w:sz w:val="22"/>
                <w:szCs w:val="22"/>
                <w:lang w:val="uk-UA"/>
              </w:rPr>
            </w:pPr>
            <w:r w:rsidRPr="002E6275">
              <w:rPr>
                <w:color w:val="000000"/>
                <w:sz w:val="22"/>
                <w:szCs w:val="22"/>
                <w:lang w:val="uk-UA"/>
              </w:rPr>
              <w:t>Ім'я (друкованими літерами): _</w:t>
            </w:r>
            <w:r w:rsidR="00383036" w:rsidRPr="002E6275">
              <w:rPr>
                <w:color w:val="000000"/>
                <w:sz w:val="22"/>
                <w:szCs w:val="22"/>
                <w:lang w:val="uk-UA"/>
              </w:rPr>
              <w:t>___________________</w:t>
            </w:r>
            <w:r w:rsidRPr="002E6275">
              <w:rPr>
                <w:color w:val="000000"/>
                <w:sz w:val="22"/>
                <w:szCs w:val="22"/>
                <w:lang w:val="uk-UA"/>
              </w:rPr>
              <w:t>_</w:t>
            </w:r>
          </w:p>
          <w:p w14:paraId="6DB6A39F" w14:textId="77777777" w:rsidR="00776858" w:rsidRPr="002E6275" w:rsidRDefault="00776858" w:rsidP="00776858">
            <w:pPr>
              <w:rPr>
                <w:color w:val="000000"/>
                <w:sz w:val="22"/>
                <w:szCs w:val="22"/>
                <w:lang w:val="uk-UA"/>
              </w:rPr>
            </w:pPr>
          </w:p>
          <w:p w14:paraId="3BA40F18" w14:textId="77777777" w:rsidR="00243CB4" w:rsidRDefault="00243CB4" w:rsidP="00776858">
            <w:pPr>
              <w:rPr>
                <w:color w:val="000000"/>
                <w:sz w:val="22"/>
                <w:szCs w:val="22"/>
                <w:lang w:val="uk-UA"/>
              </w:rPr>
            </w:pPr>
          </w:p>
          <w:p w14:paraId="12B00F03" w14:textId="40C75F69" w:rsidR="00776858" w:rsidRPr="002E6275" w:rsidRDefault="00190CAB" w:rsidP="00776858">
            <w:pPr>
              <w:rPr>
                <w:color w:val="000000"/>
                <w:sz w:val="22"/>
                <w:szCs w:val="22"/>
                <w:lang w:val="uk-UA"/>
              </w:rPr>
            </w:pPr>
            <w:r w:rsidRPr="002E6275">
              <w:rPr>
                <w:color w:val="000000"/>
                <w:sz w:val="22"/>
                <w:szCs w:val="22"/>
                <w:lang w:val="uk-UA"/>
              </w:rPr>
              <w:t>Від імені</w:t>
            </w:r>
            <w:r w:rsidR="00776858" w:rsidRPr="002E6275">
              <w:rPr>
                <w:color w:val="000000"/>
                <w:sz w:val="22"/>
                <w:szCs w:val="22"/>
                <w:lang w:val="uk-UA"/>
              </w:rPr>
              <w:t>:</w:t>
            </w:r>
            <w:r w:rsidRPr="002E6275">
              <w:rPr>
                <w:color w:val="000000"/>
                <w:sz w:val="22"/>
                <w:szCs w:val="22"/>
                <w:lang w:val="uk-UA"/>
              </w:rPr>
              <w:t>___________________________________</w:t>
            </w:r>
            <w:r w:rsidR="00776858" w:rsidRPr="002E6275">
              <w:rPr>
                <w:color w:val="000000"/>
                <w:sz w:val="22"/>
                <w:szCs w:val="22"/>
                <w:lang w:val="uk-UA"/>
              </w:rPr>
              <w:t>__</w:t>
            </w:r>
            <w:r w:rsidR="00776858" w:rsidRPr="002E6275">
              <w:rPr>
                <w:color w:val="000000"/>
                <w:sz w:val="22"/>
                <w:szCs w:val="22"/>
                <w:lang w:val="uk-UA"/>
              </w:rPr>
              <w:tab/>
            </w:r>
          </w:p>
          <w:p w14:paraId="073CB07F" w14:textId="77777777" w:rsidR="00776858" w:rsidRPr="002E6275" w:rsidRDefault="00776858" w:rsidP="00776858">
            <w:pPr>
              <w:rPr>
                <w:color w:val="000000"/>
                <w:sz w:val="22"/>
                <w:szCs w:val="22"/>
                <w:lang w:val="uk-UA"/>
              </w:rPr>
            </w:pPr>
          </w:p>
          <w:p w14:paraId="3E4BB9C6" w14:textId="77777777" w:rsidR="00776858" w:rsidRPr="002E6275" w:rsidRDefault="00776858" w:rsidP="00776858">
            <w:pPr>
              <w:rPr>
                <w:color w:val="000000"/>
                <w:sz w:val="22"/>
                <w:szCs w:val="22"/>
                <w:lang w:val="uk-UA"/>
              </w:rPr>
            </w:pPr>
            <w:r w:rsidRPr="002E6275">
              <w:rPr>
                <w:color w:val="000000"/>
                <w:sz w:val="22"/>
                <w:szCs w:val="22"/>
                <w:lang w:val="uk-UA"/>
              </w:rPr>
              <w:t>Дата:__________________________</w:t>
            </w:r>
            <w:r w:rsidRPr="002E6275">
              <w:rPr>
                <w:color w:val="000000"/>
                <w:sz w:val="22"/>
                <w:szCs w:val="22"/>
                <w:lang w:val="uk-UA"/>
              </w:rPr>
              <w:tab/>
            </w:r>
          </w:p>
          <w:p w14:paraId="7A22BF43" w14:textId="77777777" w:rsidR="00776858" w:rsidRPr="002E6275" w:rsidRDefault="00776858" w:rsidP="00776858">
            <w:pPr>
              <w:jc w:val="center"/>
              <w:rPr>
                <w:color w:val="000000"/>
                <w:sz w:val="22"/>
                <w:szCs w:val="22"/>
                <w:lang w:val="uk-UA"/>
              </w:rPr>
            </w:pPr>
            <w:r w:rsidRPr="002E6275">
              <w:rPr>
                <w:color w:val="000000"/>
                <w:sz w:val="22"/>
                <w:szCs w:val="22"/>
                <w:lang w:val="uk-UA"/>
              </w:rPr>
              <w:br w:type="page"/>
            </w:r>
          </w:p>
          <w:p w14:paraId="24C067ED" w14:textId="77777777" w:rsidR="00776858" w:rsidRPr="002E6275" w:rsidRDefault="00776858" w:rsidP="00776858">
            <w:pPr>
              <w:rPr>
                <w:sz w:val="22"/>
                <w:szCs w:val="22"/>
                <w:lang w:val="uk-UA"/>
              </w:rPr>
            </w:pPr>
          </w:p>
        </w:tc>
      </w:tr>
    </w:tbl>
    <w:p w14:paraId="682B4230" w14:textId="77777777" w:rsidR="00C20B2E" w:rsidRPr="002E6275" w:rsidRDefault="00C20B2E">
      <w:pPr>
        <w:rPr>
          <w:sz w:val="22"/>
          <w:szCs w:val="22"/>
          <w:lang w:val="ru-RU"/>
        </w:rPr>
      </w:pPr>
    </w:p>
    <w:p w14:paraId="5E9713F6" w14:textId="77777777" w:rsidR="00BB34E8" w:rsidRPr="002E6275" w:rsidRDefault="00BB34E8">
      <w:pPr>
        <w:rPr>
          <w:sz w:val="22"/>
          <w:szCs w:val="22"/>
          <w:lang w:val="ru-RU"/>
        </w:rPr>
      </w:pPr>
    </w:p>
    <w:p w14:paraId="64E5AD1D" w14:textId="77777777" w:rsidR="00BB34E8" w:rsidRPr="002E6275" w:rsidRDefault="00BB34E8">
      <w:pPr>
        <w:rPr>
          <w:sz w:val="22"/>
          <w:szCs w:val="22"/>
          <w:lang w:val="ru-RU"/>
        </w:rPr>
      </w:pPr>
    </w:p>
    <w:p w14:paraId="5A2F2F30" w14:textId="02E612BF" w:rsidR="00BB34E8" w:rsidRPr="002E6275" w:rsidRDefault="00BB34E8">
      <w:pPr>
        <w:rPr>
          <w:sz w:val="22"/>
          <w:szCs w:val="22"/>
          <w:lang w:val="ru-RU"/>
        </w:rPr>
      </w:pPr>
      <w:r w:rsidRPr="002E6275">
        <w:rPr>
          <w:b/>
          <w:sz w:val="22"/>
          <w:szCs w:val="22"/>
        </w:rPr>
        <w:t>LLC</w:t>
      </w:r>
      <w:r w:rsidRPr="002E6275">
        <w:rPr>
          <w:b/>
          <w:sz w:val="22"/>
          <w:szCs w:val="22"/>
          <w:lang w:val="ru-RU"/>
        </w:rPr>
        <w:t xml:space="preserve"> “</w:t>
      </w:r>
      <w:r w:rsidRPr="002E6275">
        <w:rPr>
          <w:b/>
          <w:sz w:val="22"/>
          <w:szCs w:val="22"/>
        </w:rPr>
        <w:t>M</w:t>
      </w:r>
      <w:r w:rsidRPr="002E6275">
        <w:rPr>
          <w:b/>
          <w:sz w:val="22"/>
          <w:szCs w:val="22"/>
          <w:lang w:val="ru-RU"/>
        </w:rPr>
        <w:t>.</w:t>
      </w:r>
      <w:r w:rsidRPr="002E6275">
        <w:rPr>
          <w:b/>
          <w:sz w:val="22"/>
          <w:szCs w:val="22"/>
        </w:rPr>
        <w:t>V</w:t>
      </w:r>
      <w:r w:rsidRPr="002E6275">
        <w:rPr>
          <w:b/>
          <w:sz w:val="22"/>
          <w:szCs w:val="22"/>
          <w:lang w:val="ru-RU"/>
        </w:rPr>
        <w:t xml:space="preserve">. </w:t>
      </w:r>
      <w:proofErr w:type="gramStart"/>
      <w:r w:rsidRPr="002E6275">
        <w:rPr>
          <w:b/>
          <w:sz w:val="22"/>
          <w:szCs w:val="22"/>
        </w:rPr>
        <w:t>CARGO</w:t>
      </w:r>
      <w:r w:rsidRPr="002E6275">
        <w:rPr>
          <w:b/>
          <w:sz w:val="22"/>
          <w:szCs w:val="22"/>
          <w:lang w:val="ru-RU"/>
        </w:rPr>
        <w:t>”</w:t>
      </w:r>
      <w:r w:rsidRPr="002E6275">
        <w:rPr>
          <w:sz w:val="22"/>
          <w:szCs w:val="22"/>
          <w:lang w:val="ru-RU"/>
        </w:rPr>
        <w:t xml:space="preserve">   </w:t>
      </w:r>
      <w:proofErr w:type="gramEnd"/>
      <w:r w:rsidRPr="002E6275">
        <w:rPr>
          <w:sz w:val="22"/>
          <w:szCs w:val="22"/>
          <w:lang w:val="ru-RU"/>
        </w:rPr>
        <w:t xml:space="preserve">                                            </w:t>
      </w:r>
      <w:r w:rsidR="00190CAB" w:rsidRPr="00243CB4">
        <w:rPr>
          <w:b/>
          <w:bCs/>
          <w:sz w:val="22"/>
          <w:szCs w:val="22"/>
          <w:lang w:val="ru-RU"/>
        </w:rPr>
        <w:t>ТОВ</w:t>
      </w:r>
      <w:r w:rsidRPr="002E6275">
        <w:rPr>
          <w:b/>
          <w:bCs/>
          <w:sz w:val="22"/>
          <w:szCs w:val="22"/>
          <w:lang w:val="ru-RU"/>
        </w:rPr>
        <w:t xml:space="preserve"> «М.В. КАРГО</w:t>
      </w:r>
      <w:r w:rsidRPr="002E6275">
        <w:rPr>
          <w:sz w:val="22"/>
          <w:szCs w:val="22"/>
          <w:lang w:val="ru-RU"/>
        </w:rPr>
        <w:t xml:space="preserve"> </w:t>
      </w:r>
    </w:p>
    <w:p w14:paraId="5F3235BA" w14:textId="77777777" w:rsidR="00BB34E8" w:rsidRPr="002E6275" w:rsidRDefault="00BB34E8">
      <w:pPr>
        <w:rPr>
          <w:sz w:val="22"/>
          <w:szCs w:val="22"/>
          <w:lang w:val="ru-RU"/>
        </w:rPr>
      </w:pPr>
    </w:p>
    <w:p w14:paraId="244412FD" w14:textId="27D14D3B" w:rsidR="00BB34E8" w:rsidRPr="00BB34E8" w:rsidRDefault="00BB34E8">
      <w:pPr>
        <w:rPr>
          <w:sz w:val="22"/>
          <w:szCs w:val="22"/>
          <w:lang w:val="ru-RU"/>
        </w:rPr>
      </w:pPr>
      <w:r w:rsidRPr="002E6275">
        <w:rPr>
          <w:sz w:val="22"/>
          <w:szCs w:val="22"/>
        </w:rPr>
        <w:t>Director</w:t>
      </w:r>
      <w:r w:rsidRPr="002E6275">
        <w:rPr>
          <w:sz w:val="22"/>
          <w:szCs w:val="22"/>
          <w:lang w:val="ru-RU"/>
        </w:rPr>
        <w:t xml:space="preserve"> ___________</w:t>
      </w:r>
      <w:proofErr w:type="gramStart"/>
      <w:r w:rsidRPr="002E6275">
        <w:rPr>
          <w:sz w:val="22"/>
          <w:szCs w:val="22"/>
          <w:lang w:val="ru-RU"/>
        </w:rPr>
        <w:t>А.</w:t>
      </w:r>
      <w:r w:rsidRPr="002E6275">
        <w:rPr>
          <w:sz w:val="22"/>
          <w:szCs w:val="22"/>
        </w:rPr>
        <w:t>Sikorsky</w:t>
      </w:r>
      <w:proofErr w:type="gramEnd"/>
      <w:r w:rsidRPr="002E6275">
        <w:rPr>
          <w:sz w:val="22"/>
          <w:szCs w:val="22"/>
          <w:lang w:val="ru-RU"/>
        </w:rPr>
        <w:t xml:space="preserve">                                   </w:t>
      </w:r>
      <w:r w:rsidR="00190CAB" w:rsidRPr="002E6275">
        <w:rPr>
          <w:sz w:val="22"/>
          <w:szCs w:val="22"/>
          <w:lang w:val="ru-RU"/>
        </w:rPr>
        <w:t>Д</w:t>
      </w:r>
      <w:r w:rsidRPr="002E6275">
        <w:rPr>
          <w:sz w:val="22"/>
          <w:szCs w:val="22"/>
          <w:lang w:val="ru-RU"/>
        </w:rPr>
        <w:t>иректор _______________</w:t>
      </w:r>
      <w:r>
        <w:rPr>
          <w:sz w:val="22"/>
          <w:szCs w:val="22"/>
          <w:lang w:val="ru-RU"/>
        </w:rPr>
        <w:t>______</w:t>
      </w:r>
      <w:proofErr w:type="spellStart"/>
      <w:r>
        <w:rPr>
          <w:sz w:val="22"/>
          <w:szCs w:val="22"/>
          <w:lang w:val="ru-RU"/>
        </w:rPr>
        <w:t>А.</w:t>
      </w:r>
      <w:r w:rsidRPr="00BB34E8">
        <w:rPr>
          <w:sz w:val="22"/>
          <w:szCs w:val="22"/>
          <w:lang w:val="ru-RU"/>
        </w:rPr>
        <w:t>С</w:t>
      </w:r>
      <w:r w:rsidR="00190CAB">
        <w:rPr>
          <w:sz w:val="22"/>
          <w:szCs w:val="22"/>
          <w:lang w:val="ru-RU"/>
        </w:rPr>
        <w:t>і</w:t>
      </w:r>
      <w:r w:rsidRPr="00BB34E8">
        <w:rPr>
          <w:sz w:val="22"/>
          <w:szCs w:val="22"/>
          <w:lang w:val="ru-RU"/>
        </w:rPr>
        <w:t>корс</w:t>
      </w:r>
      <w:r w:rsidR="00190CAB">
        <w:rPr>
          <w:sz w:val="22"/>
          <w:szCs w:val="22"/>
          <w:lang w:val="ru-RU"/>
        </w:rPr>
        <w:t>ь</w:t>
      </w:r>
      <w:r w:rsidRPr="00BB34E8">
        <w:rPr>
          <w:sz w:val="22"/>
          <w:szCs w:val="22"/>
          <w:lang w:val="ru-RU"/>
        </w:rPr>
        <w:t>к</w:t>
      </w:r>
      <w:r>
        <w:rPr>
          <w:sz w:val="22"/>
          <w:szCs w:val="22"/>
          <w:lang w:val="ru-RU"/>
        </w:rPr>
        <w:t>ий</w:t>
      </w:r>
      <w:proofErr w:type="spellEnd"/>
      <w:r w:rsidRPr="00BB34E8">
        <w:rPr>
          <w:sz w:val="22"/>
          <w:szCs w:val="22"/>
          <w:lang w:val="ru-RU"/>
        </w:rPr>
        <w:t xml:space="preserve"> </w:t>
      </w:r>
    </w:p>
    <w:sectPr w:rsidR="00BB34E8" w:rsidRPr="00BB34E8" w:rsidSect="00A01886">
      <w:type w:val="continuous"/>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8EC"/>
    <w:multiLevelType w:val="multilevel"/>
    <w:tmpl w:val="0B76296A"/>
    <w:lvl w:ilvl="0">
      <w:start w:val="2"/>
      <w:numFmt w:val="decimal"/>
      <w:lvlText w:val="%1."/>
      <w:lvlJc w:val="left"/>
      <w:pPr>
        <w:ind w:left="360" w:hanging="360"/>
      </w:pPr>
      <w:rPr>
        <w:rFonts w:hint="default"/>
        <w:color w:val="auto"/>
      </w:rPr>
    </w:lvl>
    <w:lvl w:ilvl="1">
      <w:start w:val="3"/>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 w15:restartNumberingAfterBreak="0">
    <w:nsid w:val="037977DC"/>
    <w:multiLevelType w:val="multilevel"/>
    <w:tmpl w:val="06F0A99C"/>
    <w:lvl w:ilvl="0">
      <w:start w:val="2"/>
      <w:numFmt w:val="decimal"/>
      <w:pStyle w:val="3"/>
      <w:lvlText w:val="%1"/>
      <w:lvlJc w:val="left"/>
      <w:pPr>
        <w:tabs>
          <w:tab w:val="num" w:pos="1440"/>
        </w:tabs>
        <w:ind w:left="1440" w:hanging="1440"/>
      </w:pPr>
      <w:rPr>
        <w:rFonts w:hint="default"/>
        <w:b/>
        <w:color w:val="auto"/>
      </w:rPr>
    </w:lvl>
    <w:lvl w:ilvl="1">
      <w:start w:val="1"/>
      <w:numFmt w:val="decimal"/>
      <w:lvlRestart w:val="0"/>
      <w:lvlText w:val="%1.%2"/>
      <w:lvlJc w:val="left"/>
      <w:pPr>
        <w:tabs>
          <w:tab w:val="num" w:pos="2160"/>
        </w:tabs>
        <w:ind w:left="2160" w:hanging="1440"/>
      </w:pPr>
      <w:rPr>
        <w:rFonts w:hint="default"/>
        <w:b/>
        <w:color w:val="auto"/>
      </w:rPr>
    </w:lvl>
    <w:lvl w:ilvl="2">
      <w:start w:val="1"/>
      <w:numFmt w:val="decimal"/>
      <w:lvlText w:val="%1.%2.%3"/>
      <w:lvlJc w:val="left"/>
      <w:pPr>
        <w:tabs>
          <w:tab w:val="num" w:pos="2880"/>
        </w:tabs>
        <w:ind w:left="2880" w:hanging="1440"/>
      </w:pPr>
      <w:rPr>
        <w:rFonts w:hint="default"/>
        <w:b/>
        <w:color w:val="auto"/>
      </w:rPr>
    </w:lvl>
    <w:lvl w:ilvl="3">
      <w:start w:val="1"/>
      <w:numFmt w:val="decimal"/>
      <w:lvlText w:val="%1.%2.%3.%4"/>
      <w:lvlJc w:val="left"/>
      <w:pPr>
        <w:tabs>
          <w:tab w:val="num" w:pos="3600"/>
        </w:tabs>
        <w:ind w:left="3600" w:hanging="1440"/>
      </w:pPr>
      <w:rPr>
        <w:rFonts w:hint="default"/>
        <w:b/>
        <w:color w:val="auto"/>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040"/>
        </w:tabs>
        <w:ind w:left="5040" w:hanging="144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200"/>
        </w:tabs>
        <w:ind w:left="7200" w:hanging="1440"/>
      </w:pPr>
      <w:rPr>
        <w:rFonts w:hint="default"/>
        <w:b/>
        <w:color w:val="auto"/>
      </w:rPr>
    </w:lvl>
  </w:abstractNum>
  <w:abstractNum w:abstractNumId="2" w15:restartNumberingAfterBreak="0">
    <w:nsid w:val="08B12110"/>
    <w:multiLevelType w:val="multilevel"/>
    <w:tmpl w:val="43D01182"/>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3" w15:restartNumberingAfterBreak="0">
    <w:nsid w:val="0FAF6E36"/>
    <w:multiLevelType w:val="multilevel"/>
    <w:tmpl w:val="9B6C0F96"/>
    <w:lvl w:ilvl="0">
      <w:start w:val="4"/>
      <w:numFmt w:val="decimal"/>
      <w:lvlText w:val="%1"/>
      <w:lvlJc w:val="left"/>
      <w:pPr>
        <w:tabs>
          <w:tab w:val="num" w:pos="1440"/>
        </w:tabs>
        <w:ind w:left="1440" w:hanging="1440"/>
      </w:pPr>
      <w:rPr>
        <w:rFonts w:hint="default"/>
        <w:b/>
        <w:color w:val="auto"/>
      </w:rPr>
    </w:lvl>
    <w:lvl w:ilvl="1">
      <w:start w:val="2"/>
      <w:numFmt w:val="decimal"/>
      <w:lvlRestart w:val="0"/>
      <w:lvlText w:val="%1.%2"/>
      <w:lvlJc w:val="left"/>
      <w:pPr>
        <w:tabs>
          <w:tab w:val="num" w:pos="2160"/>
        </w:tabs>
        <w:ind w:left="2160" w:hanging="1440"/>
      </w:pPr>
      <w:rPr>
        <w:rFonts w:hint="default"/>
        <w:b/>
        <w:color w:val="auto"/>
      </w:rPr>
    </w:lvl>
    <w:lvl w:ilvl="2">
      <w:start w:val="1"/>
      <w:numFmt w:val="decimal"/>
      <w:lvlText w:val="%1.%2.%3"/>
      <w:lvlJc w:val="left"/>
      <w:pPr>
        <w:tabs>
          <w:tab w:val="num" w:pos="2880"/>
        </w:tabs>
        <w:ind w:left="2880" w:hanging="1440"/>
      </w:pPr>
      <w:rPr>
        <w:rFonts w:hint="default"/>
        <w:b/>
        <w:color w:val="auto"/>
      </w:rPr>
    </w:lvl>
    <w:lvl w:ilvl="3">
      <w:start w:val="1"/>
      <w:numFmt w:val="decimal"/>
      <w:lvlText w:val="%1.%2.%3.%4"/>
      <w:lvlJc w:val="left"/>
      <w:pPr>
        <w:tabs>
          <w:tab w:val="num" w:pos="3600"/>
        </w:tabs>
        <w:ind w:left="3600" w:hanging="1440"/>
      </w:pPr>
      <w:rPr>
        <w:rFonts w:hint="default"/>
        <w:b/>
        <w:color w:val="auto"/>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040"/>
        </w:tabs>
        <w:ind w:left="5040" w:hanging="144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200"/>
        </w:tabs>
        <w:ind w:left="7200" w:hanging="1440"/>
      </w:pPr>
      <w:rPr>
        <w:rFonts w:hint="default"/>
        <w:b/>
        <w:color w:val="auto"/>
      </w:rPr>
    </w:lvl>
  </w:abstractNum>
  <w:abstractNum w:abstractNumId="4" w15:restartNumberingAfterBreak="0">
    <w:nsid w:val="12253852"/>
    <w:multiLevelType w:val="multilevel"/>
    <w:tmpl w:val="A1D04392"/>
    <w:lvl w:ilvl="0">
      <w:start w:val="1"/>
      <w:numFmt w:val="decimal"/>
      <w:pStyle w:val="1"/>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600"/>
        </w:tabs>
        <w:ind w:left="3600" w:hanging="72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5" w15:restartNumberingAfterBreak="0">
    <w:nsid w:val="134B48E2"/>
    <w:multiLevelType w:val="multilevel"/>
    <w:tmpl w:val="376E01FA"/>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6" w15:restartNumberingAfterBreak="0">
    <w:nsid w:val="231F0425"/>
    <w:multiLevelType w:val="multilevel"/>
    <w:tmpl w:val="DE68B71C"/>
    <w:lvl w:ilvl="0">
      <w:start w:val="2"/>
      <w:numFmt w:val="decimal"/>
      <w:lvlText w:val="%1"/>
      <w:lvlJc w:val="left"/>
      <w:pPr>
        <w:tabs>
          <w:tab w:val="num" w:pos="1440"/>
        </w:tabs>
        <w:ind w:left="1440" w:hanging="1440"/>
      </w:pPr>
      <w:rPr>
        <w:rFonts w:hint="default"/>
        <w:b/>
        <w:color w:val="auto"/>
      </w:rPr>
    </w:lvl>
    <w:lvl w:ilvl="1">
      <w:start w:val="1"/>
      <w:numFmt w:val="decimal"/>
      <w:lvlRestart w:val="0"/>
      <w:lvlText w:val="%1.%2"/>
      <w:lvlJc w:val="left"/>
      <w:pPr>
        <w:tabs>
          <w:tab w:val="num" w:pos="2160"/>
        </w:tabs>
        <w:ind w:left="2160" w:hanging="1440"/>
      </w:pPr>
      <w:rPr>
        <w:rFonts w:hint="default"/>
        <w:b/>
        <w:color w:val="auto"/>
      </w:rPr>
    </w:lvl>
    <w:lvl w:ilvl="2">
      <w:start w:val="1"/>
      <w:numFmt w:val="decimal"/>
      <w:lvlText w:val="%1.%2.%3"/>
      <w:lvlJc w:val="left"/>
      <w:pPr>
        <w:tabs>
          <w:tab w:val="num" w:pos="2880"/>
        </w:tabs>
        <w:ind w:left="2880" w:hanging="1440"/>
      </w:pPr>
      <w:rPr>
        <w:rFonts w:hint="default"/>
        <w:b/>
        <w:color w:val="auto"/>
      </w:rPr>
    </w:lvl>
    <w:lvl w:ilvl="3">
      <w:start w:val="1"/>
      <w:numFmt w:val="decimal"/>
      <w:lvlText w:val="%1.%2.%3.%4"/>
      <w:lvlJc w:val="left"/>
      <w:pPr>
        <w:tabs>
          <w:tab w:val="num" w:pos="3600"/>
        </w:tabs>
        <w:ind w:left="3600" w:hanging="1440"/>
      </w:pPr>
      <w:rPr>
        <w:rFonts w:hint="default"/>
        <w:b/>
        <w:color w:val="auto"/>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040"/>
        </w:tabs>
        <w:ind w:left="5040" w:hanging="144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200"/>
        </w:tabs>
        <w:ind w:left="7200" w:hanging="1440"/>
      </w:pPr>
      <w:rPr>
        <w:rFonts w:hint="default"/>
        <w:b/>
        <w:color w:val="auto"/>
      </w:rPr>
    </w:lvl>
  </w:abstractNum>
  <w:abstractNum w:abstractNumId="7" w15:restartNumberingAfterBreak="0">
    <w:nsid w:val="24A202E2"/>
    <w:multiLevelType w:val="multilevel"/>
    <w:tmpl w:val="EA9E723C"/>
    <w:lvl w:ilvl="0">
      <w:start w:val="4"/>
      <w:numFmt w:val="decimal"/>
      <w:lvlText w:val="%1"/>
      <w:lvlJc w:val="left"/>
      <w:pPr>
        <w:tabs>
          <w:tab w:val="num" w:pos="1440"/>
        </w:tabs>
        <w:ind w:left="1440" w:hanging="1440"/>
      </w:pPr>
      <w:rPr>
        <w:rFonts w:hint="default"/>
        <w:b/>
        <w:color w:val="auto"/>
      </w:rPr>
    </w:lvl>
    <w:lvl w:ilvl="1">
      <w:start w:val="2"/>
      <w:numFmt w:val="decimal"/>
      <w:lvlRestart w:val="0"/>
      <w:lvlText w:val="%1.%2"/>
      <w:lvlJc w:val="left"/>
      <w:pPr>
        <w:tabs>
          <w:tab w:val="num" w:pos="1080"/>
        </w:tabs>
        <w:ind w:left="284" w:firstLine="436"/>
      </w:pPr>
      <w:rPr>
        <w:rFonts w:hint="default"/>
        <w:b/>
        <w:color w:val="auto"/>
      </w:rPr>
    </w:lvl>
    <w:lvl w:ilvl="2">
      <w:start w:val="1"/>
      <w:numFmt w:val="decimal"/>
      <w:lvlText w:val="%1.%2.%3"/>
      <w:lvlJc w:val="left"/>
      <w:pPr>
        <w:tabs>
          <w:tab w:val="num" w:pos="2880"/>
        </w:tabs>
        <w:ind w:left="2880" w:hanging="1440"/>
      </w:pPr>
      <w:rPr>
        <w:rFonts w:hint="default"/>
        <w:b/>
        <w:color w:val="auto"/>
      </w:rPr>
    </w:lvl>
    <w:lvl w:ilvl="3">
      <w:start w:val="1"/>
      <w:numFmt w:val="decimal"/>
      <w:lvlText w:val="%1.%2.%3.%4"/>
      <w:lvlJc w:val="left"/>
      <w:pPr>
        <w:tabs>
          <w:tab w:val="num" w:pos="3600"/>
        </w:tabs>
        <w:ind w:left="3600" w:hanging="1440"/>
      </w:pPr>
      <w:rPr>
        <w:rFonts w:hint="default"/>
        <w:b/>
        <w:color w:val="auto"/>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040"/>
        </w:tabs>
        <w:ind w:left="5040" w:hanging="144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200"/>
        </w:tabs>
        <w:ind w:left="7200" w:hanging="1440"/>
      </w:pPr>
      <w:rPr>
        <w:rFonts w:hint="default"/>
        <w:b/>
        <w:color w:val="auto"/>
      </w:rPr>
    </w:lvl>
  </w:abstractNum>
  <w:abstractNum w:abstractNumId="8" w15:restartNumberingAfterBreak="0">
    <w:nsid w:val="26BD6B86"/>
    <w:multiLevelType w:val="multilevel"/>
    <w:tmpl w:val="BA18B8E8"/>
    <w:lvl w:ilvl="0">
      <w:start w:val="4"/>
      <w:numFmt w:val="decimal"/>
      <w:lvlText w:val="%1"/>
      <w:lvlJc w:val="left"/>
      <w:pPr>
        <w:tabs>
          <w:tab w:val="num" w:pos="1440"/>
        </w:tabs>
        <w:ind w:left="1440" w:hanging="1440"/>
      </w:pPr>
      <w:rPr>
        <w:rFonts w:hint="default"/>
        <w:b/>
      </w:rPr>
    </w:lvl>
    <w:lvl w:ilvl="1">
      <w:start w:val="1"/>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9" w15:restartNumberingAfterBreak="0">
    <w:nsid w:val="29722D5D"/>
    <w:multiLevelType w:val="hybridMultilevel"/>
    <w:tmpl w:val="F0E8AA9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B560684"/>
    <w:multiLevelType w:val="multilevel"/>
    <w:tmpl w:val="383817C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600"/>
        </w:tabs>
        <w:ind w:left="3600" w:hanging="72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1" w15:restartNumberingAfterBreak="0">
    <w:nsid w:val="3B852131"/>
    <w:multiLevelType w:val="multilevel"/>
    <w:tmpl w:val="43D01182"/>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2" w15:restartNumberingAfterBreak="0">
    <w:nsid w:val="3FD1016B"/>
    <w:multiLevelType w:val="multilevel"/>
    <w:tmpl w:val="32CE818C"/>
    <w:lvl w:ilvl="0">
      <w:start w:val="3"/>
      <w:numFmt w:val="decimal"/>
      <w:lvlText w:val="%1"/>
      <w:lvlJc w:val="left"/>
      <w:pPr>
        <w:tabs>
          <w:tab w:val="num" w:pos="1440"/>
        </w:tabs>
        <w:ind w:left="1440" w:hanging="1440"/>
      </w:pPr>
      <w:rPr>
        <w:rFonts w:hint="default"/>
        <w:b/>
      </w:rPr>
    </w:lvl>
    <w:lvl w:ilvl="1">
      <w:start w:val="1"/>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3" w15:restartNumberingAfterBreak="0">
    <w:nsid w:val="404601E1"/>
    <w:multiLevelType w:val="multilevel"/>
    <w:tmpl w:val="69984BAE"/>
    <w:lvl w:ilvl="0">
      <w:start w:val="3"/>
      <w:numFmt w:val="decimal"/>
      <w:lvlText w:val="%1"/>
      <w:lvlJc w:val="left"/>
      <w:pPr>
        <w:tabs>
          <w:tab w:val="num" w:pos="1440"/>
        </w:tabs>
        <w:ind w:left="1440" w:hanging="1440"/>
      </w:pPr>
      <w:rPr>
        <w:rFonts w:hint="default"/>
        <w:b/>
      </w:rPr>
    </w:lvl>
    <w:lvl w:ilvl="1">
      <w:start w:val="1"/>
      <w:numFmt w:val="decimal"/>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4" w15:restartNumberingAfterBreak="0">
    <w:nsid w:val="45B748EC"/>
    <w:multiLevelType w:val="multilevel"/>
    <w:tmpl w:val="F0720C92"/>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5" w15:restartNumberingAfterBreak="0">
    <w:nsid w:val="476418C2"/>
    <w:multiLevelType w:val="multilevel"/>
    <w:tmpl w:val="383817C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600"/>
        </w:tabs>
        <w:ind w:left="3600" w:hanging="72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6" w15:restartNumberingAfterBreak="0">
    <w:nsid w:val="4CEA721C"/>
    <w:multiLevelType w:val="multilevel"/>
    <w:tmpl w:val="EA9E723C"/>
    <w:lvl w:ilvl="0">
      <w:start w:val="4"/>
      <w:numFmt w:val="decimal"/>
      <w:lvlText w:val="%1"/>
      <w:lvlJc w:val="left"/>
      <w:pPr>
        <w:tabs>
          <w:tab w:val="num" w:pos="1440"/>
        </w:tabs>
        <w:ind w:left="1440" w:hanging="1440"/>
      </w:pPr>
      <w:rPr>
        <w:rFonts w:hint="default"/>
        <w:b/>
        <w:color w:val="auto"/>
      </w:rPr>
    </w:lvl>
    <w:lvl w:ilvl="1">
      <w:start w:val="2"/>
      <w:numFmt w:val="decimal"/>
      <w:lvlRestart w:val="0"/>
      <w:lvlText w:val="%1.%2"/>
      <w:lvlJc w:val="left"/>
      <w:pPr>
        <w:tabs>
          <w:tab w:val="num" w:pos="1080"/>
        </w:tabs>
        <w:ind w:left="284" w:firstLine="436"/>
      </w:pPr>
      <w:rPr>
        <w:rFonts w:hint="default"/>
        <w:b/>
        <w:color w:val="auto"/>
      </w:rPr>
    </w:lvl>
    <w:lvl w:ilvl="2">
      <w:start w:val="1"/>
      <w:numFmt w:val="decimal"/>
      <w:lvlText w:val="%1.%2.%3"/>
      <w:lvlJc w:val="left"/>
      <w:pPr>
        <w:tabs>
          <w:tab w:val="num" w:pos="2880"/>
        </w:tabs>
        <w:ind w:left="2880" w:hanging="1440"/>
      </w:pPr>
      <w:rPr>
        <w:rFonts w:hint="default"/>
        <w:b/>
        <w:color w:val="auto"/>
      </w:rPr>
    </w:lvl>
    <w:lvl w:ilvl="3">
      <w:start w:val="1"/>
      <w:numFmt w:val="decimal"/>
      <w:lvlText w:val="%1.%2.%3.%4"/>
      <w:lvlJc w:val="left"/>
      <w:pPr>
        <w:tabs>
          <w:tab w:val="num" w:pos="3600"/>
        </w:tabs>
        <w:ind w:left="3600" w:hanging="1440"/>
      </w:pPr>
      <w:rPr>
        <w:rFonts w:hint="default"/>
        <w:b/>
        <w:color w:val="auto"/>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040"/>
        </w:tabs>
        <w:ind w:left="5040" w:hanging="144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200"/>
        </w:tabs>
        <w:ind w:left="7200" w:hanging="1440"/>
      </w:pPr>
      <w:rPr>
        <w:rFonts w:hint="default"/>
        <w:b/>
        <w:color w:val="auto"/>
      </w:rPr>
    </w:lvl>
  </w:abstractNum>
  <w:abstractNum w:abstractNumId="17" w15:restartNumberingAfterBreak="0">
    <w:nsid w:val="56C17FB7"/>
    <w:multiLevelType w:val="multilevel"/>
    <w:tmpl w:val="D2E884AC"/>
    <w:lvl w:ilvl="0">
      <w:start w:val="2"/>
      <w:numFmt w:val="decimal"/>
      <w:lvlText w:val="%1."/>
      <w:lvlJc w:val="left"/>
      <w:pPr>
        <w:ind w:left="360" w:hanging="360"/>
      </w:pPr>
      <w:rPr>
        <w:rFonts w:hint="default"/>
        <w:color w:val="auto"/>
      </w:rPr>
    </w:lvl>
    <w:lvl w:ilvl="1">
      <w:start w:val="3"/>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8" w15:restartNumberingAfterBreak="0">
    <w:nsid w:val="5B25722B"/>
    <w:multiLevelType w:val="multilevel"/>
    <w:tmpl w:val="383817C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600"/>
        </w:tabs>
        <w:ind w:left="3600" w:hanging="72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9" w15:restartNumberingAfterBreak="0">
    <w:nsid w:val="5E9373CB"/>
    <w:multiLevelType w:val="multilevel"/>
    <w:tmpl w:val="124A2598"/>
    <w:lvl w:ilvl="0">
      <w:start w:val="3"/>
      <w:numFmt w:val="decimal"/>
      <w:pStyle w:val="2"/>
      <w:lvlText w:val="%1"/>
      <w:lvlJc w:val="left"/>
      <w:pPr>
        <w:tabs>
          <w:tab w:val="num" w:pos="1440"/>
        </w:tabs>
        <w:ind w:left="1440" w:hanging="1440"/>
      </w:pPr>
      <w:rPr>
        <w:rFonts w:hint="default"/>
        <w:b/>
      </w:rPr>
    </w:lvl>
    <w:lvl w:ilvl="1">
      <w:start w:val="1"/>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0" w15:restartNumberingAfterBreak="0">
    <w:nsid w:val="60237014"/>
    <w:multiLevelType w:val="multilevel"/>
    <w:tmpl w:val="94CCCD16"/>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1" w15:restartNumberingAfterBreak="0">
    <w:nsid w:val="63423674"/>
    <w:multiLevelType w:val="multilevel"/>
    <w:tmpl w:val="45BCAC72"/>
    <w:lvl w:ilvl="0">
      <w:start w:val="2"/>
      <w:numFmt w:val="decimal"/>
      <w:lvlText w:val="%1"/>
      <w:lvlJc w:val="left"/>
      <w:pPr>
        <w:tabs>
          <w:tab w:val="num" w:pos="1440"/>
        </w:tabs>
        <w:ind w:left="1440" w:hanging="1440"/>
      </w:pPr>
      <w:rPr>
        <w:rFonts w:hint="default"/>
        <w:b/>
        <w:color w:val="auto"/>
      </w:rPr>
    </w:lvl>
    <w:lvl w:ilvl="1">
      <w:start w:val="1"/>
      <w:numFmt w:val="decimal"/>
      <w:lvlText w:val="%1.%2"/>
      <w:lvlJc w:val="left"/>
      <w:pPr>
        <w:tabs>
          <w:tab w:val="num" w:pos="2160"/>
        </w:tabs>
        <w:ind w:left="2160" w:hanging="1440"/>
      </w:pPr>
      <w:rPr>
        <w:rFonts w:hint="default"/>
        <w:b/>
        <w:color w:val="auto"/>
      </w:rPr>
    </w:lvl>
    <w:lvl w:ilvl="2">
      <w:start w:val="1"/>
      <w:numFmt w:val="decimal"/>
      <w:lvlText w:val="%1.%2.%3"/>
      <w:lvlJc w:val="left"/>
      <w:pPr>
        <w:tabs>
          <w:tab w:val="num" w:pos="2880"/>
        </w:tabs>
        <w:ind w:left="2880" w:hanging="1440"/>
      </w:pPr>
      <w:rPr>
        <w:rFonts w:hint="default"/>
        <w:b/>
        <w:color w:val="auto"/>
      </w:rPr>
    </w:lvl>
    <w:lvl w:ilvl="3">
      <w:start w:val="1"/>
      <w:numFmt w:val="decimal"/>
      <w:lvlText w:val="%1.%2.%3.%4"/>
      <w:lvlJc w:val="left"/>
      <w:pPr>
        <w:tabs>
          <w:tab w:val="num" w:pos="3600"/>
        </w:tabs>
        <w:ind w:left="3600" w:hanging="1440"/>
      </w:pPr>
      <w:rPr>
        <w:rFonts w:hint="default"/>
        <w:b/>
        <w:color w:val="auto"/>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040"/>
        </w:tabs>
        <w:ind w:left="5040" w:hanging="144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200"/>
        </w:tabs>
        <w:ind w:left="7200" w:hanging="1440"/>
      </w:pPr>
      <w:rPr>
        <w:rFonts w:hint="default"/>
        <w:b/>
        <w:color w:val="auto"/>
      </w:rPr>
    </w:lvl>
  </w:abstractNum>
  <w:abstractNum w:abstractNumId="22" w15:restartNumberingAfterBreak="0">
    <w:nsid w:val="640C5BF6"/>
    <w:multiLevelType w:val="multilevel"/>
    <w:tmpl w:val="3072E0CE"/>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3" w15:restartNumberingAfterBreak="0">
    <w:nsid w:val="648D3D1B"/>
    <w:multiLevelType w:val="multilevel"/>
    <w:tmpl w:val="3072E0CE"/>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4" w15:restartNumberingAfterBreak="0">
    <w:nsid w:val="65C20811"/>
    <w:multiLevelType w:val="multilevel"/>
    <w:tmpl w:val="7876EC64"/>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5" w15:restartNumberingAfterBreak="0">
    <w:nsid w:val="66122075"/>
    <w:multiLevelType w:val="multilevel"/>
    <w:tmpl w:val="BD981624"/>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6" w15:restartNumberingAfterBreak="0">
    <w:nsid w:val="69ED7E94"/>
    <w:multiLevelType w:val="multilevel"/>
    <w:tmpl w:val="DFAC62B6"/>
    <w:lvl w:ilvl="0">
      <w:start w:val="6"/>
      <w:numFmt w:val="decimal"/>
      <w:pStyle w:val="5"/>
      <w:lvlText w:val="%1"/>
      <w:lvlJc w:val="left"/>
      <w:pPr>
        <w:tabs>
          <w:tab w:val="num" w:pos="1440"/>
        </w:tabs>
        <w:ind w:left="1440" w:hanging="1440"/>
      </w:pPr>
      <w:rPr>
        <w:rFonts w:hint="default"/>
        <w:b/>
      </w:rPr>
    </w:lvl>
    <w:lvl w:ilvl="1">
      <w:start w:val="1"/>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7" w15:restartNumberingAfterBreak="0">
    <w:nsid w:val="6F694BB3"/>
    <w:multiLevelType w:val="hybridMultilevel"/>
    <w:tmpl w:val="9D6A93C8"/>
    <w:lvl w:ilvl="0" w:tplc="7876B70C">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03E376F"/>
    <w:multiLevelType w:val="hybridMultilevel"/>
    <w:tmpl w:val="AF7CA32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941FA3"/>
    <w:multiLevelType w:val="multilevel"/>
    <w:tmpl w:val="7C343DEC"/>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30" w15:restartNumberingAfterBreak="0">
    <w:nsid w:val="70C92D9F"/>
    <w:multiLevelType w:val="multilevel"/>
    <w:tmpl w:val="EA9E723C"/>
    <w:lvl w:ilvl="0">
      <w:start w:val="4"/>
      <w:numFmt w:val="decimal"/>
      <w:lvlText w:val="%1"/>
      <w:lvlJc w:val="left"/>
      <w:pPr>
        <w:tabs>
          <w:tab w:val="num" w:pos="1440"/>
        </w:tabs>
        <w:ind w:left="1440" w:hanging="1440"/>
      </w:pPr>
      <w:rPr>
        <w:rFonts w:hint="default"/>
        <w:b/>
        <w:color w:val="auto"/>
      </w:rPr>
    </w:lvl>
    <w:lvl w:ilvl="1">
      <w:start w:val="2"/>
      <w:numFmt w:val="decimal"/>
      <w:lvlRestart w:val="0"/>
      <w:lvlText w:val="%1.%2"/>
      <w:lvlJc w:val="left"/>
      <w:pPr>
        <w:tabs>
          <w:tab w:val="num" w:pos="1080"/>
        </w:tabs>
        <w:ind w:left="284" w:firstLine="436"/>
      </w:pPr>
      <w:rPr>
        <w:rFonts w:hint="default"/>
        <w:b/>
        <w:color w:val="auto"/>
      </w:rPr>
    </w:lvl>
    <w:lvl w:ilvl="2">
      <w:start w:val="1"/>
      <w:numFmt w:val="decimal"/>
      <w:lvlText w:val="%1.%2.%3"/>
      <w:lvlJc w:val="left"/>
      <w:pPr>
        <w:tabs>
          <w:tab w:val="num" w:pos="2880"/>
        </w:tabs>
        <w:ind w:left="2880" w:hanging="1440"/>
      </w:pPr>
      <w:rPr>
        <w:rFonts w:hint="default"/>
        <w:b/>
        <w:color w:val="auto"/>
      </w:rPr>
    </w:lvl>
    <w:lvl w:ilvl="3">
      <w:start w:val="1"/>
      <w:numFmt w:val="decimal"/>
      <w:lvlText w:val="%1.%2.%3.%4"/>
      <w:lvlJc w:val="left"/>
      <w:pPr>
        <w:tabs>
          <w:tab w:val="num" w:pos="3600"/>
        </w:tabs>
        <w:ind w:left="3600" w:hanging="1440"/>
      </w:pPr>
      <w:rPr>
        <w:rFonts w:hint="default"/>
        <w:b/>
        <w:color w:val="auto"/>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040"/>
        </w:tabs>
        <w:ind w:left="5040" w:hanging="144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200"/>
        </w:tabs>
        <w:ind w:left="7200" w:hanging="1440"/>
      </w:pPr>
      <w:rPr>
        <w:rFonts w:hint="default"/>
        <w:b/>
        <w:color w:val="auto"/>
      </w:rPr>
    </w:lvl>
  </w:abstractNum>
  <w:abstractNum w:abstractNumId="31" w15:restartNumberingAfterBreak="0">
    <w:nsid w:val="72765D02"/>
    <w:multiLevelType w:val="multilevel"/>
    <w:tmpl w:val="B9B8568E"/>
    <w:lvl w:ilvl="0">
      <w:start w:val="5"/>
      <w:numFmt w:val="decimal"/>
      <w:lvlText w:val="%1"/>
      <w:lvlJc w:val="left"/>
      <w:pPr>
        <w:tabs>
          <w:tab w:val="num" w:pos="1440"/>
        </w:tabs>
        <w:ind w:left="1440" w:hanging="1440"/>
      </w:pPr>
      <w:rPr>
        <w:rFonts w:hint="default"/>
        <w:b/>
      </w:rPr>
    </w:lvl>
    <w:lvl w:ilvl="1">
      <w:start w:val="1"/>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32" w15:restartNumberingAfterBreak="0">
    <w:nsid w:val="77D74EFA"/>
    <w:multiLevelType w:val="multilevel"/>
    <w:tmpl w:val="EA9E723C"/>
    <w:lvl w:ilvl="0">
      <w:start w:val="4"/>
      <w:numFmt w:val="decimal"/>
      <w:lvlText w:val="%1"/>
      <w:lvlJc w:val="left"/>
      <w:pPr>
        <w:tabs>
          <w:tab w:val="num" w:pos="1440"/>
        </w:tabs>
        <w:ind w:left="1440" w:hanging="1440"/>
      </w:pPr>
      <w:rPr>
        <w:rFonts w:hint="default"/>
        <w:b/>
        <w:color w:val="auto"/>
      </w:rPr>
    </w:lvl>
    <w:lvl w:ilvl="1">
      <w:start w:val="2"/>
      <w:numFmt w:val="decimal"/>
      <w:lvlRestart w:val="0"/>
      <w:lvlText w:val="%1.%2"/>
      <w:lvlJc w:val="left"/>
      <w:pPr>
        <w:tabs>
          <w:tab w:val="num" w:pos="1080"/>
        </w:tabs>
        <w:ind w:left="284" w:firstLine="436"/>
      </w:pPr>
      <w:rPr>
        <w:rFonts w:hint="default"/>
        <w:b/>
        <w:color w:val="auto"/>
      </w:rPr>
    </w:lvl>
    <w:lvl w:ilvl="2">
      <w:start w:val="1"/>
      <w:numFmt w:val="decimal"/>
      <w:lvlText w:val="%1.%2.%3"/>
      <w:lvlJc w:val="left"/>
      <w:pPr>
        <w:tabs>
          <w:tab w:val="num" w:pos="2880"/>
        </w:tabs>
        <w:ind w:left="2880" w:hanging="1440"/>
      </w:pPr>
      <w:rPr>
        <w:rFonts w:hint="default"/>
        <w:b/>
        <w:color w:val="auto"/>
      </w:rPr>
    </w:lvl>
    <w:lvl w:ilvl="3">
      <w:start w:val="1"/>
      <w:numFmt w:val="decimal"/>
      <w:lvlText w:val="%1.%2.%3.%4"/>
      <w:lvlJc w:val="left"/>
      <w:pPr>
        <w:tabs>
          <w:tab w:val="num" w:pos="3600"/>
        </w:tabs>
        <w:ind w:left="3600" w:hanging="1440"/>
      </w:pPr>
      <w:rPr>
        <w:rFonts w:hint="default"/>
        <w:b/>
        <w:color w:val="auto"/>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040"/>
        </w:tabs>
        <w:ind w:left="5040" w:hanging="144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200"/>
        </w:tabs>
        <w:ind w:left="7200" w:hanging="1440"/>
      </w:pPr>
      <w:rPr>
        <w:rFonts w:hint="default"/>
        <w:b/>
        <w:color w:val="auto"/>
      </w:rPr>
    </w:lvl>
  </w:abstractNum>
  <w:abstractNum w:abstractNumId="33" w15:restartNumberingAfterBreak="0">
    <w:nsid w:val="7A304BDE"/>
    <w:multiLevelType w:val="multilevel"/>
    <w:tmpl w:val="376E01FA"/>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34" w15:restartNumberingAfterBreak="0">
    <w:nsid w:val="7DD40462"/>
    <w:multiLevelType w:val="multilevel"/>
    <w:tmpl w:val="94CCCD16"/>
    <w:lvl w:ilvl="0">
      <w:start w:val="4"/>
      <w:numFmt w:val="decimal"/>
      <w:lvlText w:val="%1"/>
      <w:lvlJc w:val="left"/>
      <w:pPr>
        <w:tabs>
          <w:tab w:val="num" w:pos="1440"/>
        </w:tabs>
        <w:ind w:left="1440" w:hanging="1440"/>
      </w:pPr>
      <w:rPr>
        <w:rFonts w:hint="default"/>
        <w:b/>
      </w:rPr>
    </w:lvl>
    <w:lvl w:ilvl="1">
      <w:start w:val="2"/>
      <w:numFmt w:val="decimal"/>
      <w:lvlRestart w:val="0"/>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num w:numId="1">
    <w:abstractNumId w:val="10"/>
  </w:num>
  <w:num w:numId="2">
    <w:abstractNumId w:val="4"/>
  </w:num>
  <w:num w:numId="3">
    <w:abstractNumId w:val="18"/>
  </w:num>
  <w:num w:numId="4">
    <w:abstractNumId w:val="19"/>
  </w:num>
  <w:num w:numId="5">
    <w:abstractNumId w:val="15"/>
  </w:num>
  <w:num w:numId="6">
    <w:abstractNumId w:val="1"/>
  </w:num>
  <w:num w:numId="7">
    <w:abstractNumId w:val="21"/>
  </w:num>
  <w:num w:numId="8">
    <w:abstractNumId w:val="12"/>
  </w:num>
  <w:num w:numId="9">
    <w:abstractNumId w:val="8"/>
  </w:num>
  <w:num w:numId="10">
    <w:abstractNumId w:val="22"/>
  </w:num>
  <w:num w:numId="11">
    <w:abstractNumId w:val="26"/>
  </w:num>
  <w:num w:numId="12">
    <w:abstractNumId w:val="6"/>
  </w:num>
  <w:num w:numId="13">
    <w:abstractNumId w:val="13"/>
  </w:num>
  <w:num w:numId="14">
    <w:abstractNumId w:val="23"/>
  </w:num>
  <w:num w:numId="15">
    <w:abstractNumId w:val="34"/>
  </w:num>
  <w:num w:numId="16">
    <w:abstractNumId w:val="34"/>
    <w:lvlOverride w:ilvl="0">
      <w:lvl w:ilvl="0">
        <w:start w:val="4"/>
        <w:numFmt w:val="decimal"/>
        <w:lvlText w:val="%1"/>
        <w:lvlJc w:val="left"/>
        <w:pPr>
          <w:tabs>
            <w:tab w:val="num" w:pos="1440"/>
          </w:tabs>
          <w:ind w:left="1440" w:hanging="1440"/>
        </w:pPr>
        <w:rPr>
          <w:rFonts w:hint="default"/>
          <w:b/>
        </w:rPr>
      </w:lvl>
    </w:lvlOverride>
    <w:lvlOverride w:ilvl="1">
      <w:lvl w:ilvl="1">
        <w:start w:val="2"/>
        <w:numFmt w:val="decimal"/>
        <w:lvlRestart w:val="0"/>
        <w:lvlText w:val="%1.%2"/>
        <w:lvlJc w:val="left"/>
        <w:pPr>
          <w:tabs>
            <w:tab w:val="num" w:pos="2160"/>
          </w:tabs>
          <w:ind w:left="2160" w:hanging="1440"/>
        </w:pPr>
        <w:rPr>
          <w:rFonts w:hint="default"/>
          <w:b/>
        </w:rPr>
      </w:lvl>
    </w:lvlOverride>
    <w:lvlOverride w:ilvl="2">
      <w:lvl w:ilvl="2">
        <w:start w:val="1"/>
        <w:numFmt w:val="decimal"/>
        <w:lvlText w:val="%1.%2.%3"/>
        <w:lvlJc w:val="left"/>
        <w:pPr>
          <w:tabs>
            <w:tab w:val="num" w:pos="2880"/>
          </w:tabs>
          <w:ind w:left="2880" w:hanging="1440"/>
        </w:pPr>
        <w:rPr>
          <w:rFonts w:hint="default"/>
          <w:b/>
        </w:rPr>
      </w:lvl>
    </w:lvlOverride>
    <w:lvlOverride w:ilvl="3">
      <w:lvl w:ilvl="3">
        <w:start w:val="1"/>
        <w:numFmt w:val="decimal"/>
        <w:lvlText w:val="%1.%2.%3.%4"/>
        <w:lvlJc w:val="left"/>
        <w:pPr>
          <w:tabs>
            <w:tab w:val="num" w:pos="3600"/>
          </w:tabs>
          <w:ind w:left="3600" w:hanging="1440"/>
        </w:pPr>
        <w:rPr>
          <w:rFonts w:hint="default"/>
          <w:b/>
        </w:rPr>
      </w:lvl>
    </w:lvlOverride>
    <w:lvlOverride w:ilvl="4">
      <w:lvl w:ilvl="4">
        <w:start w:val="1"/>
        <w:numFmt w:val="decimal"/>
        <w:lvlText w:val="%1.%2.%3.%4.%5"/>
        <w:lvlJc w:val="left"/>
        <w:pPr>
          <w:tabs>
            <w:tab w:val="num" w:pos="4320"/>
          </w:tabs>
          <w:ind w:left="4320" w:hanging="1440"/>
        </w:pPr>
        <w:rPr>
          <w:rFonts w:hint="default"/>
          <w:b/>
        </w:rPr>
      </w:lvl>
    </w:lvlOverride>
    <w:lvlOverride w:ilvl="5">
      <w:lvl w:ilvl="5">
        <w:start w:val="1"/>
        <w:numFmt w:val="decimal"/>
        <w:lvlText w:val="%1.%2.%3.%4.%5.%6"/>
        <w:lvlJc w:val="left"/>
        <w:pPr>
          <w:tabs>
            <w:tab w:val="num" w:pos="5040"/>
          </w:tabs>
          <w:ind w:left="5040" w:hanging="1440"/>
        </w:pPr>
        <w:rPr>
          <w:rFonts w:hint="default"/>
          <w:b/>
        </w:rPr>
      </w:lvl>
    </w:lvlOverride>
    <w:lvlOverride w:ilvl="6">
      <w:lvl w:ilvl="6">
        <w:start w:val="1"/>
        <w:numFmt w:val="decimal"/>
        <w:lvlText w:val="%1.%2.%3.%4.%5.%6.%7"/>
        <w:lvlJc w:val="left"/>
        <w:pPr>
          <w:tabs>
            <w:tab w:val="num" w:pos="5760"/>
          </w:tabs>
          <w:ind w:left="5760" w:hanging="1440"/>
        </w:pPr>
        <w:rPr>
          <w:rFonts w:hint="default"/>
          <w:b/>
        </w:rPr>
      </w:lvl>
    </w:lvlOverride>
    <w:lvlOverride w:ilvl="7">
      <w:lvl w:ilvl="7">
        <w:start w:val="1"/>
        <w:numFmt w:val="decimal"/>
        <w:lvlText w:val="%1.%2.%3.%4.%5.%6.%7.%8"/>
        <w:lvlJc w:val="left"/>
        <w:pPr>
          <w:tabs>
            <w:tab w:val="num" w:pos="6480"/>
          </w:tabs>
          <w:ind w:left="6480" w:hanging="1440"/>
        </w:pPr>
        <w:rPr>
          <w:rFonts w:hint="default"/>
          <w:b/>
        </w:rPr>
      </w:lvl>
    </w:lvlOverride>
    <w:lvlOverride w:ilvl="8">
      <w:lvl w:ilvl="8">
        <w:start w:val="1"/>
        <w:numFmt w:val="decimal"/>
        <w:lvlText w:val="%1.%2.%3.%4.%5.%6.%7.%8.%9"/>
        <w:lvlJc w:val="left"/>
        <w:pPr>
          <w:tabs>
            <w:tab w:val="num" w:pos="7200"/>
          </w:tabs>
          <w:ind w:left="7200" w:hanging="1440"/>
        </w:pPr>
        <w:rPr>
          <w:rFonts w:hint="default"/>
          <w:b/>
        </w:rPr>
      </w:lvl>
    </w:lvlOverride>
  </w:num>
  <w:num w:numId="17">
    <w:abstractNumId w:val="9"/>
  </w:num>
  <w:num w:numId="18">
    <w:abstractNumId w:val="20"/>
  </w:num>
  <w:num w:numId="19">
    <w:abstractNumId w:val="33"/>
  </w:num>
  <w:num w:numId="20">
    <w:abstractNumId w:val="5"/>
  </w:num>
  <w:num w:numId="21">
    <w:abstractNumId w:val="29"/>
  </w:num>
  <w:num w:numId="22">
    <w:abstractNumId w:val="28"/>
  </w:num>
  <w:num w:numId="23">
    <w:abstractNumId w:val="3"/>
  </w:num>
  <w:num w:numId="24">
    <w:abstractNumId w:val="30"/>
  </w:num>
  <w:num w:numId="25">
    <w:abstractNumId w:val="32"/>
  </w:num>
  <w:num w:numId="26">
    <w:abstractNumId w:val="7"/>
  </w:num>
  <w:num w:numId="27">
    <w:abstractNumId w:val="16"/>
  </w:num>
  <w:num w:numId="28">
    <w:abstractNumId w:val="25"/>
  </w:num>
  <w:num w:numId="29">
    <w:abstractNumId w:val="27"/>
  </w:num>
  <w:num w:numId="30">
    <w:abstractNumId w:val="24"/>
  </w:num>
  <w:num w:numId="31">
    <w:abstractNumId w:val="11"/>
  </w:num>
  <w:num w:numId="32">
    <w:abstractNumId w:val="2"/>
  </w:num>
  <w:num w:numId="33">
    <w:abstractNumId w:val="14"/>
  </w:num>
  <w:num w:numId="34">
    <w:abstractNumId w:val="31"/>
  </w:num>
  <w:num w:numId="35">
    <w:abstractNumId w:val="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gutterAtTop/>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0B2E"/>
    <w:rsid w:val="00012970"/>
    <w:rsid w:val="000223AD"/>
    <w:rsid w:val="00031A0A"/>
    <w:rsid w:val="00036209"/>
    <w:rsid w:val="00037A28"/>
    <w:rsid w:val="0004102C"/>
    <w:rsid w:val="00071C10"/>
    <w:rsid w:val="000A483F"/>
    <w:rsid w:val="000C19B3"/>
    <w:rsid w:val="000D2F0B"/>
    <w:rsid w:val="000D3413"/>
    <w:rsid w:val="000D61D8"/>
    <w:rsid w:val="0011401F"/>
    <w:rsid w:val="0011600A"/>
    <w:rsid w:val="00120FE1"/>
    <w:rsid w:val="0014229B"/>
    <w:rsid w:val="00143BAA"/>
    <w:rsid w:val="00151887"/>
    <w:rsid w:val="00153CB7"/>
    <w:rsid w:val="00155892"/>
    <w:rsid w:val="00155BCE"/>
    <w:rsid w:val="00181EEA"/>
    <w:rsid w:val="001846D9"/>
    <w:rsid w:val="00190CAB"/>
    <w:rsid w:val="001E698A"/>
    <w:rsid w:val="001F45EE"/>
    <w:rsid w:val="002216E8"/>
    <w:rsid w:val="00231EB4"/>
    <w:rsid w:val="00233E1D"/>
    <w:rsid w:val="00243CB4"/>
    <w:rsid w:val="00245324"/>
    <w:rsid w:val="0025404E"/>
    <w:rsid w:val="00254962"/>
    <w:rsid w:val="00261F3B"/>
    <w:rsid w:val="00277EFE"/>
    <w:rsid w:val="002876E8"/>
    <w:rsid w:val="002B2D15"/>
    <w:rsid w:val="002B7859"/>
    <w:rsid w:val="002D4846"/>
    <w:rsid w:val="002D76F0"/>
    <w:rsid w:val="002E6275"/>
    <w:rsid w:val="002F3C36"/>
    <w:rsid w:val="002F6CF8"/>
    <w:rsid w:val="003216E3"/>
    <w:rsid w:val="0032387F"/>
    <w:rsid w:val="0034413F"/>
    <w:rsid w:val="00351B67"/>
    <w:rsid w:val="00352A9C"/>
    <w:rsid w:val="00357BAC"/>
    <w:rsid w:val="003800B3"/>
    <w:rsid w:val="00383036"/>
    <w:rsid w:val="003920C8"/>
    <w:rsid w:val="003922BD"/>
    <w:rsid w:val="00394036"/>
    <w:rsid w:val="00396F7F"/>
    <w:rsid w:val="003A04D3"/>
    <w:rsid w:val="003A3DB1"/>
    <w:rsid w:val="003A6833"/>
    <w:rsid w:val="003B7B98"/>
    <w:rsid w:val="003D14B4"/>
    <w:rsid w:val="003D4740"/>
    <w:rsid w:val="003E7CFF"/>
    <w:rsid w:val="003F69FE"/>
    <w:rsid w:val="00402D52"/>
    <w:rsid w:val="00415D59"/>
    <w:rsid w:val="00430FF8"/>
    <w:rsid w:val="00460707"/>
    <w:rsid w:val="00462B6D"/>
    <w:rsid w:val="00483EB4"/>
    <w:rsid w:val="004A4024"/>
    <w:rsid w:val="004B13C5"/>
    <w:rsid w:val="004C74FC"/>
    <w:rsid w:val="004D24CC"/>
    <w:rsid w:val="004D4086"/>
    <w:rsid w:val="004E283D"/>
    <w:rsid w:val="00500D40"/>
    <w:rsid w:val="00517EB7"/>
    <w:rsid w:val="00520CC8"/>
    <w:rsid w:val="00527221"/>
    <w:rsid w:val="00546396"/>
    <w:rsid w:val="005509B0"/>
    <w:rsid w:val="00553C88"/>
    <w:rsid w:val="00563D5D"/>
    <w:rsid w:val="005640AC"/>
    <w:rsid w:val="005664F2"/>
    <w:rsid w:val="00571CE7"/>
    <w:rsid w:val="005A2F15"/>
    <w:rsid w:val="005A32D0"/>
    <w:rsid w:val="005B0572"/>
    <w:rsid w:val="005B3F35"/>
    <w:rsid w:val="005B4EC6"/>
    <w:rsid w:val="005B50A0"/>
    <w:rsid w:val="005E3D70"/>
    <w:rsid w:val="005E68CE"/>
    <w:rsid w:val="005F7446"/>
    <w:rsid w:val="00611B55"/>
    <w:rsid w:val="00617775"/>
    <w:rsid w:val="00634D6F"/>
    <w:rsid w:val="00640A6C"/>
    <w:rsid w:val="006504CF"/>
    <w:rsid w:val="006642E5"/>
    <w:rsid w:val="00665919"/>
    <w:rsid w:val="006659B0"/>
    <w:rsid w:val="00670B4A"/>
    <w:rsid w:val="0067727E"/>
    <w:rsid w:val="0068286A"/>
    <w:rsid w:val="00685719"/>
    <w:rsid w:val="006A608B"/>
    <w:rsid w:val="006A7856"/>
    <w:rsid w:val="006B419B"/>
    <w:rsid w:val="006D0439"/>
    <w:rsid w:val="006E510F"/>
    <w:rsid w:val="007004C2"/>
    <w:rsid w:val="0070173F"/>
    <w:rsid w:val="00702378"/>
    <w:rsid w:val="007121FB"/>
    <w:rsid w:val="007147C4"/>
    <w:rsid w:val="007306DE"/>
    <w:rsid w:val="00742D3D"/>
    <w:rsid w:val="00744010"/>
    <w:rsid w:val="00747E5E"/>
    <w:rsid w:val="00750E52"/>
    <w:rsid w:val="0076109D"/>
    <w:rsid w:val="00763C0A"/>
    <w:rsid w:val="007650E2"/>
    <w:rsid w:val="00776858"/>
    <w:rsid w:val="00795F4D"/>
    <w:rsid w:val="00796A00"/>
    <w:rsid w:val="007A0333"/>
    <w:rsid w:val="007A42B9"/>
    <w:rsid w:val="007B0F86"/>
    <w:rsid w:val="007B26FC"/>
    <w:rsid w:val="007B46EF"/>
    <w:rsid w:val="007B4FB1"/>
    <w:rsid w:val="007C2E5E"/>
    <w:rsid w:val="007D4ED6"/>
    <w:rsid w:val="007E2289"/>
    <w:rsid w:val="007E5C97"/>
    <w:rsid w:val="007F05FD"/>
    <w:rsid w:val="0081626E"/>
    <w:rsid w:val="0082152B"/>
    <w:rsid w:val="0083201D"/>
    <w:rsid w:val="008320BE"/>
    <w:rsid w:val="008332BC"/>
    <w:rsid w:val="008333B5"/>
    <w:rsid w:val="00834CBF"/>
    <w:rsid w:val="00841420"/>
    <w:rsid w:val="00847383"/>
    <w:rsid w:val="00851616"/>
    <w:rsid w:val="00862EEC"/>
    <w:rsid w:val="008633EE"/>
    <w:rsid w:val="00863808"/>
    <w:rsid w:val="008676CD"/>
    <w:rsid w:val="0087005B"/>
    <w:rsid w:val="00874743"/>
    <w:rsid w:val="00874A39"/>
    <w:rsid w:val="00893054"/>
    <w:rsid w:val="008D0CEC"/>
    <w:rsid w:val="008D3E27"/>
    <w:rsid w:val="008D7CEF"/>
    <w:rsid w:val="008E5BAC"/>
    <w:rsid w:val="008F57AA"/>
    <w:rsid w:val="008F6F9C"/>
    <w:rsid w:val="009102A3"/>
    <w:rsid w:val="00916ADE"/>
    <w:rsid w:val="00917F71"/>
    <w:rsid w:val="00923446"/>
    <w:rsid w:val="00931490"/>
    <w:rsid w:val="00932E77"/>
    <w:rsid w:val="00945002"/>
    <w:rsid w:val="0094678A"/>
    <w:rsid w:val="00947FF8"/>
    <w:rsid w:val="00954628"/>
    <w:rsid w:val="00962D8D"/>
    <w:rsid w:val="0097133E"/>
    <w:rsid w:val="0099406E"/>
    <w:rsid w:val="009A38CE"/>
    <w:rsid w:val="009A419C"/>
    <w:rsid w:val="009A6DD9"/>
    <w:rsid w:val="009B0DE3"/>
    <w:rsid w:val="009B3E9F"/>
    <w:rsid w:val="009B5464"/>
    <w:rsid w:val="009D1CC8"/>
    <w:rsid w:val="009D56A9"/>
    <w:rsid w:val="00A01886"/>
    <w:rsid w:val="00A02E31"/>
    <w:rsid w:val="00A15A52"/>
    <w:rsid w:val="00A17A4C"/>
    <w:rsid w:val="00A34A54"/>
    <w:rsid w:val="00A35025"/>
    <w:rsid w:val="00A63C38"/>
    <w:rsid w:val="00A67744"/>
    <w:rsid w:val="00A71670"/>
    <w:rsid w:val="00A77E5E"/>
    <w:rsid w:val="00A86CEA"/>
    <w:rsid w:val="00A871B7"/>
    <w:rsid w:val="00A96347"/>
    <w:rsid w:val="00AA415F"/>
    <w:rsid w:val="00AB0CD6"/>
    <w:rsid w:val="00AB3B78"/>
    <w:rsid w:val="00AC1C3D"/>
    <w:rsid w:val="00AC2EB0"/>
    <w:rsid w:val="00AC44A0"/>
    <w:rsid w:val="00AD2281"/>
    <w:rsid w:val="00AE7107"/>
    <w:rsid w:val="00AF26D1"/>
    <w:rsid w:val="00B20A73"/>
    <w:rsid w:val="00B23A34"/>
    <w:rsid w:val="00B252E7"/>
    <w:rsid w:val="00B340B9"/>
    <w:rsid w:val="00B354CF"/>
    <w:rsid w:val="00B45A16"/>
    <w:rsid w:val="00B45FF3"/>
    <w:rsid w:val="00B4706C"/>
    <w:rsid w:val="00B55E1C"/>
    <w:rsid w:val="00B62383"/>
    <w:rsid w:val="00B700C5"/>
    <w:rsid w:val="00B71A94"/>
    <w:rsid w:val="00B73E70"/>
    <w:rsid w:val="00BA71B9"/>
    <w:rsid w:val="00BA78DB"/>
    <w:rsid w:val="00BB1EBB"/>
    <w:rsid w:val="00BB234A"/>
    <w:rsid w:val="00BB34E8"/>
    <w:rsid w:val="00BC3350"/>
    <w:rsid w:val="00BC45C4"/>
    <w:rsid w:val="00BE2BDA"/>
    <w:rsid w:val="00BF32D0"/>
    <w:rsid w:val="00C126D9"/>
    <w:rsid w:val="00C20B2E"/>
    <w:rsid w:val="00C2719C"/>
    <w:rsid w:val="00C415C4"/>
    <w:rsid w:val="00C47629"/>
    <w:rsid w:val="00C60600"/>
    <w:rsid w:val="00C72819"/>
    <w:rsid w:val="00C75130"/>
    <w:rsid w:val="00C754B7"/>
    <w:rsid w:val="00C76203"/>
    <w:rsid w:val="00C82A3B"/>
    <w:rsid w:val="00C97240"/>
    <w:rsid w:val="00CC4573"/>
    <w:rsid w:val="00CC6714"/>
    <w:rsid w:val="00CD25BD"/>
    <w:rsid w:val="00CE211F"/>
    <w:rsid w:val="00CE79ED"/>
    <w:rsid w:val="00CF11E2"/>
    <w:rsid w:val="00CF2DAF"/>
    <w:rsid w:val="00CF565E"/>
    <w:rsid w:val="00D008B2"/>
    <w:rsid w:val="00D26478"/>
    <w:rsid w:val="00D34D38"/>
    <w:rsid w:val="00D42D7C"/>
    <w:rsid w:val="00D56107"/>
    <w:rsid w:val="00D67EA7"/>
    <w:rsid w:val="00D75D9E"/>
    <w:rsid w:val="00D768E2"/>
    <w:rsid w:val="00D863E0"/>
    <w:rsid w:val="00DA3185"/>
    <w:rsid w:val="00DD7219"/>
    <w:rsid w:val="00DE4633"/>
    <w:rsid w:val="00DE7139"/>
    <w:rsid w:val="00DF1289"/>
    <w:rsid w:val="00E0224A"/>
    <w:rsid w:val="00E24AA1"/>
    <w:rsid w:val="00E32188"/>
    <w:rsid w:val="00E352CF"/>
    <w:rsid w:val="00E40597"/>
    <w:rsid w:val="00E412A5"/>
    <w:rsid w:val="00E42939"/>
    <w:rsid w:val="00E61C2B"/>
    <w:rsid w:val="00E66C86"/>
    <w:rsid w:val="00E82DC3"/>
    <w:rsid w:val="00E83F56"/>
    <w:rsid w:val="00E86CDF"/>
    <w:rsid w:val="00E96125"/>
    <w:rsid w:val="00E974DE"/>
    <w:rsid w:val="00EA0D52"/>
    <w:rsid w:val="00EA7EE5"/>
    <w:rsid w:val="00EC30B4"/>
    <w:rsid w:val="00ED0B65"/>
    <w:rsid w:val="00ED2E49"/>
    <w:rsid w:val="00ED3697"/>
    <w:rsid w:val="00ED4B31"/>
    <w:rsid w:val="00EE734E"/>
    <w:rsid w:val="00EF4525"/>
    <w:rsid w:val="00F04F19"/>
    <w:rsid w:val="00F11E09"/>
    <w:rsid w:val="00F15CE9"/>
    <w:rsid w:val="00F16DB9"/>
    <w:rsid w:val="00F2038E"/>
    <w:rsid w:val="00F278CB"/>
    <w:rsid w:val="00F35AD9"/>
    <w:rsid w:val="00F360E9"/>
    <w:rsid w:val="00F617F5"/>
    <w:rsid w:val="00F65C2E"/>
    <w:rsid w:val="00F710E9"/>
    <w:rsid w:val="00F933A3"/>
    <w:rsid w:val="00F93812"/>
    <w:rsid w:val="00F964BE"/>
    <w:rsid w:val="00F97FB3"/>
    <w:rsid w:val="00FA4D80"/>
    <w:rsid w:val="00FC0DD7"/>
    <w:rsid w:val="00FE7B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25A74"/>
  <w15:chartTrackingRefBased/>
  <w15:docId w15:val="{084C60A4-8BB3-4794-BE83-107A313F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paragraph" w:styleId="1">
    <w:name w:val="heading 1"/>
    <w:basedOn w:val="a"/>
    <w:next w:val="a"/>
    <w:qFormat/>
    <w:pPr>
      <w:keepNext/>
      <w:numPr>
        <w:numId w:val="2"/>
      </w:numPr>
      <w:spacing w:after="144"/>
      <w:jc w:val="both"/>
      <w:outlineLvl w:val="0"/>
    </w:pPr>
    <w:rPr>
      <w:b/>
      <w:bCs/>
    </w:rPr>
  </w:style>
  <w:style w:type="paragraph" w:styleId="2">
    <w:name w:val="heading 2"/>
    <w:basedOn w:val="a"/>
    <w:next w:val="a"/>
    <w:qFormat/>
    <w:pPr>
      <w:keepNext/>
      <w:numPr>
        <w:numId w:val="4"/>
      </w:numPr>
      <w:outlineLvl w:val="1"/>
    </w:pPr>
    <w:rPr>
      <w:b/>
      <w:bCs/>
      <w:u w:val="single"/>
    </w:rPr>
  </w:style>
  <w:style w:type="paragraph" w:styleId="3">
    <w:name w:val="heading 3"/>
    <w:basedOn w:val="a"/>
    <w:next w:val="a"/>
    <w:qFormat/>
    <w:pPr>
      <w:keepNext/>
      <w:numPr>
        <w:numId w:val="6"/>
      </w:numPr>
      <w:tabs>
        <w:tab w:val="clear" w:pos="1440"/>
      </w:tabs>
      <w:spacing w:after="144"/>
      <w:ind w:left="0" w:firstLine="0"/>
      <w:outlineLvl w:val="2"/>
    </w:pPr>
    <w:rPr>
      <w:b/>
      <w:bCs/>
      <w:lang w:val="ru-RU"/>
    </w:rPr>
  </w:style>
  <w:style w:type="paragraph" w:styleId="4">
    <w:name w:val="heading 4"/>
    <w:basedOn w:val="a"/>
    <w:next w:val="a"/>
    <w:qFormat/>
    <w:pPr>
      <w:keepNext/>
      <w:autoSpaceDE w:val="0"/>
      <w:autoSpaceDN w:val="0"/>
      <w:adjustRightInd w:val="0"/>
      <w:spacing w:after="144"/>
      <w:outlineLvl w:val="3"/>
    </w:pPr>
    <w:rPr>
      <w:b/>
      <w:bCs/>
      <w:color w:val="000000"/>
      <w:sz w:val="20"/>
      <w:szCs w:val="20"/>
    </w:rPr>
  </w:style>
  <w:style w:type="paragraph" w:styleId="5">
    <w:name w:val="heading 5"/>
    <w:basedOn w:val="a"/>
    <w:next w:val="a"/>
    <w:qFormat/>
    <w:pPr>
      <w:keepNext/>
      <w:numPr>
        <w:numId w:val="11"/>
      </w:numPr>
      <w:spacing w:after="144"/>
      <w:outlineLvl w:val="4"/>
    </w:pPr>
    <w:rPr>
      <w:b/>
      <w:bCs/>
      <w:color w:val="00000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semiHidden/>
    <w:pPr>
      <w:autoSpaceDE w:val="0"/>
      <w:autoSpaceDN w:val="0"/>
      <w:adjustRightInd w:val="0"/>
      <w:spacing w:after="144"/>
      <w:jc w:val="center"/>
    </w:pPr>
    <w:rPr>
      <w:b/>
      <w:bCs/>
      <w:color w:val="000000"/>
      <w:sz w:val="20"/>
      <w:szCs w:val="20"/>
      <w:lang w:val="ru-RU"/>
    </w:rPr>
  </w:style>
  <w:style w:type="paragraph" w:styleId="20">
    <w:name w:val="Body Text 2"/>
    <w:basedOn w:val="a"/>
    <w:semiHidden/>
    <w:pPr>
      <w:autoSpaceDE w:val="0"/>
      <w:autoSpaceDN w:val="0"/>
      <w:adjustRightInd w:val="0"/>
      <w:spacing w:after="144"/>
    </w:pPr>
    <w:rPr>
      <w:color w:val="000000"/>
      <w:sz w:val="20"/>
      <w:szCs w:val="20"/>
    </w:rPr>
  </w:style>
  <w:style w:type="paragraph" w:styleId="a3">
    <w:name w:val="Body Text"/>
    <w:basedOn w:val="a"/>
    <w:semiHidden/>
    <w:pPr>
      <w:spacing w:after="144"/>
    </w:pPr>
    <w:rPr>
      <w:color w:val="000000"/>
      <w:lang w:val="ru-RU"/>
    </w:rPr>
  </w:style>
  <w:style w:type="character" w:styleId="a4">
    <w:name w:val="annotation reference"/>
    <w:semiHidden/>
    <w:rPr>
      <w:sz w:val="16"/>
      <w:szCs w:val="16"/>
    </w:rPr>
  </w:style>
  <w:style w:type="paragraph" w:styleId="a5">
    <w:name w:val="annotation text"/>
    <w:basedOn w:val="a"/>
    <w:semiHidden/>
    <w:rPr>
      <w:sz w:val="20"/>
      <w:szCs w:val="20"/>
    </w:rPr>
  </w:style>
  <w:style w:type="paragraph" w:styleId="a6">
    <w:name w:val="Body Text Indent"/>
    <w:basedOn w:val="a"/>
    <w:semiHidden/>
    <w:pPr>
      <w:ind w:firstLine="72"/>
      <w:jc w:val="both"/>
    </w:pPr>
    <w:rPr>
      <w:bCs/>
      <w:sz w:val="22"/>
      <w:szCs w:val="28"/>
      <w:lang w:val="ru-RU"/>
    </w:rPr>
  </w:style>
  <w:style w:type="paragraph" w:styleId="21">
    <w:name w:val="Body Text Indent 2"/>
    <w:basedOn w:val="a"/>
    <w:semiHidden/>
    <w:pPr>
      <w:ind w:firstLine="1800"/>
    </w:pPr>
    <w:rPr>
      <w:bCs/>
      <w:sz w:val="28"/>
      <w:szCs w:val="28"/>
      <w:lang w:val="ru-RU"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F02DE5E14CB5B48A0C478180231701B" ma:contentTypeVersion="7" ma:contentTypeDescription="Create a new document." ma:contentTypeScope="" ma:versionID="bb6a9d4ec5147de43b80dc1190bb841e">
  <xsd:schema xmlns:xsd="http://www.w3.org/2001/XMLSchema" xmlns:xs="http://www.w3.org/2001/XMLSchema" xmlns:p="http://schemas.microsoft.com/office/2006/metadata/properties" xmlns:ns2="7ba48e47-5bbe-4af8-95ff-42a7ace3f5a6" xmlns:ns3="e89f3d8b-057f-454f-bec9-9349f7a7a159" targetNamespace="http://schemas.microsoft.com/office/2006/metadata/properties" ma:root="true" ma:fieldsID="87c75efca9911dd7d635e2757b85535b" ns2:_="" ns3:_="">
    <xsd:import namespace="7ba48e47-5bbe-4af8-95ff-42a7ace3f5a6"/>
    <xsd:import namespace="e89f3d8b-057f-454f-bec9-9349f7a7a159"/>
    <xsd:element name="properties">
      <xsd:complexType>
        <xsd:sequence>
          <xsd:element name="documentManagement">
            <xsd:complexType>
              <xsd:all>
                <xsd:element ref="ns2:MediaServiceMetadata" minOccurs="0"/>
                <xsd:element ref="ns2:MediaServiceFastMetadata" minOccurs="0"/>
                <xsd:element ref="ns2:Country"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a48e47-5bbe-4af8-95ff-42a7ace3f5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untry" ma:index="10" nillable="true" ma:displayName="Country" ma:format="Dropdown" ma:internalName="Country">
      <xsd:simpleType>
        <xsd:restriction base="dms:Choice">
          <xsd:enumeration value="Belgium"/>
          <xsd:enumeration value="Brazil"/>
          <xsd:enumeration value="Bulgaria"/>
          <xsd:enumeration value="China"/>
          <xsd:enumeration value="France"/>
          <xsd:enumeration value="Germany"/>
          <xsd:enumeration value="Hungary"/>
          <xsd:enumeration value="Italy"/>
          <xsd:enumeration value="Japan"/>
          <xsd:enumeration value="Korea"/>
          <xsd:enumeration value="Mexico"/>
          <xsd:enumeration value="Netherlands"/>
          <xsd:enumeration value="Romania"/>
          <xsd:enumeration value="Russia"/>
          <xsd:enumeration value="Singapore"/>
          <xsd:enumeration value="Spain"/>
          <xsd:enumeration value="Switzerland"/>
          <xsd:enumeration value="Ukraine"/>
          <xsd:enumeration value="United Kingdom"/>
          <xsd:enumeration value="United States"/>
          <xsd:enumeration value="Uruguay"/>
          <xsd:enumeration value="Argentina"/>
          <xsd:enumeration value="Chile"/>
          <xsd:enumeration value="Canada"/>
          <xsd:enumeration value="Paraguay"/>
          <xsd:enumeration value="India"/>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9f3d8b-057f-454f-bec9-9349f7a7a1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untry xmlns="7ba48e47-5bbe-4af8-95ff-42a7ace3f5a6">Ukraine</Country>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B6B89B-CB9C-48F4-9145-C434FFB12BDC}">
  <ds:schemaRefs>
    <ds:schemaRef ds:uri="http://schemas.microsoft.com/office/2006/metadata/longProperties"/>
  </ds:schemaRefs>
</ds:datastoreItem>
</file>

<file path=customXml/itemProps2.xml><?xml version="1.0" encoding="utf-8"?>
<ds:datastoreItem xmlns:ds="http://schemas.openxmlformats.org/officeDocument/2006/customXml" ds:itemID="{F3CF1D65-9EB4-4299-A427-AC51CD85EC5D}">
  <ds:schemaRefs>
    <ds:schemaRef ds:uri="http://schemas.openxmlformats.org/officeDocument/2006/bibliography"/>
  </ds:schemaRefs>
</ds:datastoreItem>
</file>

<file path=customXml/itemProps3.xml><?xml version="1.0" encoding="utf-8"?>
<ds:datastoreItem xmlns:ds="http://schemas.openxmlformats.org/officeDocument/2006/customXml" ds:itemID="{D375E050-46DA-41EC-A0C8-A035AE7F4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a48e47-5bbe-4af8-95ff-42a7ace3f5a6"/>
    <ds:schemaRef ds:uri="e89f3d8b-057f-454f-bec9-9349f7a7a1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4E7E13-2223-405A-A67E-7F39188C26C4}">
  <ds:schemaRefs>
    <ds:schemaRef ds:uri="http://schemas.microsoft.com/office/2006/metadata/properties"/>
    <ds:schemaRef ds:uri="http://schemas.microsoft.com/office/infopath/2007/PartnerControls"/>
    <ds:schemaRef ds:uri="7ba48e47-5bbe-4af8-95ff-42a7ace3f5a6"/>
  </ds:schemaRefs>
</ds:datastoreItem>
</file>

<file path=customXml/itemProps5.xml><?xml version="1.0" encoding="utf-8"?>
<ds:datastoreItem xmlns:ds="http://schemas.openxmlformats.org/officeDocument/2006/customXml" ds:itemID="{D2DAB2D9-BBD8-485E-B553-977998A167C0}">
  <ds:schemaRefs>
    <ds:schemaRef ds:uri="http://schemas.microsoft.com/sharepoint/v3/contenttype/forms"/>
  </ds:schemaRefs>
</ds:datastoreItem>
</file>

<file path=docMetadata/LabelInfo.xml><?xml version="1.0" encoding="utf-8"?>
<clbl:labelList xmlns:clbl="http://schemas.microsoft.com/office/2020/mipLabelMetadata">
  <clbl:label id="{57368c21-b8cf-42cf-bd0b-43ecd4bc62ae}" enabled="0" method="" siteId="{57368c21-b8cf-42cf-bd0b-43ecd4bc62a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4986</Words>
  <Characters>28423</Characters>
  <Application>Microsoft Office Word</Application>
  <DocSecurity>4</DocSecurity>
  <Lines>236</Lines>
  <Paragraphs>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NETWORK ACCESS AND USE AGREEMENT_RUSSIA</vt:lpstr>
      <vt:lpstr>NETWORK ACCESS AND USE AGREEMENT_RUSSIA</vt:lpstr>
    </vt:vector>
  </TitlesOfParts>
  <Company>Cargill</Company>
  <LinksUpToDate>false</LinksUpToDate>
  <CharactersWithSpaces>33343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ACCESS AND USE AGREEMENT_RUSSIA</dc:title>
  <dc:subject/>
  <dc:creator>vnovikov</dc:creator>
  <cp:keywords/>
  <dc:description/>
  <cp:lastModifiedBy>OLENA PASHKOVA (NEPTUNE.UA)</cp:lastModifiedBy>
  <cp:revision>2</cp:revision>
  <cp:lastPrinted>2006-12-04T14:33:00Z</cp:lastPrinted>
  <dcterms:created xsi:type="dcterms:W3CDTF">2022-11-29T01:50:00Z</dcterms:created>
  <dcterms:modified xsi:type="dcterms:W3CDTF">2022-11-29T01:50:00Z</dcterms:modified>
  <cp:category>IP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ntry">
    <vt:lpwstr>Ukraine</vt:lpwstr>
  </property>
  <property fmtid="{D5CDD505-2E9C-101B-9397-08002B2CF9AE}" pid="3" name="display_urn:schemas-microsoft-com:office:office#Editor">
    <vt:lpwstr>Lauren Nehotte</vt:lpwstr>
  </property>
  <property fmtid="{D5CDD505-2E9C-101B-9397-08002B2CF9AE}" pid="4" name="Order">
    <vt:lpwstr>2200.00000000000</vt:lpwstr>
  </property>
  <property fmtid="{D5CDD505-2E9C-101B-9397-08002B2CF9AE}" pid="5" name="display_urn:schemas-microsoft-com:office:office#Author">
    <vt:lpwstr>Lauren Nehotte</vt:lpwstr>
  </property>
  <property fmtid="{D5CDD505-2E9C-101B-9397-08002B2CF9AE}" pid="6" name="display_urn:schemas-microsoft-com:office:office#SharedWithUsers">
    <vt:lpwstr>OLENA PASHKOVA (NEPTUNE.UA)</vt:lpwstr>
  </property>
  <property fmtid="{D5CDD505-2E9C-101B-9397-08002B2CF9AE}" pid="7" name="SharedWithUsers">
    <vt:lpwstr>27202;#OLENA PASHKOVA (NEPTUNE.UA)</vt:lpwstr>
  </property>
</Properties>
</file>