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6A09" w14:textId="77777777" w:rsidR="00412B3D" w:rsidRPr="00CD0512" w:rsidRDefault="00412B3D" w:rsidP="00412B3D">
      <w:pPr>
        <w:pStyle w:val="a4"/>
        <w:jc w:val="center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b/>
          <w:bCs/>
          <w:sz w:val="20"/>
          <w:szCs w:val="20"/>
        </w:rPr>
        <w:t>ЗГОДА НА ОБРОБКУ ПЕРСОНАЛЬНИХ ДАНИХ</w:t>
      </w:r>
    </w:p>
    <w:p w14:paraId="089194E5" w14:textId="6F71AFEB" w:rsidR="00412B3D" w:rsidRPr="00CD0512" w:rsidRDefault="00412B3D" w:rsidP="00412B3D">
      <w:pPr>
        <w:keepNext/>
        <w:ind w:right="145"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______________</w:t>
      </w:r>
      <w:r w:rsidR="001815E9" w:rsidRPr="00CD0512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</w:t>
      </w:r>
      <w:r w:rsidRPr="00CD0512">
        <w:rPr>
          <w:rFonts w:ascii="Times New Roman" w:hAnsi="Times New Roman"/>
          <w:sz w:val="20"/>
          <w:szCs w:val="20"/>
        </w:rPr>
        <w:t>_, в особі ______________________</w:t>
      </w:r>
      <w:r w:rsidR="001815E9" w:rsidRPr="00CD0512">
        <w:rPr>
          <w:rFonts w:ascii="Times New Roman" w:hAnsi="Times New Roman"/>
          <w:sz w:val="20"/>
          <w:szCs w:val="20"/>
          <w:lang w:val="ru-RU"/>
        </w:rPr>
        <w:t>_______________________________________________</w:t>
      </w:r>
      <w:r w:rsidRPr="00CD0512">
        <w:rPr>
          <w:rFonts w:ascii="Times New Roman" w:hAnsi="Times New Roman"/>
          <w:sz w:val="20"/>
          <w:szCs w:val="20"/>
        </w:rPr>
        <w:t xml:space="preserve">_____, який діє на підставі ______________________,  надалі Контрагент </w:t>
      </w:r>
    </w:p>
    <w:p w14:paraId="7776C639" w14:textId="77777777" w:rsidR="003B0B7F" w:rsidRPr="00CD0512" w:rsidRDefault="003B0B7F" w:rsidP="00412B3D">
      <w:pPr>
        <w:keepNext/>
        <w:ind w:right="145"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5409BC74" w14:textId="77777777" w:rsidR="00412B3D" w:rsidRPr="00CD0512" w:rsidRDefault="00412B3D" w:rsidP="00412B3D">
      <w:pPr>
        <w:keepNext/>
        <w:ind w:right="145"/>
        <w:jc w:val="both"/>
        <w:rPr>
          <w:rFonts w:ascii="Times New Roman" w:hAnsi="Times New Roman"/>
          <w:b/>
          <w:bCs/>
          <w:sz w:val="20"/>
          <w:szCs w:val="20"/>
        </w:rPr>
      </w:pPr>
      <w:r w:rsidRPr="00CD0512">
        <w:rPr>
          <w:rFonts w:ascii="Times New Roman" w:hAnsi="Times New Roman"/>
          <w:b/>
          <w:bCs/>
          <w:sz w:val="20"/>
          <w:szCs w:val="20"/>
        </w:rPr>
        <w:t>1.</w:t>
      </w:r>
      <w:r w:rsidRPr="00CD0512">
        <w:rPr>
          <w:rFonts w:ascii="Times New Roman" w:hAnsi="Times New Roman"/>
          <w:sz w:val="20"/>
          <w:szCs w:val="20"/>
        </w:rPr>
        <w:t xml:space="preserve"> </w:t>
      </w:r>
      <w:r w:rsidRPr="00CD0512">
        <w:rPr>
          <w:rFonts w:ascii="Times New Roman" w:hAnsi="Times New Roman"/>
          <w:b/>
          <w:bCs/>
          <w:sz w:val="20"/>
          <w:szCs w:val="20"/>
        </w:rPr>
        <w:t>Персональні дані, на обробку яких Контрагент надає згоду</w:t>
      </w:r>
    </w:p>
    <w:p w14:paraId="148F8EE0" w14:textId="77777777" w:rsidR="00412B3D" w:rsidRPr="00CD0512" w:rsidRDefault="00412B3D" w:rsidP="00412B3D">
      <w:pPr>
        <w:keepNext/>
        <w:ind w:right="145"/>
        <w:jc w:val="both"/>
        <w:rPr>
          <w:rFonts w:ascii="Times New Roman" w:hAnsi="Times New Roman"/>
          <w:sz w:val="20"/>
          <w:szCs w:val="20"/>
        </w:rPr>
      </w:pPr>
    </w:p>
    <w:p w14:paraId="6268EDF5" w14:textId="40675A30" w:rsidR="00412B3D" w:rsidRPr="00CD0512" w:rsidRDefault="00412B3D" w:rsidP="00412B3D">
      <w:pPr>
        <w:keepNext/>
        <w:ind w:right="145"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Цим Контрагент, </w:t>
      </w:r>
      <w:r w:rsidR="00673EA9" w:rsidRPr="00CD0512">
        <w:rPr>
          <w:rFonts w:ascii="Times New Roman" w:hAnsi="Times New Roman"/>
          <w:sz w:val="20"/>
          <w:szCs w:val="20"/>
        </w:rPr>
        <w:t xml:space="preserve">будучи законним володільцем персональних даних осіб, що будуть передаватися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="00673EA9" w:rsidRPr="00CD0512">
        <w:rPr>
          <w:rFonts w:ascii="Times New Roman" w:hAnsi="Times New Roman"/>
          <w:sz w:val="20"/>
          <w:szCs w:val="20"/>
        </w:rPr>
        <w:t xml:space="preserve"> (далі – «ПД»)</w:t>
      </w:r>
      <w:r w:rsidRPr="00CD0512">
        <w:rPr>
          <w:rFonts w:ascii="Times New Roman" w:hAnsi="Times New Roman"/>
          <w:sz w:val="20"/>
          <w:szCs w:val="20"/>
        </w:rPr>
        <w:t xml:space="preserve">, надає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Pr="00CD0512">
        <w:rPr>
          <w:rFonts w:ascii="Times New Roman" w:hAnsi="Times New Roman"/>
          <w:sz w:val="20"/>
          <w:szCs w:val="20"/>
        </w:rPr>
        <w:t xml:space="preserve">, як володільцю бази ПД «Контрагенти та потенційні контрагенти», (далі – «База»), згоду на обробку наступних ПД Контрагента згідно мети їх обробки та на інших умовах цієї письмової згоди (надалі – Згода): </w:t>
      </w:r>
    </w:p>
    <w:p w14:paraId="6E7DADE3" w14:textId="58C57217" w:rsidR="00412B3D" w:rsidRPr="00CD0512" w:rsidRDefault="00412B3D" w:rsidP="00412B3D">
      <w:pPr>
        <w:pStyle w:val="a4"/>
        <w:keepNext/>
        <w:numPr>
          <w:ilvl w:val="0"/>
          <w:numId w:val="1"/>
        </w:numPr>
        <w:ind w:right="145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Відомості, що містяться в документах, що засвідчують особу, в тому числі паспортні дані (паспорт громадянина України</w:t>
      </w:r>
      <w:r w:rsidR="002358B7" w:rsidRPr="00CD0512">
        <w:rPr>
          <w:rFonts w:ascii="Times New Roman" w:hAnsi="Times New Roman"/>
          <w:sz w:val="20"/>
          <w:szCs w:val="20"/>
        </w:rPr>
        <w:t>, ID- картка</w:t>
      </w:r>
      <w:r w:rsidR="00EA48D2" w:rsidRPr="00CD0512">
        <w:rPr>
          <w:rFonts w:ascii="Times New Roman" w:hAnsi="Times New Roman"/>
          <w:sz w:val="20"/>
          <w:szCs w:val="20"/>
        </w:rPr>
        <w:t xml:space="preserve"> </w:t>
      </w:r>
      <w:r w:rsidRPr="00CD0512">
        <w:rPr>
          <w:rFonts w:ascii="Times New Roman" w:hAnsi="Times New Roman"/>
          <w:sz w:val="20"/>
          <w:szCs w:val="20"/>
        </w:rPr>
        <w:t xml:space="preserve">або паспорт громадянина іноземної держави, паспорт для виїзду закордон тощо), ідентифікаційний (податковий) номер, відомості, </w:t>
      </w:r>
      <w:r w:rsidR="002358B7" w:rsidRPr="00CD0512">
        <w:rPr>
          <w:rFonts w:ascii="Times New Roman" w:hAnsi="Times New Roman"/>
          <w:sz w:val="20"/>
          <w:szCs w:val="20"/>
        </w:rPr>
        <w:t xml:space="preserve">фотографії, </w:t>
      </w:r>
      <w:r w:rsidRPr="00CD0512">
        <w:rPr>
          <w:rFonts w:ascii="Times New Roman" w:hAnsi="Times New Roman"/>
          <w:sz w:val="20"/>
          <w:szCs w:val="20"/>
        </w:rPr>
        <w:t>що містяться у фотокопіях паспортів, реквізити банківських рахунків, фінансова та бухгалтерська звітність;</w:t>
      </w:r>
    </w:p>
    <w:p w14:paraId="6684CE28" w14:textId="543A0F10" w:rsidR="00412B3D" w:rsidRPr="00CD0512" w:rsidRDefault="00412B3D" w:rsidP="00412B3D">
      <w:pPr>
        <w:pStyle w:val="a4"/>
        <w:keepNext/>
        <w:numPr>
          <w:ilvl w:val="0"/>
          <w:numId w:val="1"/>
        </w:numPr>
        <w:ind w:right="145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Контактна інформація (домашня(і) адреса(и), номери робочого, домашнього і мобільного телефонів, адреса робочої та домашньої електронної пошти та ін.), зображення на фото-, відеоплівці та інших носіях;</w:t>
      </w:r>
    </w:p>
    <w:p w14:paraId="0FE5B591" w14:textId="6F31A31E" w:rsidR="00412B3D" w:rsidRPr="00CD0512" w:rsidRDefault="00412B3D" w:rsidP="00412B3D">
      <w:pPr>
        <w:pStyle w:val="a4"/>
        <w:keepNext/>
        <w:numPr>
          <w:ilvl w:val="0"/>
          <w:numId w:val="1"/>
        </w:numPr>
        <w:ind w:right="145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Будь-які інші ПД, відомості та документи, які добровільно надаються Контрагентом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="00C30812" w:rsidRPr="00CD0512">
        <w:rPr>
          <w:rFonts w:ascii="Times New Roman" w:hAnsi="Times New Roman"/>
          <w:sz w:val="20"/>
          <w:szCs w:val="20"/>
        </w:rPr>
        <w:t xml:space="preserve"> </w:t>
      </w:r>
      <w:r w:rsidRPr="00CD0512">
        <w:rPr>
          <w:rFonts w:ascii="Times New Roman" w:hAnsi="Times New Roman"/>
          <w:sz w:val="20"/>
          <w:szCs w:val="20"/>
        </w:rPr>
        <w:t xml:space="preserve"> у зв'язку із реалізацією мети обробки ПД, що визначена у пункті 2 цієї Згоди.</w:t>
      </w:r>
    </w:p>
    <w:p w14:paraId="7A7337C4" w14:textId="47FF7A07" w:rsidR="00412B3D" w:rsidRPr="00CD0512" w:rsidRDefault="00412B3D" w:rsidP="00412B3D">
      <w:pPr>
        <w:pStyle w:val="a4"/>
        <w:keepNext/>
        <w:ind w:left="0" w:right="145"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Контрагент зобов’язується надавати точні та правдиві відомості про </w:t>
      </w:r>
      <w:r w:rsidR="002C75F9" w:rsidRPr="00CD0512">
        <w:rPr>
          <w:rFonts w:ascii="Times New Roman" w:hAnsi="Times New Roman"/>
          <w:sz w:val="20"/>
          <w:szCs w:val="20"/>
        </w:rPr>
        <w:t xml:space="preserve">осіб, які будуть задіяні у співпраці із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Pr="00CD0512">
        <w:rPr>
          <w:rFonts w:ascii="Times New Roman" w:hAnsi="Times New Roman"/>
          <w:sz w:val="20"/>
          <w:szCs w:val="20"/>
        </w:rPr>
        <w:t xml:space="preserve">, а також своєчасно повідомляти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Pr="00CD0512">
        <w:rPr>
          <w:rFonts w:ascii="Times New Roman" w:hAnsi="Times New Roman"/>
          <w:sz w:val="20"/>
          <w:szCs w:val="20"/>
        </w:rPr>
        <w:t xml:space="preserve"> про зміни, що стосуються наданих відомостей.</w:t>
      </w:r>
    </w:p>
    <w:p w14:paraId="5C9A9A37" w14:textId="7D5C8BAD" w:rsidR="00673EA9" w:rsidRPr="00CD0512" w:rsidRDefault="00673EA9" w:rsidP="00412B3D">
      <w:pPr>
        <w:pStyle w:val="a4"/>
        <w:keepNext/>
        <w:ind w:left="0" w:right="145"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Контрагент гарантує, що він отримав згоду від всіх осіб, чиї персональні дані будуть передаватися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Pr="00CD0512">
        <w:rPr>
          <w:rFonts w:ascii="Times New Roman" w:hAnsi="Times New Roman"/>
          <w:sz w:val="20"/>
          <w:szCs w:val="20"/>
        </w:rPr>
        <w:t xml:space="preserve"> на обробку та передачу таких персональних даних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Pr="00CD0512">
        <w:rPr>
          <w:rFonts w:ascii="Times New Roman" w:hAnsi="Times New Roman"/>
          <w:sz w:val="20"/>
          <w:szCs w:val="20"/>
        </w:rPr>
        <w:t xml:space="preserve">, а також – їх використання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Pr="00CD0512">
        <w:rPr>
          <w:rFonts w:ascii="Times New Roman" w:hAnsi="Times New Roman"/>
          <w:sz w:val="20"/>
          <w:szCs w:val="20"/>
        </w:rPr>
        <w:t xml:space="preserve"> у спосіб, зазначений у цій Згоді.</w:t>
      </w:r>
    </w:p>
    <w:p w14:paraId="312F4DF8" w14:textId="77777777" w:rsidR="00412B3D" w:rsidRPr="00CD0512" w:rsidRDefault="00412B3D" w:rsidP="00412B3D">
      <w:pPr>
        <w:keepNext/>
        <w:ind w:right="145"/>
        <w:jc w:val="both"/>
        <w:rPr>
          <w:rFonts w:ascii="Times New Roman" w:hAnsi="Times New Roman"/>
          <w:sz w:val="20"/>
          <w:szCs w:val="20"/>
        </w:rPr>
      </w:pPr>
    </w:p>
    <w:p w14:paraId="7ECEEEFE" w14:textId="77777777" w:rsidR="00412B3D" w:rsidRPr="00CD0512" w:rsidRDefault="00412B3D" w:rsidP="00412B3D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CD0512">
        <w:rPr>
          <w:rFonts w:ascii="Times New Roman" w:hAnsi="Times New Roman"/>
          <w:b/>
          <w:bCs/>
          <w:sz w:val="20"/>
          <w:szCs w:val="20"/>
        </w:rPr>
        <w:t>2. Мета обробки ПД в Базі</w:t>
      </w:r>
    </w:p>
    <w:p w14:paraId="63B3868C" w14:textId="77777777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</w:p>
    <w:p w14:paraId="793DA7DC" w14:textId="18C11EC4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Цим Контрагент повідомляється та надає згоду на те, що </w:t>
      </w:r>
      <w:r w:rsidR="00CD0512" w:rsidRPr="00CD0512">
        <w:rPr>
          <w:rFonts w:ascii="Times New Roman" w:hAnsi="Times New Roman"/>
          <w:sz w:val="20"/>
          <w:szCs w:val="20"/>
        </w:rPr>
        <w:t>передані</w:t>
      </w:r>
      <w:r w:rsidRPr="00CD0512">
        <w:rPr>
          <w:rFonts w:ascii="Times New Roman" w:hAnsi="Times New Roman"/>
          <w:sz w:val="20"/>
          <w:szCs w:val="20"/>
        </w:rPr>
        <w:t xml:space="preserve"> ПД обробляються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="00C30812" w:rsidRPr="00CD0512">
        <w:rPr>
          <w:rFonts w:ascii="Times New Roman" w:hAnsi="Times New Roman"/>
          <w:sz w:val="20"/>
          <w:szCs w:val="20"/>
        </w:rPr>
        <w:t xml:space="preserve"> </w:t>
      </w:r>
      <w:r w:rsidRPr="00CD0512">
        <w:rPr>
          <w:rFonts w:ascii="Times New Roman" w:hAnsi="Times New Roman"/>
          <w:sz w:val="20"/>
          <w:szCs w:val="20"/>
        </w:rPr>
        <w:t>з метою реалізації переддоговірних, договірних, адміністративно-правових, податкових, бухгалтерських, маркетингових, рекламних правовідносин.</w:t>
      </w:r>
    </w:p>
    <w:p w14:paraId="4D5D9E8E" w14:textId="77777777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</w:p>
    <w:p w14:paraId="1B987C57" w14:textId="77777777" w:rsidR="00412B3D" w:rsidRPr="00CD0512" w:rsidRDefault="00412B3D" w:rsidP="00412B3D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CD0512">
        <w:rPr>
          <w:rFonts w:ascii="Times New Roman" w:hAnsi="Times New Roman"/>
          <w:b/>
          <w:bCs/>
          <w:sz w:val="20"/>
          <w:szCs w:val="20"/>
        </w:rPr>
        <w:t>3. Обробка ПД Контрагента</w:t>
      </w:r>
    </w:p>
    <w:p w14:paraId="43E6C569" w14:textId="77777777" w:rsidR="00412B3D" w:rsidRPr="00CD0512" w:rsidRDefault="00412B3D" w:rsidP="00412B3D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073022A4" w14:textId="1D9154FF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Контрагент цим надає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="00673EA9" w:rsidRPr="00CD0512">
        <w:rPr>
          <w:rFonts w:ascii="Times New Roman" w:hAnsi="Times New Roman"/>
          <w:sz w:val="20"/>
          <w:szCs w:val="20"/>
        </w:rPr>
        <w:t xml:space="preserve"> </w:t>
      </w:r>
      <w:r w:rsidRPr="00CD0512">
        <w:rPr>
          <w:rFonts w:ascii="Times New Roman" w:hAnsi="Times New Roman"/>
          <w:sz w:val="20"/>
          <w:szCs w:val="20"/>
        </w:rPr>
        <w:t>згоду на вчинення з ПД нижченаведених дій</w:t>
      </w:r>
      <w:r w:rsidR="00CC3750">
        <w:rPr>
          <w:rFonts w:ascii="Times New Roman" w:hAnsi="Times New Roman"/>
          <w:sz w:val="20"/>
          <w:szCs w:val="20"/>
        </w:rPr>
        <w:t xml:space="preserve"> та підтверджує, що отримав згоду на їх вчинення від осіб, чиї персональні дані будуть переданими</w:t>
      </w:r>
      <w:r w:rsidRPr="00CD0512">
        <w:rPr>
          <w:rFonts w:ascii="Times New Roman" w:hAnsi="Times New Roman"/>
          <w:sz w:val="20"/>
          <w:szCs w:val="20"/>
        </w:rPr>
        <w:t>:</w:t>
      </w:r>
    </w:p>
    <w:p w14:paraId="5CADAAB8" w14:textId="77777777" w:rsidR="00412B3D" w:rsidRPr="00CD0512" w:rsidRDefault="00412B3D" w:rsidP="00412B3D">
      <w:pPr>
        <w:pStyle w:val="a4"/>
        <w:numPr>
          <w:ilvl w:val="0"/>
          <w:numId w:val="2"/>
        </w:numPr>
        <w:jc w:val="both"/>
        <w:rPr>
          <w:rFonts w:ascii="Times New Roman" w:hAnsi="Times New Roman"/>
          <w:i/>
          <w:iCs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Збір ПД в обсязі, необхідному для досягнення мети обробки ПД, що зазначена у пункті 2 цього Розділу;</w:t>
      </w:r>
    </w:p>
    <w:p w14:paraId="0D7B3714" w14:textId="20D3FF9C" w:rsidR="00412B3D" w:rsidRPr="00CD0512" w:rsidRDefault="00412B3D" w:rsidP="00412B3D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Обробку ПД, включаючи, але не обмежуючись, одержання, реєстрацію, накопичення, систематизацію, зберігання, адаптування, уточнення (оновлення, зміну, поновлення), використання, поширення (в тому числі передачу розпорядникам баз ПД та</w:t>
      </w:r>
      <w:r w:rsidR="00CC3750">
        <w:rPr>
          <w:rFonts w:ascii="Times New Roman" w:hAnsi="Times New Roman"/>
          <w:sz w:val="20"/>
          <w:szCs w:val="20"/>
        </w:rPr>
        <w:t xml:space="preserve"> </w:t>
      </w:r>
      <w:r w:rsidR="002358B7" w:rsidRPr="00CD0512">
        <w:rPr>
          <w:rFonts w:ascii="Times New Roman" w:hAnsi="Times New Roman"/>
          <w:sz w:val="20"/>
          <w:szCs w:val="20"/>
        </w:rPr>
        <w:t xml:space="preserve">особам, які входять до міжнародної групи компаній </w:t>
      </w:r>
      <w:proofErr w:type="spellStart"/>
      <w:r w:rsidR="002358B7" w:rsidRPr="00CD0512">
        <w:rPr>
          <w:rFonts w:ascii="Times New Roman" w:hAnsi="Times New Roman"/>
          <w:sz w:val="20"/>
          <w:szCs w:val="20"/>
        </w:rPr>
        <w:t>Cargill</w:t>
      </w:r>
      <w:proofErr w:type="spellEnd"/>
      <w:r w:rsidR="002358B7" w:rsidRPr="00CD0512">
        <w:rPr>
          <w:rFonts w:ascii="Times New Roman" w:hAnsi="Times New Roman"/>
          <w:sz w:val="20"/>
          <w:szCs w:val="20"/>
        </w:rPr>
        <w:t xml:space="preserve"> </w:t>
      </w:r>
      <w:r w:rsidRPr="00CD0512">
        <w:rPr>
          <w:rFonts w:ascii="Times New Roman" w:hAnsi="Times New Roman"/>
          <w:sz w:val="20"/>
          <w:szCs w:val="20"/>
        </w:rPr>
        <w:t xml:space="preserve">, </w:t>
      </w:r>
      <w:r w:rsidR="002358B7" w:rsidRPr="00CD0512">
        <w:rPr>
          <w:rFonts w:ascii="Times New Roman" w:hAnsi="Times New Roman"/>
          <w:sz w:val="20"/>
          <w:szCs w:val="20"/>
        </w:rPr>
        <w:t xml:space="preserve">в </w:t>
      </w:r>
      <w:proofErr w:type="spellStart"/>
      <w:r w:rsidR="002358B7" w:rsidRPr="00CD0512">
        <w:rPr>
          <w:rFonts w:ascii="Times New Roman" w:hAnsi="Times New Roman"/>
          <w:sz w:val="20"/>
          <w:szCs w:val="20"/>
        </w:rPr>
        <w:t>т.ч</w:t>
      </w:r>
      <w:proofErr w:type="spellEnd"/>
      <w:r w:rsidR="002358B7" w:rsidRPr="00CD0512">
        <w:rPr>
          <w:rFonts w:ascii="Times New Roman" w:hAnsi="Times New Roman"/>
          <w:sz w:val="20"/>
          <w:szCs w:val="20"/>
        </w:rPr>
        <w:t xml:space="preserve">. й особам, зареєстрованим закордоном, включаючи </w:t>
      </w:r>
      <w:r w:rsidRPr="00CD0512">
        <w:rPr>
          <w:rFonts w:ascii="Times New Roman" w:hAnsi="Times New Roman"/>
          <w:sz w:val="20"/>
          <w:szCs w:val="20"/>
        </w:rPr>
        <w:t>передачу іноземним суб'єктам відносин, пов'язаних із ПД, та транскордонну передачу розпорядникам чи третім особам</w:t>
      </w:r>
      <w:r w:rsidR="002358B7" w:rsidRPr="00CD0512">
        <w:rPr>
          <w:rFonts w:ascii="Times New Roman" w:hAnsi="Times New Roman"/>
          <w:sz w:val="20"/>
          <w:szCs w:val="20"/>
        </w:rPr>
        <w:t xml:space="preserve"> (далі – Пов’язані особи) </w:t>
      </w:r>
      <w:r w:rsidRPr="00CD0512">
        <w:rPr>
          <w:rFonts w:ascii="Times New Roman" w:hAnsi="Times New Roman"/>
          <w:sz w:val="20"/>
          <w:szCs w:val="20"/>
        </w:rPr>
        <w:t xml:space="preserve">на розсуд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Pr="00CD0512">
        <w:rPr>
          <w:rFonts w:ascii="Times New Roman" w:hAnsi="Times New Roman"/>
          <w:sz w:val="20"/>
          <w:szCs w:val="20"/>
        </w:rPr>
        <w:t xml:space="preserve">, за умов забезпечення належного захисту ПД; Контрагент погоджується з тим, що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="00C30812" w:rsidRPr="00CD0512">
        <w:rPr>
          <w:rFonts w:ascii="Times New Roman" w:hAnsi="Times New Roman"/>
          <w:sz w:val="20"/>
          <w:szCs w:val="20"/>
        </w:rPr>
        <w:t xml:space="preserve"> </w:t>
      </w:r>
      <w:r w:rsidRPr="00CD0512">
        <w:rPr>
          <w:rFonts w:ascii="Times New Roman" w:hAnsi="Times New Roman"/>
          <w:sz w:val="20"/>
          <w:szCs w:val="20"/>
        </w:rPr>
        <w:t xml:space="preserve">не зобов’язаний повідомляти Контрагента про таку передачу), знеособлення, блокування, знищення ПД, а також будь-які інші дії або сукупність дій, пов’язані з обробкою ПД відповідно до мети їх обробки, включаючи обробку у внутрішніх та/або корпоративних системах, ресурсах, програмах, базах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Pr="00CD0512">
        <w:rPr>
          <w:rFonts w:ascii="Times New Roman" w:hAnsi="Times New Roman"/>
          <w:sz w:val="20"/>
          <w:szCs w:val="20"/>
        </w:rPr>
        <w:t xml:space="preserve">;   </w:t>
      </w:r>
    </w:p>
    <w:p w14:paraId="4AFCB2C3" w14:textId="77777777" w:rsidR="00412B3D" w:rsidRPr="00CD0512" w:rsidRDefault="00412B3D" w:rsidP="00412B3D">
      <w:pPr>
        <w:pStyle w:val="a4"/>
        <w:numPr>
          <w:ilvl w:val="0"/>
          <w:numId w:val="2"/>
        </w:numPr>
        <w:jc w:val="both"/>
        <w:rPr>
          <w:rFonts w:ascii="Times New Roman" w:hAnsi="Times New Roman"/>
          <w:i/>
          <w:iCs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Внесення змін до ПД Контрагента за зверненням інших суб'єктів відносин, пов'язаних із ПД. </w:t>
      </w:r>
    </w:p>
    <w:p w14:paraId="5B62BB07" w14:textId="77777777" w:rsidR="00412B3D" w:rsidRPr="00CD0512" w:rsidRDefault="00412B3D" w:rsidP="00412B3D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75ADF3BA" w14:textId="03767770" w:rsidR="00412B3D" w:rsidRPr="00CD0512" w:rsidRDefault="00412B3D" w:rsidP="00412B3D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CD0512">
        <w:rPr>
          <w:rFonts w:ascii="Times New Roman" w:hAnsi="Times New Roman"/>
          <w:b/>
          <w:bCs/>
          <w:sz w:val="20"/>
          <w:szCs w:val="20"/>
        </w:rPr>
        <w:t xml:space="preserve">4. Захист ПД. Способи обробки ПД, що використовуються </w:t>
      </w:r>
      <w:r w:rsidR="00CD3A6D">
        <w:rPr>
          <w:rFonts w:ascii="Times New Roman" w:hAnsi="Times New Roman"/>
          <w:b/>
          <w:bCs/>
          <w:sz w:val="20"/>
          <w:szCs w:val="20"/>
        </w:rPr>
        <w:t>ТОВ «М.В. КАРГО»</w:t>
      </w:r>
    </w:p>
    <w:p w14:paraId="2D6C0DE6" w14:textId="77777777" w:rsidR="00412B3D" w:rsidRPr="00CD0512" w:rsidRDefault="00412B3D" w:rsidP="00412B3D">
      <w:pPr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255DF69D" w14:textId="4C7CD304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4.1. При обробці ПД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="002358B7" w:rsidRPr="00CD0512">
        <w:rPr>
          <w:rFonts w:ascii="Times New Roman" w:hAnsi="Times New Roman"/>
          <w:sz w:val="20"/>
          <w:szCs w:val="20"/>
        </w:rPr>
        <w:t xml:space="preserve"> </w:t>
      </w:r>
      <w:r w:rsidRPr="00CD0512">
        <w:rPr>
          <w:rFonts w:ascii="Times New Roman" w:hAnsi="Times New Roman"/>
          <w:sz w:val="20"/>
          <w:szCs w:val="20"/>
        </w:rPr>
        <w:t>здійснює всі необхідні організаційні та технічні заходи для захисту ПД від неправомірного або випадкового доступу до них, знищення, перекручення, блокування, відтворення, розповсюдження ПД, а також інших неправомірних дій.</w:t>
      </w:r>
    </w:p>
    <w:p w14:paraId="20CAB882" w14:textId="104B8721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4.2. Обробка ПД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Pr="00CD0512">
        <w:rPr>
          <w:rFonts w:ascii="Times New Roman" w:hAnsi="Times New Roman"/>
          <w:sz w:val="20"/>
          <w:szCs w:val="20"/>
        </w:rPr>
        <w:t xml:space="preserve"> здійснюється за допомогою способів, що забезпечують конфіденційність таких даних, і при дотриманні встановлених законодавством вимог до забезпечення безпеки ПД. </w:t>
      </w:r>
    </w:p>
    <w:p w14:paraId="1C15140B" w14:textId="77777777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</w:p>
    <w:p w14:paraId="6FAEA20A" w14:textId="77777777" w:rsidR="00412B3D" w:rsidRPr="00CD0512" w:rsidRDefault="00412B3D" w:rsidP="00412B3D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CD0512">
        <w:rPr>
          <w:rFonts w:ascii="Times New Roman" w:hAnsi="Times New Roman"/>
          <w:b/>
          <w:bCs/>
          <w:sz w:val="20"/>
          <w:szCs w:val="20"/>
        </w:rPr>
        <w:t>5. Права Контрагента як суб’єкта персональних даних</w:t>
      </w:r>
    </w:p>
    <w:p w14:paraId="198B54BE" w14:textId="77777777" w:rsidR="00412B3D" w:rsidRPr="00CD0512" w:rsidRDefault="00412B3D" w:rsidP="00412B3D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113EC149" w14:textId="07961E6C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5.1. Цим Контрагент повідомляється про права </w:t>
      </w:r>
      <w:r w:rsidR="00CD0512" w:rsidRPr="00CD0512">
        <w:rPr>
          <w:rFonts w:ascii="Times New Roman" w:hAnsi="Times New Roman"/>
          <w:sz w:val="20"/>
          <w:szCs w:val="20"/>
        </w:rPr>
        <w:t xml:space="preserve">осіб, чиї персональні дані передано, </w:t>
      </w:r>
      <w:r w:rsidRPr="00CD0512">
        <w:rPr>
          <w:rFonts w:ascii="Times New Roman" w:hAnsi="Times New Roman"/>
          <w:sz w:val="20"/>
          <w:szCs w:val="20"/>
        </w:rPr>
        <w:t>як суб’єкт</w:t>
      </w:r>
      <w:r w:rsidR="00CD0512" w:rsidRPr="00CD0512">
        <w:rPr>
          <w:rFonts w:ascii="Times New Roman" w:hAnsi="Times New Roman"/>
          <w:sz w:val="20"/>
          <w:szCs w:val="20"/>
        </w:rPr>
        <w:t>ів</w:t>
      </w:r>
      <w:r w:rsidRPr="00CD0512">
        <w:rPr>
          <w:rFonts w:ascii="Times New Roman" w:hAnsi="Times New Roman"/>
          <w:sz w:val="20"/>
          <w:szCs w:val="20"/>
        </w:rPr>
        <w:t xml:space="preserve"> ПД</w:t>
      </w:r>
      <w:r w:rsidR="00CD0512" w:rsidRPr="00CD0512">
        <w:rPr>
          <w:rFonts w:ascii="Times New Roman" w:hAnsi="Times New Roman"/>
          <w:sz w:val="20"/>
          <w:szCs w:val="20"/>
        </w:rPr>
        <w:t xml:space="preserve"> та зобов’язаний повідомити про ці права осіб, чиї персональні дані він передає</w:t>
      </w:r>
      <w:r w:rsidRPr="00CD0512">
        <w:rPr>
          <w:rFonts w:ascii="Times New Roman" w:hAnsi="Times New Roman"/>
          <w:sz w:val="20"/>
          <w:szCs w:val="20"/>
        </w:rPr>
        <w:t>.</w:t>
      </w:r>
      <w:r w:rsidR="00CD0512" w:rsidRPr="00CD0512">
        <w:rPr>
          <w:rFonts w:ascii="Times New Roman" w:hAnsi="Times New Roman"/>
          <w:sz w:val="20"/>
          <w:szCs w:val="20"/>
        </w:rPr>
        <w:t xml:space="preserve"> Контрагент несе відповідальність за не дотримання прав осіб, чиї персональні дані він передає.</w:t>
      </w:r>
    </w:p>
    <w:p w14:paraId="2F89D334" w14:textId="37CBA901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Згідно з Законом України «Про захист персональних даних»</w:t>
      </w:r>
      <w:r w:rsidR="002358B7" w:rsidRPr="00CD0512">
        <w:rPr>
          <w:rFonts w:ascii="Times New Roman" w:hAnsi="Times New Roman"/>
          <w:sz w:val="20"/>
          <w:szCs w:val="20"/>
        </w:rPr>
        <w:t xml:space="preserve"> (далі – Закон)</w:t>
      </w:r>
      <w:r w:rsidRPr="00CD0512">
        <w:rPr>
          <w:rFonts w:ascii="Times New Roman" w:hAnsi="Times New Roman"/>
          <w:sz w:val="20"/>
          <w:szCs w:val="20"/>
        </w:rPr>
        <w:t xml:space="preserve">, </w:t>
      </w:r>
      <w:r w:rsidR="00CD0512" w:rsidRPr="00CD0512">
        <w:rPr>
          <w:rFonts w:ascii="Times New Roman" w:hAnsi="Times New Roman"/>
          <w:sz w:val="20"/>
          <w:szCs w:val="20"/>
        </w:rPr>
        <w:t>особи, чиї персональні дані передаються Контрагентом,</w:t>
      </w:r>
      <w:r w:rsidRPr="00CD0512">
        <w:rPr>
          <w:rFonts w:ascii="Times New Roman" w:hAnsi="Times New Roman"/>
          <w:sz w:val="20"/>
          <w:szCs w:val="20"/>
        </w:rPr>
        <w:t xml:space="preserve"> як суб'єкт</w:t>
      </w:r>
      <w:r w:rsidR="00CD0512" w:rsidRPr="00CD0512">
        <w:rPr>
          <w:rFonts w:ascii="Times New Roman" w:hAnsi="Times New Roman"/>
          <w:sz w:val="20"/>
          <w:szCs w:val="20"/>
        </w:rPr>
        <w:t>и</w:t>
      </w:r>
      <w:r w:rsidRPr="00CD0512">
        <w:rPr>
          <w:rFonts w:ascii="Times New Roman" w:hAnsi="Times New Roman"/>
          <w:sz w:val="20"/>
          <w:szCs w:val="20"/>
        </w:rPr>
        <w:t xml:space="preserve"> ПД ма</w:t>
      </w:r>
      <w:r w:rsidR="00CD0512" w:rsidRPr="00CD0512">
        <w:rPr>
          <w:rFonts w:ascii="Times New Roman" w:hAnsi="Times New Roman"/>
          <w:sz w:val="20"/>
          <w:szCs w:val="20"/>
        </w:rPr>
        <w:t>ють</w:t>
      </w:r>
      <w:r w:rsidRPr="00CD0512">
        <w:rPr>
          <w:rFonts w:ascii="Times New Roman" w:hAnsi="Times New Roman"/>
          <w:sz w:val="20"/>
          <w:szCs w:val="20"/>
        </w:rPr>
        <w:t xml:space="preserve"> прав</w:t>
      </w:r>
      <w:r w:rsidR="00CD0512" w:rsidRPr="00CD0512">
        <w:rPr>
          <w:rFonts w:ascii="Times New Roman" w:hAnsi="Times New Roman"/>
          <w:sz w:val="20"/>
          <w:szCs w:val="20"/>
        </w:rPr>
        <w:t>а</w:t>
      </w:r>
      <w:r w:rsidRPr="00CD0512">
        <w:rPr>
          <w:rFonts w:ascii="Times New Roman" w:hAnsi="Times New Roman"/>
          <w:sz w:val="20"/>
          <w:szCs w:val="20"/>
        </w:rPr>
        <w:t xml:space="preserve">: </w:t>
      </w:r>
    </w:p>
    <w:p w14:paraId="557848E2" w14:textId="2A26F6EC" w:rsidR="00412B3D" w:rsidRPr="00CD0512" w:rsidRDefault="00412B3D" w:rsidP="00412B3D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знати про місцезнаходження бази ПД, яка містить його (її) ПД, її призначення та найменування, місцезнаходження та/або місце проживання (перебування) володільця чи розпорядника цієї бази або дати </w:t>
      </w:r>
      <w:r w:rsidRPr="00CD0512">
        <w:rPr>
          <w:rFonts w:ascii="Times New Roman" w:hAnsi="Times New Roman"/>
          <w:sz w:val="20"/>
          <w:szCs w:val="20"/>
        </w:rPr>
        <w:lastRenderedPageBreak/>
        <w:t xml:space="preserve">відповідне доручення щодо отримання цієї інформації уповноваженим ним особам, крім випадків, встановлених </w:t>
      </w:r>
      <w:r w:rsidR="002358B7" w:rsidRPr="00CD0512">
        <w:rPr>
          <w:rFonts w:ascii="Times New Roman" w:hAnsi="Times New Roman"/>
          <w:sz w:val="20"/>
          <w:szCs w:val="20"/>
        </w:rPr>
        <w:t>З</w:t>
      </w:r>
      <w:r w:rsidRPr="00CD0512">
        <w:rPr>
          <w:rFonts w:ascii="Times New Roman" w:hAnsi="Times New Roman"/>
          <w:sz w:val="20"/>
          <w:szCs w:val="20"/>
        </w:rPr>
        <w:t xml:space="preserve">аконом; </w:t>
      </w:r>
    </w:p>
    <w:p w14:paraId="0290DB86" w14:textId="77777777" w:rsidR="00412B3D" w:rsidRPr="00CD0512" w:rsidRDefault="00412B3D" w:rsidP="00412B3D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отримувати інформацію про умови надання доступу до ПД, зокрема інформацію про третіх осіб, яким передаються його (її) ПД, що містяться у відповідній базі ПД; </w:t>
      </w:r>
    </w:p>
    <w:p w14:paraId="0A4259DB" w14:textId="77777777" w:rsidR="00412B3D" w:rsidRPr="00CD0512" w:rsidRDefault="00412B3D" w:rsidP="00412B3D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на доступ до своїх ПД, що містяться у відповідній базі ПД; </w:t>
      </w:r>
    </w:p>
    <w:p w14:paraId="2E7DE68D" w14:textId="33DB8444" w:rsidR="00412B3D" w:rsidRPr="00CD0512" w:rsidRDefault="00412B3D" w:rsidP="00412B3D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отримувати не пізніш як за </w:t>
      </w:r>
      <w:r w:rsidR="002358B7" w:rsidRPr="00CD0512">
        <w:rPr>
          <w:rFonts w:ascii="Times New Roman" w:hAnsi="Times New Roman"/>
          <w:sz w:val="20"/>
          <w:szCs w:val="20"/>
        </w:rPr>
        <w:t>30 (</w:t>
      </w:r>
      <w:r w:rsidRPr="00CD0512">
        <w:rPr>
          <w:rFonts w:ascii="Times New Roman" w:hAnsi="Times New Roman"/>
          <w:sz w:val="20"/>
          <w:szCs w:val="20"/>
        </w:rPr>
        <w:t>тридцять</w:t>
      </w:r>
      <w:r w:rsidR="002358B7" w:rsidRPr="00CD0512">
        <w:rPr>
          <w:rFonts w:ascii="Times New Roman" w:hAnsi="Times New Roman"/>
          <w:sz w:val="20"/>
          <w:szCs w:val="20"/>
        </w:rPr>
        <w:t>)</w:t>
      </w:r>
      <w:r w:rsidRPr="00CD0512">
        <w:rPr>
          <w:rFonts w:ascii="Times New Roman" w:hAnsi="Times New Roman"/>
          <w:sz w:val="20"/>
          <w:szCs w:val="20"/>
        </w:rPr>
        <w:t xml:space="preserve"> календарних днів з дня надходження запиту, крім випадків, передбачених </w:t>
      </w:r>
      <w:r w:rsidR="002358B7" w:rsidRPr="00CD0512">
        <w:rPr>
          <w:rFonts w:ascii="Times New Roman" w:hAnsi="Times New Roman"/>
          <w:sz w:val="20"/>
          <w:szCs w:val="20"/>
        </w:rPr>
        <w:t>З</w:t>
      </w:r>
      <w:r w:rsidRPr="00CD0512">
        <w:rPr>
          <w:rFonts w:ascii="Times New Roman" w:hAnsi="Times New Roman"/>
          <w:sz w:val="20"/>
          <w:szCs w:val="20"/>
        </w:rPr>
        <w:t xml:space="preserve">аконом, відповідь про те, чи зберігаються його (її) ПД у відповідній базі ПД, а також отримувати зміст його (її) ПД, які зберігаються; </w:t>
      </w:r>
    </w:p>
    <w:p w14:paraId="2F027E57" w14:textId="076DF7F4" w:rsidR="00412B3D" w:rsidRPr="00CD0512" w:rsidRDefault="002358B7" w:rsidP="00412B3D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пред’являти вмотивовану вимогу володільцю персональних даних із запереченням проти обробки своїх персональних даних;</w:t>
      </w:r>
    </w:p>
    <w:p w14:paraId="0DB59302" w14:textId="77777777" w:rsidR="00412B3D" w:rsidRPr="00CD0512" w:rsidRDefault="00412B3D" w:rsidP="00412B3D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пред'являти вмотивовану вимогу щодо зміни або знищення своїх ПД будь-яким володільцем та розпорядником цієї бази, якщо ці дані обробляються незаконно чи є недостовірними; </w:t>
      </w:r>
    </w:p>
    <w:p w14:paraId="09D562D3" w14:textId="77777777" w:rsidR="00412B3D" w:rsidRPr="00CD0512" w:rsidRDefault="00412B3D" w:rsidP="00412B3D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на захист своїх ПД від незаконної обробки та випадкової втрати, знищення, пошкодження у зв'язку з умисним приховуванням, ненаданням чи несвоєчасним їх наданням, а також на захист від надання відомостей, що є недостовірними чи ганьблять честь, гідність та ділову репутацію фізичної особи;</w:t>
      </w:r>
    </w:p>
    <w:p w14:paraId="5A3CDF20" w14:textId="77777777" w:rsidR="00412B3D" w:rsidRPr="00CD0512" w:rsidRDefault="00412B3D" w:rsidP="00412B3D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звертатися з питань захисту своїх прав щодо ПД до органів державної влади, органів місцевого самоврядування, до повноважень яких належить здійснення захисту ПД;</w:t>
      </w:r>
    </w:p>
    <w:p w14:paraId="3872BD33" w14:textId="20CDF78D" w:rsidR="002358B7" w:rsidRPr="00CD0512" w:rsidRDefault="00412B3D" w:rsidP="002358B7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застосовувати засоби правового захисту в разі порушення законодавства про захист ПД</w:t>
      </w:r>
      <w:r w:rsidR="002358B7" w:rsidRPr="00CD0512">
        <w:rPr>
          <w:rFonts w:ascii="Times New Roman" w:hAnsi="Times New Roman"/>
          <w:sz w:val="20"/>
          <w:szCs w:val="20"/>
        </w:rPr>
        <w:t xml:space="preserve">; </w:t>
      </w:r>
    </w:p>
    <w:p w14:paraId="69B2CB29" w14:textId="77777777" w:rsidR="002358B7" w:rsidRPr="00CD0512" w:rsidRDefault="002358B7" w:rsidP="002358B7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вносити застереження стосовно обмеження права на обробку своїх персональних даних під час надання згоди; </w:t>
      </w:r>
    </w:p>
    <w:p w14:paraId="1778EE45" w14:textId="77777777" w:rsidR="002358B7" w:rsidRPr="00CD0512" w:rsidRDefault="002358B7" w:rsidP="002358B7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відкликати згоду на обробку персональних даних; </w:t>
      </w:r>
    </w:p>
    <w:p w14:paraId="3E9B2716" w14:textId="77777777" w:rsidR="002358B7" w:rsidRPr="00CD0512" w:rsidRDefault="002358B7" w:rsidP="002358B7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знати механізм автоматичної обробки персональних даних; </w:t>
      </w:r>
    </w:p>
    <w:p w14:paraId="3841A4C0" w14:textId="387A1598" w:rsidR="002358B7" w:rsidRPr="00CD0512" w:rsidRDefault="002358B7" w:rsidP="003B0B7F">
      <w:pPr>
        <w:pStyle w:val="a4"/>
        <w:numPr>
          <w:ilvl w:val="0"/>
          <w:numId w:val="3"/>
        </w:numPr>
        <w:ind w:left="709" w:hanging="330"/>
        <w:contextualSpacing/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на захист від автоматизованого рішення, яке має для нього правові наслідки.</w:t>
      </w:r>
    </w:p>
    <w:p w14:paraId="45C91FC6" w14:textId="77777777" w:rsidR="002358B7" w:rsidRPr="00CD0512" w:rsidRDefault="002358B7" w:rsidP="003B0B7F">
      <w:pPr>
        <w:pStyle w:val="a4"/>
        <w:ind w:left="709"/>
        <w:contextualSpacing/>
        <w:jc w:val="both"/>
        <w:rPr>
          <w:rFonts w:ascii="Times New Roman" w:hAnsi="Times New Roman"/>
          <w:sz w:val="20"/>
          <w:szCs w:val="20"/>
        </w:rPr>
      </w:pPr>
    </w:p>
    <w:p w14:paraId="3EE48BCB" w14:textId="56D80D13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5.2. Доступ до ПД Контрагента надається </w:t>
      </w:r>
      <w:r w:rsidR="002358B7" w:rsidRPr="00CD0512">
        <w:rPr>
          <w:rFonts w:ascii="Times New Roman" w:hAnsi="Times New Roman"/>
          <w:sz w:val="20"/>
          <w:szCs w:val="20"/>
        </w:rPr>
        <w:t xml:space="preserve">Пов’язаним особам </w:t>
      </w:r>
      <w:r w:rsidRPr="00CD0512">
        <w:rPr>
          <w:rFonts w:ascii="Times New Roman" w:hAnsi="Times New Roman"/>
          <w:sz w:val="20"/>
          <w:szCs w:val="20"/>
        </w:rPr>
        <w:t xml:space="preserve">у порядку, передбаченому внутрішніми документами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 w:rsidRPr="00CD0512">
        <w:rPr>
          <w:rFonts w:ascii="Times New Roman" w:hAnsi="Times New Roman"/>
          <w:sz w:val="20"/>
          <w:szCs w:val="20"/>
        </w:rPr>
        <w:t xml:space="preserve">, за умови, якщо надання такого доступу є необхідним для реалізації мети обробки ПД, зазначеної в пункті 2 цього Розділу. </w:t>
      </w:r>
    </w:p>
    <w:p w14:paraId="60D3B500" w14:textId="77777777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</w:p>
    <w:p w14:paraId="34D39B11" w14:textId="77777777" w:rsidR="00412B3D" w:rsidRPr="00CD0512" w:rsidRDefault="00412B3D" w:rsidP="00412B3D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CD0512">
        <w:rPr>
          <w:rFonts w:ascii="Times New Roman" w:hAnsi="Times New Roman"/>
          <w:b/>
          <w:bCs/>
          <w:sz w:val="20"/>
          <w:szCs w:val="20"/>
        </w:rPr>
        <w:t>6. Строк дії Згоди</w:t>
      </w:r>
    </w:p>
    <w:p w14:paraId="34F09B64" w14:textId="77777777" w:rsidR="00412B3D" w:rsidRPr="00CD0512" w:rsidRDefault="00412B3D" w:rsidP="00412B3D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4B7EEBE7" w14:textId="77777777" w:rsidR="00BE2B4B" w:rsidRPr="00CD0512" w:rsidRDefault="00BE2B4B" w:rsidP="00BE2B4B">
      <w:pPr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Ця Згода діє протягом невизначеного строку. Строк зберігання ПД Контрагента цією Згодою не обмежений. ПД</w:t>
      </w:r>
      <w:r>
        <w:rPr>
          <w:rFonts w:ascii="Times New Roman" w:hAnsi="Times New Roman"/>
          <w:sz w:val="20"/>
          <w:szCs w:val="20"/>
        </w:rPr>
        <w:t>, передані</w:t>
      </w:r>
      <w:r w:rsidRPr="00CD0512">
        <w:rPr>
          <w:rFonts w:ascii="Times New Roman" w:hAnsi="Times New Roman"/>
          <w:sz w:val="20"/>
          <w:szCs w:val="20"/>
        </w:rPr>
        <w:t xml:space="preserve"> Контрагент</w:t>
      </w:r>
      <w:r>
        <w:rPr>
          <w:rFonts w:ascii="Times New Roman" w:hAnsi="Times New Roman"/>
          <w:sz w:val="20"/>
          <w:szCs w:val="20"/>
        </w:rPr>
        <w:t>ом,</w:t>
      </w:r>
      <w:r w:rsidRPr="00CD0512">
        <w:rPr>
          <w:rFonts w:ascii="Times New Roman" w:hAnsi="Times New Roman"/>
          <w:sz w:val="20"/>
          <w:szCs w:val="20"/>
        </w:rPr>
        <w:t xml:space="preserve"> обробляються у строк, не більший ніж це необхідно відповідно до їх законного призначення та мети, визначеної цією Згодою.   </w:t>
      </w:r>
    </w:p>
    <w:p w14:paraId="5F2CD242" w14:textId="77777777" w:rsidR="00BE2B4B" w:rsidRPr="00CD0512" w:rsidRDefault="00BE2B4B" w:rsidP="00BE2B4B">
      <w:pPr>
        <w:jc w:val="both"/>
        <w:rPr>
          <w:rFonts w:ascii="Times New Roman" w:hAnsi="Times New Roman"/>
          <w:sz w:val="20"/>
          <w:szCs w:val="20"/>
        </w:rPr>
      </w:pPr>
    </w:p>
    <w:p w14:paraId="558B29E8" w14:textId="319E0371" w:rsidR="00BE2B4B" w:rsidRPr="00CD0512" w:rsidRDefault="00BE2B4B" w:rsidP="00BE2B4B">
      <w:pPr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 xml:space="preserve">На підтвердження вищевикладеного, Контрагент шляхом підписання даної Згоди підтверджує згоду на обробку </w:t>
      </w:r>
      <w:r>
        <w:rPr>
          <w:rFonts w:ascii="Times New Roman" w:hAnsi="Times New Roman"/>
          <w:sz w:val="20"/>
          <w:szCs w:val="20"/>
        </w:rPr>
        <w:t>переданих ним</w:t>
      </w:r>
      <w:r w:rsidRPr="00CD0512">
        <w:rPr>
          <w:rFonts w:ascii="Times New Roman" w:hAnsi="Times New Roman"/>
          <w:sz w:val="20"/>
          <w:szCs w:val="20"/>
        </w:rPr>
        <w:t xml:space="preserve"> ПД </w:t>
      </w:r>
      <w:r>
        <w:rPr>
          <w:rFonts w:ascii="Times New Roman" w:hAnsi="Times New Roman"/>
          <w:sz w:val="20"/>
          <w:szCs w:val="20"/>
        </w:rPr>
        <w:t xml:space="preserve">і гарантує, що усі особи, чиї ПД передаватимуться </w:t>
      </w:r>
      <w:r w:rsidR="00CD3A6D">
        <w:rPr>
          <w:rFonts w:ascii="Times New Roman" w:hAnsi="Times New Roman"/>
          <w:sz w:val="20"/>
          <w:szCs w:val="20"/>
        </w:rPr>
        <w:t>ТОВ «М.В. КАРГО»</w:t>
      </w:r>
      <w:r>
        <w:rPr>
          <w:rFonts w:ascii="Times New Roman" w:hAnsi="Times New Roman"/>
          <w:sz w:val="20"/>
          <w:szCs w:val="20"/>
        </w:rPr>
        <w:t xml:space="preserve">, надали згоду на їх передачу та обробку </w:t>
      </w:r>
      <w:r w:rsidRPr="00CD0512">
        <w:rPr>
          <w:rFonts w:ascii="Times New Roman" w:hAnsi="Times New Roman"/>
          <w:sz w:val="20"/>
          <w:szCs w:val="20"/>
        </w:rPr>
        <w:t xml:space="preserve">в порядку і на умовах, описаних вище. </w:t>
      </w:r>
    </w:p>
    <w:p w14:paraId="56D393C1" w14:textId="77777777" w:rsidR="00BE2B4B" w:rsidRPr="00CD0512" w:rsidRDefault="00BE2B4B" w:rsidP="00BE2B4B">
      <w:pPr>
        <w:jc w:val="both"/>
        <w:rPr>
          <w:rFonts w:ascii="Times New Roman" w:hAnsi="Times New Roman"/>
          <w:sz w:val="20"/>
          <w:szCs w:val="20"/>
        </w:rPr>
      </w:pPr>
    </w:p>
    <w:p w14:paraId="0DD8313A" w14:textId="27817556" w:rsidR="00BE2B4B" w:rsidRPr="00CD0512" w:rsidRDefault="00CD3A6D" w:rsidP="00BE2B4B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ТОВ «М.В. КАРГО»</w:t>
      </w:r>
      <w:r w:rsidR="00BE2B4B" w:rsidRPr="00CD0512">
        <w:rPr>
          <w:rFonts w:ascii="Times New Roman" w:hAnsi="Times New Roman"/>
          <w:sz w:val="20"/>
          <w:szCs w:val="20"/>
        </w:rPr>
        <w:t xml:space="preserve"> цим повідомляє, а Контрагент шляхом підписання цієї Згоди підтверджує, що він належним чином повідомлений</w:t>
      </w:r>
      <w:r w:rsidR="00BE2B4B">
        <w:rPr>
          <w:rFonts w:ascii="Times New Roman" w:hAnsi="Times New Roman"/>
          <w:sz w:val="20"/>
          <w:szCs w:val="20"/>
        </w:rPr>
        <w:t xml:space="preserve"> та повідомив осіб, чиї персональні дані передає,</w:t>
      </w:r>
      <w:r w:rsidR="00BE2B4B" w:rsidRPr="00CD0512">
        <w:rPr>
          <w:rFonts w:ascii="Times New Roman" w:hAnsi="Times New Roman"/>
          <w:sz w:val="20"/>
          <w:szCs w:val="20"/>
        </w:rPr>
        <w:t xml:space="preserve"> про включення ПД</w:t>
      </w:r>
      <w:r w:rsidR="00BE2B4B">
        <w:rPr>
          <w:rFonts w:ascii="Times New Roman" w:hAnsi="Times New Roman"/>
          <w:sz w:val="20"/>
          <w:szCs w:val="20"/>
        </w:rPr>
        <w:t>, переданих</w:t>
      </w:r>
      <w:r w:rsidR="00BE2B4B" w:rsidRPr="00CD0512">
        <w:rPr>
          <w:rFonts w:ascii="Times New Roman" w:hAnsi="Times New Roman"/>
          <w:sz w:val="20"/>
          <w:szCs w:val="20"/>
        </w:rPr>
        <w:t xml:space="preserve"> Контрагент</w:t>
      </w:r>
      <w:r w:rsidR="00BE2B4B">
        <w:rPr>
          <w:rFonts w:ascii="Times New Roman" w:hAnsi="Times New Roman"/>
          <w:sz w:val="20"/>
          <w:szCs w:val="20"/>
        </w:rPr>
        <w:t>ом</w:t>
      </w:r>
      <w:r w:rsidR="00BE2B4B" w:rsidRPr="00CD0512">
        <w:rPr>
          <w:rFonts w:ascii="Times New Roman" w:hAnsi="Times New Roman"/>
          <w:sz w:val="20"/>
          <w:szCs w:val="20"/>
        </w:rPr>
        <w:t xml:space="preserve">, визначених в пункті 1 цього Розділу, до бази ПД «Контрагенти та потенційні контрагенти» для обробки з метою, визначеною в пункті 2 цього Розділу. </w:t>
      </w:r>
    </w:p>
    <w:p w14:paraId="14501499" w14:textId="77777777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</w:p>
    <w:p w14:paraId="5F32DF83" w14:textId="77777777" w:rsidR="00412B3D" w:rsidRPr="00CD0512" w:rsidRDefault="00412B3D" w:rsidP="00412B3D">
      <w:pPr>
        <w:jc w:val="both"/>
        <w:rPr>
          <w:rFonts w:ascii="Times New Roman" w:hAnsi="Times New Roman"/>
          <w:sz w:val="20"/>
          <w:szCs w:val="20"/>
        </w:rPr>
      </w:pPr>
      <w:r w:rsidRPr="00CD0512">
        <w:rPr>
          <w:rFonts w:ascii="Times New Roman" w:hAnsi="Times New Roman"/>
          <w:sz w:val="20"/>
          <w:szCs w:val="20"/>
        </w:rPr>
        <w:t>____________          _______________________________________________  ______________</w:t>
      </w:r>
    </w:p>
    <w:p w14:paraId="3DB58BB1" w14:textId="77777777" w:rsidR="00412B3D" w:rsidRPr="00CD0512" w:rsidRDefault="00412B3D" w:rsidP="00412B3D">
      <w:pPr>
        <w:rPr>
          <w:rFonts w:ascii="Times New Roman" w:hAnsi="Times New Roman"/>
          <w:color w:val="1F497D"/>
          <w:sz w:val="20"/>
          <w:szCs w:val="20"/>
          <w:lang w:val="ru-RU"/>
        </w:rPr>
      </w:pPr>
      <w:r w:rsidRPr="00CD0512">
        <w:rPr>
          <w:rFonts w:ascii="Times New Roman" w:hAnsi="Times New Roman"/>
          <w:sz w:val="20"/>
          <w:szCs w:val="20"/>
        </w:rPr>
        <w:t>        Підпис                         ПІБ (повністю)                                                              Дата</w:t>
      </w:r>
    </w:p>
    <w:p w14:paraId="78BCDCBD" w14:textId="77777777" w:rsidR="00AF00CB" w:rsidRPr="00CD0512" w:rsidRDefault="00AF00CB" w:rsidP="00412B3D">
      <w:pPr>
        <w:rPr>
          <w:rFonts w:ascii="Times New Roman" w:hAnsi="Times New Roman"/>
          <w:sz w:val="20"/>
          <w:szCs w:val="20"/>
        </w:rPr>
      </w:pPr>
    </w:p>
    <w:sectPr w:rsidR="00AF00CB" w:rsidRPr="00CD0512" w:rsidSect="00412B3D">
      <w:pgSz w:w="11906" w:h="16838"/>
      <w:pgMar w:top="850" w:right="707" w:bottom="85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12A0" w14:textId="77777777" w:rsidR="002006CB" w:rsidRDefault="002006CB" w:rsidP="001B48B9">
      <w:r>
        <w:separator/>
      </w:r>
    </w:p>
  </w:endnote>
  <w:endnote w:type="continuationSeparator" w:id="0">
    <w:p w14:paraId="7E675F1E" w14:textId="77777777" w:rsidR="002006CB" w:rsidRDefault="002006CB" w:rsidP="001B4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0C94" w14:textId="77777777" w:rsidR="002006CB" w:rsidRDefault="002006CB" w:rsidP="001B48B9">
      <w:r>
        <w:separator/>
      </w:r>
    </w:p>
  </w:footnote>
  <w:footnote w:type="continuationSeparator" w:id="0">
    <w:p w14:paraId="16A5107D" w14:textId="77777777" w:rsidR="002006CB" w:rsidRDefault="002006CB" w:rsidP="001B4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2052"/>
    <w:multiLevelType w:val="hybridMultilevel"/>
    <w:tmpl w:val="FB628EDA"/>
    <w:lvl w:ilvl="0" w:tplc="B65454B8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9C6CED"/>
    <w:multiLevelType w:val="hybridMultilevel"/>
    <w:tmpl w:val="387A27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D79E8"/>
    <w:multiLevelType w:val="hybridMultilevel"/>
    <w:tmpl w:val="36745F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3D"/>
    <w:rsid w:val="00151A8B"/>
    <w:rsid w:val="001815E9"/>
    <w:rsid w:val="001B48B9"/>
    <w:rsid w:val="002006CB"/>
    <w:rsid w:val="002358B7"/>
    <w:rsid w:val="002C75F9"/>
    <w:rsid w:val="003B0B7F"/>
    <w:rsid w:val="003D73A3"/>
    <w:rsid w:val="00412B3D"/>
    <w:rsid w:val="00673EA9"/>
    <w:rsid w:val="006C3A68"/>
    <w:rsid w:val="009916A5"/>
    <w:rsid w:val="00AF00CB"/>
    <w:rsid w:val="00BE2B4B"/>
    <w:rsid w:val="00C30812"/>
    <w:rsid w:val="00CC3750"/>
    <w:rsid w:val="00CD0512"/>
    <w:rsid w:val="00CD3A6D"/>
    <w:rsid w:val="00DF10CE"/>
    <w:rsid w:val="00E410D3"/>
    <w:rsid w:val="00EA48D2"/>
    <w:rsid w:val="00F945C0"/>
    <w:rsid w:val="00F9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6F4B4D0"/>
  <w15:docId w15:val="{ABBDE24C-04ED-4045-B78E-32BB406A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B3D"/>
    <w:pPr>
      <w:spacing w:after="0" w:line="240" w:lineRule="auto"/>
    </w:pPr>
    <w:rPr>
      <w:rFonts w:ascii="Calibri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">
    <w:name w:val="my!"/>
    <w:basedOn w:val="a3"/>
    <w:rsid w:val="006C3A68"/>
    <w:pPr>
      <w:spacing w:line="360" w:lineRule="auto"/>
      <w:jc w:val="center"/>
    </w:pPr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6C3A6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12B3D"/>
    <w:pPr>
      <w:ind w:left="720"/>
    </w:pPr>
  </w:style>
  <w:style w:type="paragraph" w:styleId="a5">
    <w:name w:val="header"/>
    <w:basedOn w:val="a"/>
    <w:link w:val="a6"/>
    <w:uiPriority w:val="99"/>
    <w:unhideWhenUsed/>
    <w:rsid w:val="001B48B9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48B9"/>
    <w:rPr>
      <w:rFonts w:ascii="Calibri" w:hAnsi="Calibri" w:cs="Times New Roman"/>
      <w:lang w:eastAsia="uk-UA"/>
    </w:rPr>
  </w:style>
  <w:style w:type="paragraph" w:styleId="a7">
    <w:name w:val="footer"/>
    <w:basedOn w:val="a"/>
    <w:link w:val="a8"/>
    <w:uiPriority w:val="99"/>
    <w:unhideWhenUsed/>
    <w:rsid w:val="001B48B9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B48B9"/>
    <w:rPr>
      <w:rFonts w:ascii="Calibri" w:hAnsi="Calibri" w:cs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A3C95-3F75-4097-8FF2-16E96917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1170</Words>
  <Characters>6672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Cargill</Company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Stepanyuk</dc:creator>
  <cp:lastModifiedBy>OLENA PASHKOVA (NEPTUNE.UA)</cp:lastModifiedBy>
  <cp:revision>2</cp:revision>
  <dcterms:created xsi:type="dcterms:W3CDTF">2022-11-18T06:36:00Z</dcterms:created>
  <dcterms:modified xsi:type="dcterms:W3CDTF">2022-11-18T06:36:00Z</dcterms:modified>
</cp:coreProperties>
</file>