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AMBIENTE DE PRUEBA</w:t>
      </w:r>
    </w:p>
    <w:p>
      <w:r>
        <w:rPr>
          <w:b/>
        </w:rPr>
        <w:t>Proyecto: Tropical Travel</w:t>
      </w:r>
    </w:p>
    <w:p/>
    <w:p>
      <w:r>
        <w:t>Responsables:</w:t>
      </w:r>
    </w:p>
    <w:p>
      <w:pPr>
        <w:pStyle w:val="ListBullet"/>
      </w:pPr>
      <w:r>
        <w:t>Jair Luna</w:t>
      </w:r>
    </w:p>
    <w:p>
      <w:pPr>
        <w:pStyle w:val="ListBullet"/>
      </w:pPr>
      <w:r>
        <w:t>Antoine Vislan</w:t>
      </w:r>
    </w:p>
    <w:p>
      <w:pPr>
        <w:pStyle w:val="ListBullet"/>
      </w:pPr>
      <w:r>
        <w:t>Yair Barboza</w:t>
      </w:r>
    </w:p>
    <w:p/>
    <w:p>
      <w:r>
        <w:t>Servicio Nacional De Aprendizaje - SENA</w:t>
      </w:r>
    </w:p>
    <w:p>
      <w:r>
        <w:t>Análisis y Desarrollo De Software</w:t>
      </w:r>
    </w:p>
    <w:p>
      <w:r>
        <w:t>ADSO - 2995985</w:t>
      </w:r>
    </w:p>
    <w:p>
      <w:r>
        <w:t>Fecha: 07/04/2026</w:t>
      </w:r>
    </w:p>
    <w:p>
      <w:r>
        <w:t>Cartagena-Bolívar</w:t>
      </w:r>
    </w:p>
    <w:p>
      <w:r>
        <w:br w:type="page"/>
      </w:r>
    </w:p>
    <w:p>
      <w:pPr>
        <w:pStyle w:val="Heading2"/>
      </w:pPr>
      <w:r>
        <w:t>1. INTRODUCCIÓN</w:t>
      </w:r>
    </w:p>
    <w:p>
      <w:r>
        <w:t>El presente documento describe el ambiente de pruebas configurado para la validación del sistema Tropical Travel. Define el conjunto de herramientas, configuraciones, requisitos de hardware y software, y los recursos necesarios para la correcta ejecución de las pruebas del sistema.</w:t>
      </w:r>
    </w:p>
    <w:p>
      <w:r>
        <w:t>El ambiente de pruebas ha sido diseñado para replicar las condiciones reales de uso del sistema, garantizando que los resultados obtenidos sean representativos del comportamiento esperado en producción.</w:t>
      </w:r>
    </w:p>
    <w:p>
      <w:pPr>
        <w:pStyle w:val="Heading2"/>
      </w:pPr>
      <w:r>
        <w:t>2. OBJETIVO</w:t>
      </w:r>
    </w:p>
    <w:p>
      <w:r>
        <w:t>Establecer y documentar las condiciones técnicas necesarias para ejecutar las pruebas del sistema Tropical Travel, asegurando que el entorno sea estable, reproducible y consistente durante todo el ciclo de pruebas.</w:t>
      </w:r>
    </w:p>
    <w:p>
      <w:pPr>
        <w:pStyle w:val="Heading2"/>
      </w:pPr>
      <w:r>
        <w:t>3. ALCANCE</w:t>
      </w:r>
    </w:p>
    <w:p>
      <w:r>
        <w:t>El ambiente de pruebas cubre los siguientes componentes del sistema Tropical Travel: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API REST desarrollada en Node.js con Express.js</w:t>
            </w:r>
          </w:p>
        </w:tc>
      </w:tr>
      <w:tr>
        <w:tc>
          <w:tcPr>
            <w:tcW w:type="dxa" w:w="4320"/>
          </w:tcPr>
          <w:p>
            <w:r>
              <w:t>Interfaz Web</w:t>
            </w:r>
          </w:p>
        </w:tc>
        <w:tc>
          <w:tcPr>
            <w:tcW w:type="dxa" w:w="4320"/>
          </w:tcPr>
          <w:p>
            <w:r>
              <w:t>Aplicación web construida con HTML5, CSS3 y JavaScript</w:t>
            </w:r>
          </w:p>
        </w:tc>
      </w:tr>
      <w:tr>
        <w:tc>
          <w:tcPr>
            <w:tcW w:type="dxa" w:w="4320"/>
          </w:tcPr>
          <w:p>
            <w:r>
              <w:t>Aplicación Móvil</w:t>
            </w:r>
          </w:p>
        </w:tc>
        <w:tc>
          <w:tcPr>
            <w:tcW w:type="dxa" w:w="4320"/>
          </w:tcPr>
          <w:p>
            <w:r>
              <w:t>App multiplataforma desarrollada en Flutter (Android/iOS)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SQL Gestionado mediante Supabase (PostgreSQL)</w:t>
            </w:r>
          </w:p>
        </w:tc>
      </w:tr>
      <w:tr>
        <w:tc>
          <w:tcPr>
            <w:tcW w:type="dxa" w:w="4320"/>
          </w:tcPr>
          <w:p>
            <w:r>
              <w:t>Integración IA</w:t>
            </w:r>
          </w:p>
        </w:tc>
        <w:tc>
          <w:tcPr>
            <w:tcW w:type="dxa" w:w="4320"/>
          </w:tcPr>
          <w:p>
            <w:r>
              <w:t>Módulo de chat con inteligencia artificial (Groq API – modelo GPT-OSS-120B)</w:t>
            </w:r>
          </w:p>
        </w:tc>
      </w:tr>
      <w:tr>
        <w:tc>
          <w:tcPr>
            <w:tcW w:type="dxa" w:w="4320"/>
          </w:tcPr>
          <w:p>
            <w:r>
              <w:t>Infraestructura</w:t>
            </w:r>
          </w:p>
        </w:tc>
        <w:tc>
          <w:tcPr>
            <w:tcW w:type="dxa" w:w="4320"/>
          </w:tcPr>
          <w:p>
            <w:r>
              <w:t>Configuración de entornos, variables y despliegue</w:t>
            </w:r>
          </w:p>
        </w:tc>
      </w:tr>
    </w:tbl>
    <w:p>
      <w:pPr>
        <w:pStyle w:val="Heading2"/>
      </w:pPr>
      <w:r>
        <w:t>4. CONFIGURACIÓN DEL ENTORNO DE PRUEBAS</w:t>
      </w:r>
    </w:p>
    <w:p>
      <w:pPr>
        <w:pStyle w:val="Heading3"/>
      </w:pPr>
      <w:r>
        <w:t>4.1 Componentes del entorno</w:t>
      </w:r>
    </w:p>
    <w:p>
      <w:r>
        <w:t>El entorno de pruebas corresponde al conjunto de herramientas, configuraciones y recursos utilizados para la ejecución de las pruebas del sistema Tropical Travel.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t>Servidor de pruebas</w:t>
            </w:r>
          </w:p>
        </w:tc>
        <w:tc>
          <w:tcPr>
            <w:tcW w:type="dxa" w:w="4320"/>
          </w:tcPr>
          <w:p>
            <w:r>
              <w:t>Node.js en entorno local o staging</w:t>
            </w:r>
          </w:p>
        </w:tc>
      </w:tr>
      <w:tr>
        <w:tc>
          <w:tcPr>
            <w:tcW w:type="dxa" w:w="4320"/>
          </w:tcPr>
          <w:p>
            <w:r>
              <w:t>Puerto</w:t>
            </w:r>
          </w:p>
        </w:tc>
        <w:tc>
          <w:tcPr>
            <w:tcW w:type="dxa" w:w="4320"/>
          </w:tcPr>
          <w:p>
            <w:r>
              <w:t>5501 (configurable vía .env)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Supabase (PostgreSQL) – instancia de pruebas</w:t>
            </w:r>
          </w:p>
        </w:tc>
      </w:tr>
      <w:tr>
        <w:tc>
          <w:tcPr>
            <w:tcW w:type="dxa" w:w="4320"/>
          </w:tcPr>
          <w:p>
            <w:r>
              <w:t>Navegadores web</w:t>
            </w:r>
          </w:p>
        </w:tc>
        <w:tc>
          <w:tcPr>
            <w:tcW w:type="dxa" w:w="4320"/>
          </w:tcPr>
          <w:p>
            <w:r>
              <w:t>Google Chrome (última versión), Mozilla Firefox, Microsoft Edge</w:t>
            </w:r>
          </w:p>
        </w:tc>
      </w:tr>
      <w:tr>
        <w:tc>
          <w:tcPr>
            <w:tcW w:type="dxa" w:w="4320"/>
          </w:tcPr>
          <w:p>
            <w:r>
              <w:t>Dispositivos móviles</w:t>
            </w:r>
          </w:p>
        </w:tc>
        <w:tc>
          <w:tcPr>
            <w:tcW w:type="dxa" w:w="4320"/>
          </w:tcPr>
          <w:p>
            <w:r>
              <w:t>Android 10+, iOS 14+ (físico o emulador)</w:t>
            </w:r>
          </w:p>
        </w:tc>
      </w:tr>
      <w:tr>
        <w:tc>
          <w:tcPr>
            <w:tcW w:type="dxa" w:w="4320"/>
          </w:tcPr>
          <w:p>
            <w:r>
              <w:t>Herramienta de API</w:t>
            </w:r>
          </w:p>
        </w:tc>
        <w:tc>
          <w:tcPr>
            <w:tcW w:type="dxa" w:w="4320"/>
          </w:tcPr>
          <w:p>
            <w:r>
              <w:t>Postman / Thunder Client</w:t>
            </w:r>
          </w:p>
        </w:tc>
      </w:tr>
      <w:tr>
        <w:tc>
          <w:tcPr>
            <w:tcW w:type="dxa" w:w="4320"/>
          </w:tcPr>
          <w:p>
            <w:r>
              <w:t>Variables de entorno</w:t>
            </w:r>
          </w:p>
        </w:tc>
        <w:tc>
          <w:tcPr>
            <w:tcW w:type="dxa" w:w="4320"/>
          </w:tcPr>
          <w:p>
            <w:r>
              <w:t>.env con SUPABASE_URL, JWT_SECRET, GROQ_API_KEY configuradas</w:t>
            </w:r>
          </w:p>
        </w:tc>
      </w:tr>
    </w:tbl>
    <w:p>
      <w:pPr>
        <w:pStyle w:val="Heading3"/>
      </w:pPr>
      <w:r>
        <w:t>4.2 Variables de entorno requeridas</w:t>
      </w:r>
    </w:p>
    <w:p>
      <w:r>
        <w:t>El archivo .env debe contener las siguientes variables correctamente configuradas antes de iniciar las pruebas:</w:t>
      </w:r>
    </w:p>
    <w:p>
      <w:pPr>
        <w:pStyle w:val="ListBullet"/>
      </w:pPr>
      <w:r>
        <w:t>SUPABASE_URL – URL de la instancia de Supabase</w:t>
      </w:r>
    </w:p>
    <w:p>
      <w:pPr>
        <w:pStyle w:val="ListBullet"/>
      </w:pPr>
      <w:r>
        <w:t>SUPABASE_KEY – Clave de acceso a Supabase</w:t>
      </w:r>
    </w:p>
    <w:p>
      <w:pPr>
        <w:pStyle w:val="ListBullet"/>
      </w:pPr>
      <w:r>
        <w:t>JWT_SECRET – Secreto para la generación y validación de tokens JWT</w:t>
      </w:r>
    </w:p>
    <w:p>
      <w:pPr>
        <w:pStyle w:val="ListBullet"/>
      </w:pPr>
      <w:r>
        <w:t>GROQ_API_KEY – Clave de acceso a la API de inteligencia artificial Groq</w:t>
      </w:r>
    </w:p>
    <w:p>
      <w:pPr>
        <w:pStyle w:val="ListBullet"/>
      </w:pPr>
      <w:r>
        <w:t>PORT – Puerto del servidor (por defecto 5501)</w:t>
      </w:r>
    </w:p>
    <w:p>
      <w:pPr>
        <w:pStyle w:val="Heading3"/>
      </w:pPr>
      <w:r>
        <w:t>4.3 Requisitos de software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Software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 requerida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v18.x o superior</w:t>
            </w:r>
          </w:p>
        </w:tc>
        <w:tc>
          <w:tcPr>
            <w:tcW w:type="dxa" w:w="2880"/>
          </w:tcPr>
          <w:p>
            <w:r>
              <w:t>Ejecución del backend</w:t>
            </w:r>
          </w:p>
        </w:tc>
      </w:tr>
      <w:tr>
        <w:tc>
          <w:tcPr>
            <w:tcW w:type="dxa" w:w="2880"/>
          </w:tcPr>
          <w:p>
            <w:r>
              <w:t>npm</w:t>
            </w:r>
          </w:p>
        </w:tc>
        <w:tc>
          <w:tcPr>
            <w:tcW w:type="dxa" w:w="2880"/>
          </w:tcPr>
          <w:p>
            <w:r>
              <w:t>v9.x o superior</w:t>
            </w:r>
          </w:p>
        </w:tc>
        <w:tc>
          <w:tcPr>
            <w:tcW w:type="dxa" w:w="2880"/>
          </w:tcPr>
          <w:p>
            <w:r>
              <w:t>Gestión de dependencias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Última versión estable</w:t>
            </w:r>
          </w:p>
        </w:tc>
        <w:tc>
          <w:tcPr>
            <w:tcW w:type="dxa" w:w="2880"/>
          </w:tcPr>
          <w:p>
            <w:r>
              <w:t>Control de versiones</w:t>
            </w:r>
          </w:p>
        </w:tc>
      </w:tr>
      <w:tr>
        <w:tc>
          <w:tcPr>
            <w:tcW w:type="dxa" w:w="2880"/>
          </w:tcPr>
          <w:p>
            <w:r>
              <w:t>Google Chrome</w:t>
            </w:r>
          </w:p>
        </w:tc>
        <w:tc>
          <w:tcPr>
            <w:tcW w:type="dxa" w:w="2880"/>
          </w:tcPr>
          <w:p>
            <w:r>
              <w:t>Última versión</w:t>
            </w:r>
          </w:p>
        </w:tc>
        <w:tc>
          <w:tcPr>
            <w:tcW w:type="dxa" w:w="2880"/>
          </w:tcPr>
          <w:p>
            <w:r>
              <w:t>Pruebas web</w:t>
            </w:r>
          </w:p>
        </w:tc>
      </w:tr>
      <w:tr>
        <w:tc>
          <w:tcPr>
            <w:tcW w:type="dxa" w:w="2880"/>
          </w:tcPr>
          <w:p>
            <w:r>
              <w:t>Mozilla Firefox</w:t>
            </w:r>
          </w:p>
        </w:tc>
        <w:tc>
          <w:tcPr>
            <w:tcW w:type="dxa" w:w="2880"/>
          </w:tcPr>
          <w:p>
            <w:r>
              <w:t>Última versión</w:t>
            </w:r>
          </w:p>
        </w:tc>
        <w:tc>
          <w:tcPr>
            <w:tcW w:type="dxa" w:w="2880"/>
          </w:tcPr>
          <w:p>
            <w:r>
              <w:t>Pruebas web</w:t>
            </w:r>
          </w:p>
        </w:tc>
      </w:tr>
      <w:tr>
        <w:tc>
          <w:tcPr>
            <w:tcW w:type="dxa" w:w="2880"/>
          </w:tcPr>
          <w:p>
            <w:r>
              <w:t>Microsoft Edge</w:t>
            </w:r>
          </w:p>
        </w:tc>
        <w:tc>
          <w:tcPr>
            <w:tcW w:type="dxa" w:w="2880"/>
          </w:tcPr>
          <w:p>
            <w:r>
              <w:t>Última versión</w:t>
            </w:r>
          </w:p>
        </w:tc>
        <w:tc>
          <w:tcPr>
            <w:tcW w:type="dxa" w:w="2880"/>
          </w:tcPr>
          <w:p>
            <w:r>
              <w:t>Pruebas web</w:t>
            </w:r>
          </w:p>
        </w:tc>
      </w:tr>
      <w:tr>
        <w:tc>
          <w:tcPr>
            <w:tcW w:type="dxa" w:w="2880"/>
          </w:tcPr>
          <w:p>
            <w:r>
              <w:t>Flutter SDK</w:t>
            </w:r>
          </w:p>
        </w:tc>
        <w:tc>
          <w:tcPr>
            <w:tcW w:type="dxa" w:w="2880"/>
          </w:tcPr>
          <w:p>
            <w:r>
              <w:t>v3.x o superior</w:t>
            </w:r>
          </w:p>
        </w:tc>
        <w:tc>
          <w:tcPr>
            <w:tcW w:type="dxa" w:w="2880"/>
          </w:tcPr>
          <w:p>
            <w:r>
              <w:t>Compilación de app móvil</w:t>
            </w:r>
          </w:p>
        </w:tc>
      </w:tr>
      <w:tr>
        <w:tc>
          <w:tcPr>
            <w:tcW w:type="dxa" w:w="2880"/>
          </w:tcPr>
          <w:p>
            <w:r>
              <w:t>Android Studio / Xcode</w:t>
            </w:r>
          </w:p>
        </w:tc>
        <w:tc>
          <w:tcPr>
            <w:tcW w:type="dxa" w:w="2880"/>
          </w:tcPr>
          <w:p>
            <w:r>
              <w:t>Última versión</w:t>
            </w:r>
          </w:p>
        </w:tc>
        <w:tc>
          <w:tcPr>
            <w:tcW w:type="dxa" w:w="2880"/>
          </w:tcPr>
          <w:p>
            <w:r>
              <w:t>Emuladores móviles</w:t>
            </w:r>
          </w:p>
        </w:tc>
      </w:tr>
      <w:tr>
        <w:tc>
          <w:tcPr>
            <w:tcW w:type="dxa" w:w="2880"/>
          </w:tcPr>
          <w:p>
            <w:r>
              <w:t>Postman / Thunder Client</w:t>
            </w:r>
          </w:p>
        </w:tc>
        <w:tc>
          <w:tcPr>
            <w:tcW w:type="dxa" w:w="2880"/>
          </w:tcPr>
          <w:p>
            <w:r>
              <w:t>Última versión</w:t>
            </w:r>
          </w:p>
        </w:tc>
        <w:tc>
          <w:tcPr>
            <w:tcW w:type="dxa" w:w="2880"/>
          </w:tcPr>
          <w:p>
            <w:r>
              <w:t>Pruebas de API REST</w:t>
            </w:r>
          </w:p>
        </w:tc>
      </w:tr>
      <w:tr>
        <w:tc>
          <w:tcPr>
            <w:tcW w:type="dxa" w:w="2880"/>
          </w:tcPr>
          <w:p>
            <w:r>
              <w:t>Visual Studio Code</w:t>
            </w:r>
          </w:p>
        </w:tc>
        <w:tc>
          <w:tcPr>
            <w:tcW w:type="dxa" w:w="2880"/>
          </w:tcPr>
          <w:p>
            <w:r>
              <w:t>Última versión</w:t>
            </w:r>
          </w:p>
        </w:tc>
        <w:tc>
          <w:tcPr>
            <w:tcW w:type="dxa" w:w="2880"/>
          </w:tcPr>
          <w:p>
            <w:r>
              <w:t>IDE de desarrollo</w:t>
            </w:r>
          </w:p>
        </w:tc>
      </w:tr>
    </w:tbl>
    <w:p>
      <w:pPr>
        <w:pStyle w:val="Heading3"/>
      </w:pPr>
      <w:r>
        <w:t>4.4 Requisitos de hardware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Especificación mínima</w:t>
            </w:r>
          </w:p>
        </w:tc>
      </w:tr>
      <w:tr>
        <w:tc>
          <w:tcPr>
            <w:tcW w:type="dxa" w:w="4320"/>
          </w:tcPr>
          <w:p>
            <w:r>
              <w:t>Procesador</w:t>
            </w:r>
          </w:p>
        </w:tc>
        <w:tc>
          <w:tcPr>
            <w:tcW w:type="dxa" w:w="4320"/>
          </w:tcPr>
          <w:p>
            <w:r>
              <w:t>Intel i5 / AMD Ryzen 5 o equivalente</w:t>
            </w:r>
          </w:p>
        </w:tc>
      </w:tr>
      <w:tr>
        <w:tc>
          <w:tcPr>
            <w:tcW w:type="dxa" w:w="4320"/>
          </w:tcPr>
          <w:p>
            <w:r>
              <w:t>Memoria RAM</w:t>
            </w:r>
          </w:p>
        </w:tc>
        <w:tc>
          <w:tcPr>
            <w:tcW w:type="dxa" w:w="4320"/>
          </w:tcPr>
          <w:p>
            <w:r>
              <w:t>8 GB mínimo (16 GB recomendado)</w:t>
            </w:r>
          </w:p>
        </w:tc>
      </w:tr>
      <w:tr>
        <w:tc>
          <w:tcPr>
            <w:tcW w:type="dxa" w:w="4320"/>
          </w:tcPr>
          <w:p>
            <w:r>
              <w:t>Almacenamiento</w:t>
            </w:r>
          </w:p>
        </w:tc>
        <w:tc>
          <w:tcPr>
            <w:tcW w:type="dxa" w:w="4320"/>
          </w:tcPr>
          <w:p>
            <w:r>
              <w:t>20 GB de espacio libre</w:t>
            </w:r>
          </w:p>
        </w:tc>
      </w:tr>
      <w:tr>
        <w:tc>
          <w:tcPr>
            <w:tcW w:type="dxa" w:w="4320"/>
          </w:tcPr>
          <w:p>
            <w:r>
              <w:t>Conexión a Internet</w:t>
            </w:r>
          </w:p>
        </w:tc>
        <w:tc>
          <w:tcPr>
            <w:tcW w:type="dxa" w:w="4320"/>
          </w:tcPr>
          <w:p>
            <w:r>
              <w:t>Estable (requerida para Supabase y Groq API)</w:t>
            </w:r>
          </w:p>
        </w:tc>
      </w:tr>
      <w:tr>
        <w:tc>
          <w:tcPr>
            <w:tcW w:type="dxa" w:w="4320"/>
          </w:tcPr>
          <w:p>
            <w:r>
              <w:t>Dispositivo Android</w:t>
            </w:r>
          </w:p>
        </w:tc>
        <w:tc>
          <w:tcPr>
            <w:tcW w:type="dxa" w:w="4320"/>
          </w:tcPr>
          <w:p>
            <w:r>
              <w:t>Android 10+ (físico o emulador)</w:t>
            </w:r>
          </w:p>
        </w:tc>
      </w:tr>
      <w:tr>
        <w:tc>
          <w:tcPr>
            <w:tcW w:type="dxa" w:w="4320"/>
          </w:tcPr>
          <w:p>
            <w:r>
              <w:t>Dispositivo iOS</w:t>
            </w:r>
          </w:p>
        </w:tc>
        <w:tc>
          <w:tcPr>
            <w:tcW w:type="dxa" w:w="4320"/>
          </w:tcPr>
          <w:p>
            <w:r>
              <w:t>iOS 14+ (físico o emulador, opcional)</w:t>
            </w:r>
          </w:p>
        </w:tc>
      </w:tr>
    </w:tbl>
    <w:p>
      <w:pPr>
        <w:pStyle w:val="Heading2"/>
      </w:pPr>
      <w:r>
        <w:t>5. HERRAMIENTAS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Control de versiones y gestión de Pull Requests</w:t>
            </w:r>
          </w:p>
        </w:tc>
      </w:tr>
      <w:tr>
        <w:tc>
          <w:tcPr>
            <w:tcW w:type="dxa" w:w="4320"/>
          </w:tcPr>
          <w:p>
            <w:r>
              <w:t>Postman / Thunder Client</w:t>
            </w:r>
          </w:p>
        </w:tc>
        <w:tc>
          <w:tcPr>
            <w:tcW w:type="dxa" w:w="4320"/>
          </w:tcPr>
          <w:p>
            <w:r>
              <w:t>Pruebas de endpoints REST de la API</w:t>
            </w:r>
          </w:p>
        </w:tc>
      </w:tr>
      <w:tr>
        <w:tc>
          <w:tcPr>
            <w:tcW w:type="dxa" w:w="4320"/>
          </w:tcPr>
          <w:p>
            <w:r>
              <w:t>Flutter Test Framework</w:t>
            </w:r>
          </w:p>
        </w:tc>
        <w:tc>
          <w:tcPr>
            <w:tcW w:type="dxa" w:w="4320"/>
          </w:tcPr>
          <w:p>
            <w:r>
              <w:t>Pruebas unitarias y de widgets en la app móvil</w:t>
            </w:r>
          </w:p>
        </w:tc>
      </w:tr>
      <w:tr>
        <w:tc>
          <w:tcPr>
            <w:tcW w:type="dxa" w:w="4320"/>
          </w:tcPr>
          <w:p>
            <w:r>
              <w:t>Google Chrome DevTools</w:t>
            </w:r>
          </w:p>
        </w:tc>
        <w:tc>
          <w:tcPr>
            <w:tcW w:type="dxa" w:w="4320"/>
          </w:tcPr>
          <w:p>
            <w:r>
              <w:t>Depuración y análisis de rendimiento web</w:t>
            </w:r>
          </w:p>
        </w:tc>
      </w:tr>
      <w:tr>
        <w:tc>
          <w:tcPr>
            <w:tcW w:type="dxa" w:w="4320"/>
          </w:tcPr>
          <w:p>
            <w:r>
              <w:t>Supabase Dashboard</w:t>
            </w:r>
          </w:p>
        </w:tc>
        <w:tc>
          <w:tcPr>
            <w:tcW w:type="dxa" w:w="4320"/>
          </w:tcPr>
          <w:p>
            <w:r>
              <w:t>Verificación directa de datos en la base de datos</w:t>
            </w:r>
          </w:p>
        </w:tc>
      </w:tr>
    </w:tbl>
    <w:p>
      <w:pPr>
        <w:pStyle w:val="Heading2"/>
      </w:pPr>
      <w:r>
        <w:t>6. DATOS DE PRUEBA</w:t>
      </w:r>
    </w:p>
    <w:p>
      <w:r>
        <w:t>Para la correcta ejecución de las pruebas, la base de datos debe contar con los siguientes datos precargados:</w:t>
      </w:r>
    </w:p>
    <w:p>
      <w:pPr>
        <w:pStyle w:val="ListBullet"/>
      </w:pPr>
      <w:r>
        <w:t>Al menos un usuario con rol "cliente" registrado en la tabla Usuarios</w:t>
      </w:r>
    </w:p>
    <w:p>
      <w:pPr>
        <w:pStyle w:val="ListBullet"/>
      </w:pPr>
      <w:r>
        <w:t>Al menos un usuario con rol "admin" registrado en la tabla Usuarios</w:t>
      </w:r>
    </w:p>
    <w:p>
      <w:pPr>
        <w:pStyle w:val="ListBullet"/>
      </w:pPr>
      <w:r>
        <w:t>Al menos 2 destinos activos (activo = true) en la tabla Destinos</w:t>
      </w:r>
    </w:p>
    <w:p>
      <w:pPr>
        <w:pStyle w:val="ListBullet"/>
      </w:pPr>
      <w:r>
        <w:t>Datos de actividades, restaurantes y alertas asociados a destinos</w:t>
      </w:r>
    </w:p>
    <w:p>
      <w:pPr>
        <w:pStyle w:val="ListBullet"/>
      </w:pPr>
      <w:r>
        <w:t>Al menos una reserva en estado "Pendiente" para pruebas de flujo</w:t>
      </w:r>
    </w:p>
    <w:p/>
    <w:p>
      <w:r>
        <w:t>Los datos de prueba pueden cargarse utilizando los scripts disponibles en la carpeta 'datos base de datos' del repositorio del proyecto.</w:t>
      </w:r>
    </w:p>
    <w:p>
      <w:pPr>
        <w:pStyle w:val="Heading2"/>
      </w:pPr>
      <w:r>
        <w:t>7. GESTIÓN DE CONFIGURACIÓN DEL ENTORNO</w:t>
      </w:r>
    </w:p>
    <w:p>
      <w:pPr>
        <w:pStyle w:val="Heading3"/>
      </w:pPr>
      <w:r>
        <w:t>7.1 Control de versiones</w:t>
      </w:r>
    </w:p>
    <w:p>
      <w:r>
        <w:t>El proyecto utiliza Git como sistema de control de versiones, gestionado mediante repositorio en GitHub.</w:t>
      </w:r>
    </w:p>
    <w:p>
      <w:r>
        <w:t>Estrategia de ramas utilizada: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Rama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t>main</w:t>
            </w:r>
          </w:p>
        </w:tc>
        <w:tc>
          <w:tcPr>
            <w:tcW w:type="dxa" w:w="4320"/>
          </w:tcPr>
          <w:p>
            <w:r>
              <w:t>Rama principal del proyecto. Contiene la versión estable utilizada para entregas</w:t>
            </w:r>
          </w:p>
        </w:tc>
      </w:tr>
      <w:tr>
        <w:tc>
          <w:tcPr>
            <w:tcW w:type="dxa" w:w="4320"/>
          </w:tcPr>
          <w:p>
            <w:r>
              <w:t>Yao/features</w:t>
            </w:r>
          </w:p>
        </w:tc>
        <w:tc>
          <w:tcPr>
            <w:tcW w:type="dxa" w:w="4320"/>
          </w:tcPr>
          <w:p>
            <w:r>
              <w:t>Desarrollo de funcionalidades generales del sistema</w:t>
            </w:r>
          </w:p>
        </w:tc>
      </w:tr>
      <w:tr>
        <w:tc>
          <w:tcPr>
            <w:tcW w:type="dxa" w:w="4320"/>
          </w:tcPr>
          <w:p>
            <w:r>
              <w:t>AntoineArt</w:t>
            </w:r>
          </w:p>
        </w:tc>
        <w:tc>
          <w:tcPr>
            <w:tcW w:type="dxa" w:w="4320"/>
          </w:tcPr>
          <w:p>
            <w:r>
              <w:t>Desarrollo de interfaz y componentes visuales</w:t>
            </w:r>
          </w:p>
        </w:tc>
      </w:tr>
      <w:tr>
        <w:tc>
          <w:tcPr>
            <w:tcW w:type="dxa" w:w="4320"/>
          </w:tcPr>
          <w:p>
            <w:r>
              <w:t>Jair/chatbot</w:t>
            </w:r>
          </w:p>
        </w:tc>
        <w:tc>
          <w:tcPr>
            <w:tcW w:type="dxa" w:w="4320"/>
          </w:tcPr>
          <w:p>
            <w:r>
              <w:t>Desarrollo del módulo de inteligencia artificial (chatbot)</w:t>
            </w:r>
          </w:p>
        </w:tc>
      </w:tr>
    </w:tbl>
    <w:p>
      <w:pPr>
        <w:pStyle w:val="Heading3"/>
      </w:pPr>
      <w:r>
        <w:t>7.2 Backups del entorno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Frecuencia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Diario</w:t>
            </w:r>
          </w:p>
        </w:tc>
      </w:tr>
      <w:tr>
        <w:tc>
          <w:tcPr>
            <w:tcW w:type="dxa" w:w="4320"/>
          </w:tcPr>
          <w:p>
            <w:r>
              <w:t>Código fuente (GitHub)</w:t>
            </w:r>
          </w:p>
        </w:tc>
        <w:tc>
          <w:tcPr>
            <w:tcW w:type="dxa" w:w="4320"/>
          </w:tcPr>
          <w:p>
            <w:r>
              <w:t>Cada 3 días</w:t>
            </w:r>
          </w:p>
        </w:tc>
      </w:tr>
      <w:tr>
        <w:tc>
          <w:tcPr>
            <w:tcW w:type="dxa" w:w="4320"/>
          </w:tcPr>
          <w:p>
            <w:r>
              <w:t>Documentación</w:t>
            </w:r>
          </w:p>
        </w:tc>
        <w:tc>
          <w:tcPr>
            <w:tcW w:type="dxa" w:w="4320"/>
          </w:tcPr>
          <w:p>
            <w:r>
              <w:t>Semanal</w:t>
            </w:r>
          </w:p>
        </w:tc>
      </w:tr>
    </w:tbl>
    <w:p>
      <w:pPr>
        <w:pStyle w:val="Heading2"/>
      </w:pPr>
      <w:r>
        <w:t>8. LISTA DE VERIFICACIÓN DEL ENTORNO DE PRUEBAS</w:t>
      </w:r>
    </w:p>
    <w:p>
      <w:r>
        <w:t>Antes de iniciar cada sesión de pruebas, el tester debe verificar los siguientes ítems: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Ítem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Cumple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 cumple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El servidor Node.js está corriendo en el puerto correcto (5501)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El archivo .env está configurado con URL y claves de Supabase válidas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La base de datos Supabase tiene datos de prueba cargados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Existe al menos un usuario con rol "cliente" en la BD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Existe al menos un usuario con rol "admin" en la BD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Existen al menos 2 destinos activos en la tabla Destinos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La API de Groq está disponible (verificar con prueba de chat)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Postman o Thunder Client tiene la colección de pruebas de API cargada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Los navegadores web requeridos están actualizados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La conexión a Internet es estable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El emulador Android/iOS está configurado (si aplica)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9. PROCEDIMIENTO DE PREPARACIÓN DEL AMBIENTE</w:t>
      </w:r>
    </w:p>
    <w:p>
      <w:pPr>
        <w:pStyle w:val="Heading3"/>
      </w:pPr>
      <w:r>
        <w:t>9.1 Pasos para configurar el entorno</w:t>
      </w:r>
    </w:p>
    <w:p>
      <w:r>
        <w:t>1. Clonar el repositorio del proyecto desde GitHub:</w:t>
      </w:r>
    </w:p>
    <w:p>
      <w:r>
        <w:t xml:space="preserve">   git clone https://github.com/TheDarkNoir/Proyecto-Ronald-Visitas.git</w:t>
      </w:r>
    </w:p>
    <w:p>
      <w:r>
        <w:t>2. Instalar las dependencias del backend:</w:t>
      </w:r>
    </w:p>
    <w:p>
      <w:r>
        <w:t xml:space="preserve">   npm install</w:t>
      </w:r>
    </w:p>
    <w:p>
      <w:r>
        <w:t>3. Configurar el archivo .env con las variables de entorno requeridas</w:t>
      </w:r>
    </w:p>
    <w:p>
      <w:r>
        <w:t>4. Iniciar el servidor de desarrollo:</w:t>
      </w:r>
    </w:p>
    <w:p>
      <w:r>
        <w:t xml:space="preserve">   node servidor.js</w:t>
      </w:r>
    </w:p>
    <w:p>
      <w:r>
        <w:t>5. Verificar que el servidor responde en http://localhost:5501</w:t>
      </w:r>
    </w:p>
    <w:p>
      <w:r>
        <w:t>6. Cargar los datos de prueba en la base de datos de Supabase</w:t>
      </w:r>
    </w:p>
    <w:p>
      <w:r>
        <w:t>7. Verificar la lista de verificación del entorno (sección 8)</w:t>
      </w:r>
    </w:p>
    <w:p>
      <w:r>
        <w:t>8. Documentar cualquier observación o anomalía encontrada</w:t>
      </w:r>
    </w:p>
    <w:p>
      <w:pPr>
        <w:pStyle w:val="Heading3"/>
      </w:pPr>
      <w:r>
        <w:t>9.2 Configuración del entorno móvil (Flutter)</w:t>
      </w:r>
    </w:p>
    <w:p>
      <w:r>
        <w:t>1. Instalar Flutter SDK (v3.x o superior)</w:t>
      </w:r>
    </w:p>
    <w:p>
      <w:r>
        <w:t>2. Configurar un emulador Android o dispositivo físico</w:t>
      </w:r>
    </w:p>
    <w:p>
      <w:r>
        <w:t>3. Navegar a la carpeta Movil/ del proyecto</w:t>
      </w:r>
    </w:p>
    <w:p>
      <w:r>
        <w:t>4. Ejecutar: flutter pub get</w:t>
      </w:r>
    </w:p>
    <w:p>
      <w:r>
        <w:t>5. Ejecutar: flutter run</w:t>
      </w:r>
    </w:p>
    <w:p>
      <w:r>
        <w:t>6. Verificar que la aplicación se conecta correctamente al backend</w:t>
      </w:r>
    </w:p>
    <w:p>
      <w:pPr>
        <w:pStyle w:val="Heading2"/>
      </w:pPr>
      <w:r>
        <w:t>10. OBSERVACIONES</w:t>
      </w:r>
    </w:p>
    <w:p>
      <w:r>
        <w:t>• El ambiente de pruebas debe ser independiente del ambiente de producción para evitar interferencias con datos reales.</w:t>
      </w:r>
    </w:p>
    <w:p>
      <w:r>
        <w:t>• Los datos sensibles (credenciales, tokens) no deben exponerse en el código fuente ni en la documentación.</w:t>
      </w:r>
    </w:p>
    <w:p>
      <w:r>
        <w:t>• El archivo .env NO debe estar incluido en el repositorio público.</w:t>
      </w:r>
    </w:p>
    <w:p>
      <w:r>
        <w:t>• Ante cualquier cambio en la configuración del entorno, se debe actualizar este documento y notificar al equipo.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