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023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54"/>
        <w:gridCol w:w="8569"/>
        <w:tblGridChange w:id="0">
          <w:tblGrid>
            <w:gridCol w:w="1454"/>
            <w:gridCol w:w="8569"/>
          </w:tblGrid>
        </w:tblGridChange>
      </w:tblGrid>
      <w:tr>
        <w:trPr>
          <w:cantSplit w:val="0"/>
          <w:trHeight w:val="133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0" distT="0" distL="0" distR="0">
                  <wp:extent cx="562050" cy="56205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2050" cy="5620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3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ANÁLISIS Y DESARROLLO DE SOFTWARE</w:t>
            </w:r>
          </w:p>
          <w:p w:rsidR="00000000" w:rsidDel="00000000" w:rsidP="00000000" w:rsidRDefault="00000000" w:rsidRPr="00000000" w14:paraId="00000004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CENTRO PARA LA INDUSTRIA PETROQUÍMICA</w:t>
            </w:r>
          </w:p>
          <w:p w:rsidR="00000000" w:rsidDel="00000000" w:rsidP="00000000" w:rsidRDefault="00000000" w:rsidRPr="00000000" w14:paraId="0000000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SENA- REGIONAL BOLÍVAR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160" w:line="259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line="259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INFORME DE RESULTADOS DEL COMPORTAMIENTO DEL SOFTWARE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sz w:val="30"/>
          <w:szCs w:val="30"/>
        </w:rPr>
      </w:pPr>
      <w:r w:rsidDel="00000000" w:rsidR="00000000" w:rsidRPr="00000000">
        <w:rPr>
          <w:sz w:val="36"/>
          <w:szCs w:val="36"/>
          <w:rtl w:val="0"/>
        </w:rPr>
        <w:t xml:space="preserve">Responsables: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Jair Luna</w:t>
      </w:r>
    </w:p>
    <w:p w:rsidR="00000000" w:rsidDel="00000000" w:rsidP="00000000" w:rsidRDefault="00000000" w:rsidRPr="00000000" w14:paraId="0000000F">
      <w:pPr>
        <w:jc w:val="center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Antoine Vislan</w:t>
      </w:r>
    </w:p>
    <w:p w:rsidR="00000000" w:rsidDel="00000000" w:rsidP="00000000" w:rsidRDefault="00000000" w:rsidRPr="00000000" w14:paraId="00000010">
      <w:pPr>
        <w:jc w:val="center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Yair Barboza</w:t>
      </w:r>
    </w:p>
    <w:p w:rsidR="00000000" w:rsidDel="00000000" w:rsidP="00000000" w:rsidRDefault="00000000" w:rsidRPr="00000000" w14:paraId="00000011">
      <w:pPr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jc w:val="center"/>
        <w:rPr>
          <w:sz w:val="38"/>
          <w:szCs w:val="38"/>
        </w:rPr>
      </w:pPr>
      <w:r w:rsidDel="00000000" w:rsidR="00000000" w:rsidRPr="00000000">
        <w:rPr>
          <w:sz w:val="24"/>
          <w:szCs w:val="24"/>
        </w:rPr>
        <w:drawing>
          <wp:inline distB="0" distT="0" distL="0" distR="0">
            <wp:extent cx="562050" cy="56205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050" cy="562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Servicio Nacional De Aprendizaje - SENA</w:t>
      </w:r>
    </w:p>
    <w:p w:rsidR="00000000" w:rsidDel="00000000" w:rsidP="00000000" w:rsidRDefault="00000000" w:rsidRPr="00000000" w14:paraId="00000016">
      <w:pPr>
        <w:jc w:val="center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Análisis y Desarrollo De Software</w:t>
      </w:r>
    </w:p>
    <w:p w:rsidR="00000000" w:rsidDel="00000000" w:rsidP="00000000" w:rsidRDefault="00000000" w:rsidRPr="00000000" w14:paraId="0000001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ADSO - 2995985</w:t>
      </w:r>
    </w:p>
    <w:p w:rsidR="00000000" w:rsidDel="00000000" w:rsidP="00000000" w:rsidRDefault="00000000" w:rsidRPr="00000000" w14:paraId="0000001A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sz w:val="38"/>
          <w:szCs w:val="38"/>
        </w:rPr>
      </w:pPr>
      <w:r w:rsidDel="00000000" w:rsidR="00000000" w:rsidRPr="00000000">
        <w:rPr>
          <w:rtl w:val="0"/>
        </w:rPr>
        <w:t xml:space="preserve">1/04/2026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sz w:val="30"/>
          <w:szCs w:val="30"/>
          <w:rtl w:val="0"/>
        </w:rPr>
        <w:t xml:space="preserve">                                       Cartagena-Bolívar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numPr>
          <w:ilvl w:val="0"/>
          <w:numId w:val="3"/>
        </w:numPr>
        <w:ind w:left="720" w:hanging="360"/>
        <w:rPr/>
      </w:pPr>
      <w:bookmarkStart w:colFirst="0" w:colLast="0" w:name="_2o9omeh1cdfc" w:id="0"/>
      <w:bookmarkEnd w:id="0"/>
      <w:r w:rsidDel="00000000" w:rsidR="00000000" w:rsidRPr="00000000">
        <w:rPr>
          <w:rtl w:val="0"/>
        </w:rPr>
        <w:t xml:space="preserve">INFORMACIÓN GENERAL DEL SISTEMA</w:t>
      </w:r>
    </w:p>
    <w:tbl>
      <w:tblPr>
        <w:tblStyle w:val="Table2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65"/>
        <w:gridCol w:w="6630"/>
        <w:tblGridChange w:id="0">
          <w:tblGrid>
            <w:gridCol w:w="2265"/>
            <w:gridCol w:w="6630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Detalle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 del sistema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Tropical Travel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sistema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Aplicación web de reservas de turismo en Colombia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Arquitectura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Node.js + Express (API REST + archivos estáticos)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Base de datos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Supabase</w:t>
            </w:r>
            <w:r w:rsidDel="00000000" w:rsidR="00000000" w:rsidRPr="00000000">
              <w:rPr>
                <w:rtl w:val="0"/>
              </w:rPr>
              <w:t xml:space="preserve"> (PostgreSQL en la nube)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 móvil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Flutter ( /Movil/travel_tropic_flutter/)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Dependencias principales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express 5.2.1</w:t>
            </w:r>
          </w:p>
          <w:p w:rsidR="00000000" w:rsidDel="00000000" w:rsidP="00000000" w:rsidRDefault="00000000" w:rsidRPr="00000000" w14:paraId="0000002E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@supabase/supabase-js 2.98.0 </w:t>
            </w:r>
          </w:p>
          <w:p w:rsidR="00000000" w:rsidDel="00000000" w:rsidP="00000000" w:rsidRDefault="00000000" w:rsidRPr="00000000" w14:paraId="0000002F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bcryptjs 3.0.3 </w:t>
            </w:r>
          </w:p>
          <w:p w:rsidR="00000000" w:rsidDel="00000000" w:rsidP="00000000" w:rsidRDefault="00000000" w:rsidRPr="00000000" w14:paraId="00000030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cors 2.8.6 </w:t>
            </w:r>
          </w:p>
          <w:p w:rsidR="00000000" w:rsidDel="00000000" w:rsidP="00000000" w:rsidRDefault="00000000" w:rsidRPr="00000000" w14:paraId="00000031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jsonwebtoken</w:t>
            </w:r>
            <w:r w:rsidDel="00000000" w:rsidR="00000000" w:rsidRPr="00000000">
              <w:rPr>
                <w:rtl w:val="0"/>
              </w:rPr>
              <w:t xml:space="preserve"> 9.0.3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Puerto por defecto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process.env.PORT: 5501</w:t>
            </w:r>
          </w:p>
        </w:tc>
      </w:tr>
    </w:tbl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numPr>
          <w:ilvl w:val="0"/>
          <w:numId w:val="3"/>
        </w:numPr>
        <w:ind w:left="720" w:hanging="360"/>
        <w:rPr/>
      </w:pPr>
      <w:bookmarkStart w:colFirst="0" w:colLast="0" w:name="_kv7se5b408xm" w:id="1"/>
      <w:bookmarkEnd w:id="1"/>
      <w:r w:rsidDel="00000000" w:rsidR="00000000" w:rsidRPr="00000000">
        <w:rPr>
          <w:rtl w:val="0"/>
        </w:rPr>
        <w:t xml:space="preserve">RESULTADOS POR CARACTERÍSTICAS</w:t>
      </w:r>
    </w:p>
    <w:p w:rsidR="00000000" w:rsidDel="00000000" w:rsidP="00000000" w:rsidRDefault="00000000" w:rsidRPr="00000000" w14:paraId="0000003A">
      <w:pPr>
        <w:pStyle w:val="Heading3"/>
        <w:rPr/>
      </w:pPr>
      <w:bookmarkStart w:colFirst="0" w:colLast="0" w:name="_uadk1atiy5k2" w:id="2"/>
      <w:bookmarkEnd w:id="2"/>
      <w:r w:rsidDel="00000000" w:rsidR="00000000" w:rsidRPr="00000000">
        <w:rPr>
          <w:rtl w:val="0"/>
        </w:rPr>
        <w:t xml:space="preserve">2.1 ADECUACIÓN FUNCIONAL (Checklist #1)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Se evaluó el cumplimiento funcional del sistema con base en la Lista de Chequeo #1.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07.9489824155369"/>
        <w:gridCol w:w="1879.1134814218512"/>
        <w:gridCol w:w="5238.449347186234"/>
        <w:tblGridChange w:id="0">
          <w:tblGrid>
            <w:gridCol w:w="1907.9489824155369"/>
            <w:gridCol w:w="1879.1134814218512"/>
            <w:gridCol w:w="5238.449347186234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Ítem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Registro de usuarios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CONFORME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El sistema registra correctamente nombre, correo, contraseña cifrada y datos opcionales.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Inicio de sesión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CONFORME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Retorna token, userId y rol. La redirección se gestiona correctamente </w:t>
            </w:r>
            <w:r w:rsidDel="00000000" w:rsidR="00000000" w:rsidRPr="00000000">
              <w:rPr>
                <w:rtl w:val="0"/>
              </w:rPr>
              <w:t xml:space="preserve">en cliente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Catálogo de destinos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CONFORME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Lista destinos activos con atributos completos (precio, imagen, categoría, etc.).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Crear reserva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CONFORME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Valida usuario, destino activo y duplicidad antes de registrar.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Cancelar reserva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CONFORME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Implementa cancelación lógica (soft delete) cambiando estado.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Ver mis viajes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CONFORME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Retorna reservas con información asociada del destino.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Gestión de perfil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CONFORME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Permite </w:t>
            </w:r>
            <w:r w:rsidDel="00000000" w:rsidR="00000000" w:rsidRPr="00000000">
              <w:rPr>
                <w:rtl w:val="0"/>
              </w:rPr>
              <w:t xml:space="preserve">actualización de</w:t>
            </w:r>
            <w:r w:rsidDel="00000000" w:rsidR="00000000" w:rsidRPr="00000000">
              <w:rPr>
                <w:rtl w:val="0"/>
              </w:rPr>
              <w:t xml:space="preserve"> datos personales correctamente.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Panel administrador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CONFORME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Proporciona métricas clave del sistema.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CRUD destinos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CONFORME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Implementado con eliminación lógica.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CRUD usuarios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CONFORME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Funcionalidades completas desde panel admin.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Cambio estado reserva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CONFORME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Admin puede </w:t>
            </w:r>
            <w:r w:rsidDel="00000000" w:rsidR="00000000" w:rsidRPr="00000000">
              <w:rPr>
                <w:rtl w:val="0"/>
              </w:rPr>
              <w:t xml:space="preserve">modificar estado</w:t>
            </w:r>
            <w:r w:rsidDel="00000000" w:rsidR="00000000" w:rsidRPr="00000000">
              <w:rPr>
                <w:rtl w:val="0"/>
              </w:rPr>
              <w:t xml:space="preserve"> correctamente.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Módulo comunidad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CONFORME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Lista usuarios</w:t>
            </w:r>
            <w:r w:rsidDel="00000000" w:rsidR="00000000" w:rsidRPr="00000000">
              <w:rPr>
                <w:rtl w:val="0"/>
              </w:rPr>
              <w:t xml:space="preserve"> con datos básicos.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Chat 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CONFORME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Comunicación funcional con API externa.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Itinerario (vista)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CONFORME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Existe vista HTML funcional.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Endpoint itinerario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NO CONFORME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No existe implementación REST (/itinerarios/:userId).</w:t>
            </w:r>
          </w:p>
        </w:tc>
      </w:tr>
    </w:tbl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b w:val="1"/>
          <w:bCs w:val="1"/>
          <w:rtl w:val="0"/>
        </w:rPr>
        <w:t xml:space="preserve">Resultado: </w:t>
      </w:r>
      <w:r w:rsidDel="00000000" w:rsidR="00000000" w:rsidRPr="00000000">
        <w:rPr>
          <w:rtl w:val="0"/>
        </w:rPr>
        <w:t xml:space="preserve">14 / 15 ítems conformes - 93% (APROBADO)</w:t>
      </w:r>
    </w:p>
    <w:p w:rsidR="00000000" w:rsidDel="00000000" w:rsidP="00000000" w:rsidRDefault="00000000" w:rsidRPr="00000000" w14:paraId="0000006D">
      <w:pPr>
        <w:pStyle w:val="Heading3"/>
        <w:rPr/>
      </w:pPr>
      <w:bookmarkStart w:colFirst="0" w:colLast="0" w:name="_34wiu17tq76" w:id="3"/>
      <w:bookmarkEnd w:id="3"/>
      <w:r w:rsidDel="00000000" w:rsidR="00000000" w:rsidRPr="00000000">
        <w:rPr>
          <w:rtl w:val="0"/>
        </w:rPr>
        <w:t xml:space="preserve">2.2 EFICIENCIA DE DESEMPEÑO (Checklist #2)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Evaluación basada en la Lista de Chequeo #2.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11.6459963271363"/>
        <w:gridCol w:w="2181.886241855551"/>
        <w:gridCol w:w="4531.979572840935"/>
        <w:tblGridChange w:id="0">
          <w:tblGrid>
            <w:gridCol w:w="2311.6459963271363"/>
            <w:gridCol w:w="2181.886241855551"/>
            <w:gridCol w:w="4531.9795728409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Ítem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Uso de Promise.all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CONFORME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Consultas paralelas implementadas correctamente.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Streaming chat 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CONFORME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Uso de Server-Sent Events en /chat/stream.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Límite en comunidad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CONFORME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Implementa limitación de registros (.limit(80)).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Paginación panel admin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NO CONFORME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No existe paginación, carga total de datos.</w:t>
            </w:r>
          </w:p>
        </w:tc>
      </w:tr>
    </w:tbl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b w:val="1"/>
          <w:bCs w:val="1"/>
          <w:rtl w:val="0"/>
        </w:rPr>
        <w:t xml:space="preserve">Resultado:</w:t>
      </w:r>
      <w:r w:rsidDel="00000000" w:rsidR="00000000" w:rsidRPr="00000000">
        <w:rPr>
          <w:rtl w:val="0"/>
        </w:rPr>
        <w:t xml:space="preserve"> 3 / 4 - 75% (OBSERVADO)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3"/>
        <w:rPr/>
      </w:pPr>
      <w:bookmarkStart w:colFirst="0" w:colLast="0" w:name="_lerk3ijnzkk2" w:id="4"/>
      <w:bookmarkEnd w:id="4"/>
      <w:r w:rsidDel="00000000" w:rsidR="00000000" w:rsidRPr="00000000">
        <w:rPr>
          <w:rtl w:val="0"/>
        </w:rPr>
        <w:t xml:space="preserve">2.3 COMPATIBILIDAD (Checklist #3)</w:t>
      </w:r>
    </w:p>
    <w:tbl>
      <w:tblPr>
        <w:tblStyle w:val="Table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91.156834903834"/>
        <w:gridCol w:w="1928.401703885375"/>
        <w:gridCol w:w="5005.953272234414"/>
        <w:tblGridChange w:id="0">
          <w:tblGrid>
            <w:gridCol w:w="2091.156834903834"/>
            <w:gridCol w:w="1928.401703885375"/>
            <w:gridCol w:w="5005.953272234414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Ítem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Respuestas JSON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CONFORME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Todos los endpoints usan formato estándar JSON.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API + servidor web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CONFORME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Backend sirve API y archivos estáticos.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Integración </w:t>
            </w:r>
            <w:r w:rsidDel="00000000" w:rsidR="00000000" w:rsidRPr="00000000">
              <w:rPr>
                <w:rtl w:val="0"/>
              </w:rPr>
              <w:t xml:space="preserve">Groq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CONFORME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Implementación compatible con estándar OpenAI.</w:t>
            </w:r>
          </w:p>
        </w:tc>
      </w:tr>
    </w:tbl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b w:val="1"/>
          <w:bCs w:val="1"/>
          <w:rtl w:val="0"/>
        </w:rPr>
        <w:t xml:space="preserve">Resultado:</w:t>
      </w:r>
      <w:r w:rsidDel="00000000" w:rsidR="00000000" w:rsidRPr="00000000">
        <w:rPr>
          <w:rtl w:val="0"/>
        </w:rPr>
        <w:t xml:space="preserve"> 3 / 3 - 100% (APROBADO)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3"/>
        <w:rPr/>
      </w:pPr>
      <w:bookmarkStart w:colFirst="0" w:colLast="0" w:name="_slr5vx4rmhez" w:id="5"/>
      <w:bookmarkEnd w:id="5"/>
      <w:r w:rsidDel="00000000" w:rsidR="00000000" w:rsidRPr="00000000">
        <w:rPr>
          <w:rtl w:val="0"/>
        </w:rPr>
        <w:t xml:space="preserve">2.4 USABILIDAD (Checklist #4)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Evaluación enfocada en frontend.</w:t>
      </w:r>
    </w:p>
    <w:tbl>
      <w:tblPr>
        <w:tblStyle w:val="Table6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00.001006263993"/>
        <w:gridCol w:w="2138.6329903650226"/>
        <w:gridCol w:w="4286.8778143946065"/>
        <w:tblGridChange w:id="0">
          <w:tblGrid>
            <w:gridCol w:w="2600.001006263993"/>
            <w:gridCol w:w="2138.6329903650226"/>
            <w:gridCol w:w="4286.87781439460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Ítem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Validación contraseñas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PARCIAL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Implementada en cliente, no validada en backend.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Longitud mínima contraseña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NO CONFORME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No existe validación obligatoria.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Validación email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CONFORME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Validación en cliente correcta.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Formato precios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CONFORME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Uso correcto de formato COP.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Modal destinos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CONFORME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Funcional.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Efecto chat 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CONFORME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Implementación progresiva correcta.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Redirección por rol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CONFORME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Funciona correctamente.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Botones type submit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CONFORME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Correctamente definidos.</w:t>
            </w:r>
          </w:p>
        </w:tc>
      </w:tr>
    </w:tbl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b w:val="1"/>
          <w:bCs w:val="1"/>
          <w:rtl w:val="0"/>
        </w:rPr>
        <w:t xml:space="preserve">Resultado:</w:t>
      </w:r>
      <w:r w:rsidDel="00000000" w:rsidR="00000000" w:rsidRPr="00000000">
        <w:rPr>
          <w:rtl w:val="0"/>
        </w:rPr>
        <w:t xml:space="preserve"> 6 / 8 - 75% (OBSERVADO)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3"/>
        <w:rPr/>
      </w:pPr>
      <w:bookmarkStart w:colFirst="0" w:colLast="0" w:name="_ln95zqupv4a0" w:id="6"/>
      <w:bookmarkEnd w:id="6"/>
      <w:r w:rsidDel="00000000" w:rsidR="00000000" w:rsidRPr="00000000">
        <w:rPr>
          <w:rtl w:val="0"/>
        </w:rPr>
        <w:t xml:space="preserve">2.5 FIABILIDAD (Checklist #5)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67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770"/>
        <w:gridCol w:w="1995"/>
        <w:tblGridChange w:id="0">
          <w:tblGrid>
            <w:gridCol w:w="4770"/>
            <w:gridCol w:w="19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Ítem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try/catch en endpoints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CONFORME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Registro de errores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CONFORME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Validación variables entorno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CONFORME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Fallback chat 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CONFORME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No exposición de stack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CONFORME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Imagen fallback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CONFORME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Error no bloqueante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CONFORME</w:t>
            </w:r>
          </w:p>
        </w:tc>
      </w:tr>
    </w:tbl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b w:val="1"/>
          <w:bCs w:val="1"/>
          <w:rtl w:val="0"/>
        </w:rPr>
        <w:t xml:space="preserve">Resultado:</w:t>
      </w:r>
      <w:r w:rsidDel="00000000" w:rsidR="00000000" w:rsidRPr="00000000">
        <w:rPr>
          <w:rtl w:val="0"/>
        </w:rPr>
        <w:t xml:space="preserve"> 7 / 7 - 100% (APROBADO)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3"/>
        <w:rPr/>
      </w:pPr>
      <w:bookmarkStart w:colFirst="0" w:colLast="0" w:name="_e13dhce08ns2" w:id="7"/>
      <w:bookmarkEnd w:id="7"/>
      <w:r w:rsidDel="00000000" w:rsidR="00000000" w:rsidRPr="00000000">
        <w:rPr>
          <w:rtl w:val="0"/>
        </w:rPr>
        <w:t xml:space="preserve">2.6 SEGURIDAD (Checklist #6)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88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35"/>
        <w:gridCol w:w="2360"/>
        <w:gridCol w:w="3440"/>
        <w:tblGridChange w:id="0">
          <w:tblGrid>
            <w:gridCol w:w="3035"/>
            <w:gridCol w:w="2360"/>
            <w:gridCol w:w="34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Ítem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Hash con bcrypt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CONFORME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Variables en .env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CONFORME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Password fuera de respuestas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CONFORME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Mensajes login ambiguos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CONFORME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Admin no se elimina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CONFORME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Expiración token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NO CONFORME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No existe JWT real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Middleware auth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NO CONFORME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No implementado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Token seguro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NO CONFORME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Uso de localStorage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adminId protegido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NO CONFORME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Se envía por parámetros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Contraseña segura admin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NO CONFORME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Usa valor por defecto débil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jsonwebtoken en uso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NO CONFORME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Declarado pero no implementado</w:t>
            </w:r>
          </w:p>
        </w:tc>
      </w:tr>
    </w:tbl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b w:val="1"/>
          <w:bCs w:val="1"/>
          <w:rtl w:val="0"/>
        </w:rPr>
        <w:t xml:space="preserve">Resultado:</w:t>
      </w:r>
      <w:r w:rsidDel="00000000" w:rsidR="00000000" w:rsidRPr="00000000">
        <w:rPr>
          <w:rtl w:val="0"/>
        </w:rPr>
        <w:t xml:space="preserve"> 5 / 11 - 45% (REPROBADO)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Hallazgos críticos: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Sistema de autenticación inseguro</w:t>
      </w:r>
    </w:p>
    <w:p w:rsidR="00000000" w:rsidDel="00000000" w:rsidP="00000000" w:rsidRDefault="00000000" w:rsidRPr="00000000" w14:paraId="000000F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Ausencia de middleware de protección</w:t>
      </w:r>
    </w:p>
    <w:p w:rsidR="00000000" w:rsidDel="00000000" w:rsidP="00000000" w:rsidRDefault="00000000" w:rsidRPr="00000000" w14:paraId="000000F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Manejo incorrecto de tokens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3"/>
        <w:rPr/>
      </w:pPr>
      <w:bookmarkStart w:colFirst="0" w:colLast="0" w:name="_f66l47e3498" w:id="8"/>
      <w:bookmarkEnd w:id="8"/>
      <w:r w:rsidDel="00000000" w:rsidR="00000000" w:rsidRPr="00000000">
        <w:rPr>
          <w:rtl w:val="0"/>
        </w:rPr>
        <w:t xml:space="preserve">2.7 MANTENIBILIDAD (Checklist #7)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82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0"/>
        <w:gridCol w:w="1725"/>
        <w:gridCol w:w="3405"/>
        <w:tblGridChange w:id="0">
          <w:tblGrid>
            <w:gridCol w:w="3120"/>
            <w:gridCol w:w="1725"/>
            <w:gridCol w:w="34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Ítem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Funciones bien definidas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CONFORME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Scripts separados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CONFORME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CSS modular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CONFORME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Sin duplicados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NO CONFORME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Funciones repetidas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Tablas centralizadas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NO CONFORME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Uso de strings dispersos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Documentación chat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PARCIAL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Estructura clara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CONFORME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Código limpio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NO CONFORME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Nombres descriptivos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CONFORME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b w:val="1"/>
          <w:bCs w:val="1"/>
          <w:rtl w:val="0"/>
        </w:rPr>
        <w:t xml:space="preserve">Resultado:</w:t>
      </w:r>
      <w:r w:rsidDel="00000000" w:rsidR="00000000" w:rsidRPr="00000000">
        <w:rPr>
          <w:rtl w:val="0"/>
        </w:rPr>
        <w:t xml:space="preserve"> 5 / 9 - 56% (REPROBADO)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3"/>
        <w:rPr/>
      </w:pPr>
      <w:bookmarkStart w:colFirst="0" w:colLast="0" w:name="_vl50i134k2yp" w:id="9"/>
      <w:bookmarkEnd w:id="9"/>
      <w:r w:rsidDel="00000000" w:rsidR="00000000" w:rsidRPr="00000000">
        <w:rPr>
          <w:rtl w:val="0"/>
        </w:rPr>
        <w:t xml:space="preserve">2.8 PORTABILIDAD (Checklist #8)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67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50"/>
        <w:gridCol w:w="2385"/>
        <w:tblGridChange w:id="0">
          <w:tblGrid>
            <w:gridCol w:w="4350"/>
            <w:gridCol w:w="23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Ítem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Variables en entorno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CONFORME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Puerto configurable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CONFORME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Flutter independiente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CONFORME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Sin rutas absolutas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CONFORME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Recursos relativos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CONFORME</w:t>
            </w:r>
          </w:p>
        </w:tc>
      </w:tr>
    </w:tbl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b w:val="1"/>
          <w:bCs w:val="1"/>
          <w:rtl w:val="0"/>
        </w:rPr>
        <w:t xml:space="preserve">Resultado:</w:t>
      </w:r>
      <w:r w:rsidDel="00000000" w:rsidR="00000000" w:rsidRPr="00000000">
        <w:rPr>
          <w:rtl w:val="0"/>
        </w:rPr>
        <w:t xml:space="preserve"> 5 / 5 - 100% (APROBADO)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2"/>
        <w:numPr>
          <w:ilvl w:val="0"/>
          <w:numId w:val="3"/>
        </w:numPr>
        <w:ind w:left="720" w:hanging="360"/>
        <w:rPr/>
      </w:pPr>
      <w:bookmarkStart w:colFirst="0" w:colLast="0" w:name="_jq2nsind1azw" w:id="10"/>
      <w:bookmarkEnd w:id="10"/>
      <w:r w:rsidDel="00000000" w:rsidR="00000000" w:rsidRPr="00000000">
        <w:rPr>
          <w:rtl w:val="0"/>
        </w:rPr>
        <w:t xml:space="preserve">RESUMEN GLOBAL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72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200"/>
        <w:gridCol w:w="1410"/>
        <w:gridCol w:w="1665"/>
        <w:tblGridChange w:id="0">
          <w:tblGrid>
            <w:gridCol w:w="4200"/>
            <w:gridCol w:w="1410"/>
            <w:gridCol w:w="16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Característica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Adecuación funcional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93%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CONFORME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Eficiencia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75%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PARCIAL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Compatibilidad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CONFORME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Usabilidad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75%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PARCIAL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Fiabilidad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CONFORME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Seguridad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45%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CONFORME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Mantenibilidad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  <w:t xml:space="preserve">56%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 xml:space="preserve">CONFORME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Portabilidad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CONFORME</w:t>
            </w:r>
          </w:p>
        </w:tc>
      </w:tr>
    </w:tbl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b w:val="1"/>
          <w:bCs w:val="1"/>
          <w:rtl w:val="0"/>
        </w:rPr>
        <w:t xml:space="preserve">Resultado global:</w:t>
      </w:r>
      <w:r w:rsidDel="00000000" w:rsidR="00000000" w:rsidRPr="00000000">
        <w:rPr>
          <w:rtl w:val="0"/>
        </w:rPr>
        <w:t xml:space="preserve"> 80% - (CONDICIONAL). 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No cumple por fallos críticos en seguridad.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Style w:val="Heading2"/>
        <w:rPr/>
      </w:pPr>
      <w:bookmarkStart w:colFirst="0" w:colLast="0" w:name="_41xzkmp92edl" w:id="11"/>
      <w:bookmarkEnd w:id="11"/>
      <w:r w:rsidDel="00000000" w:rsidR="00000000" w:rsidRPr="00000000">
        <w:rPr>
          <w:rtl w:val="0"/>
        </w:rPr>
        <w:t xml:space="preserve">CONCLUSIÓN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El sistema presenta un alto nivel de cumplimiento en funcionalidad, fiabilidad y portabilidad. Sin embargo no es apto para producción debido a fallos críticos en seguridad identificados mediante la Lista de Chequeo #6.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Las principales debilidades se concentran en: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Autenticación insegura</w:t>
      </w:r>
    </w:p>
    <w:p w:rsidR="00000000" w:rsidDel="00000000" w:rsidP="00000000" w:rsidRDefault="00000000" w:rsidRPr="00000000" w14:paraId="0000015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Ausencia de control de acceso</w:t>
      </w:r>
    </w:p>
    <w:p w:rsidR="00000000" w:rsidDel="00000000" w:rsidP="00000000" w:rsidRDefault="00000000" w:rsidRPr="00000000" w14:paraId="0000015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Manejo inadecuado de credenciales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Recomendación prioritaria: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Implementar JWT real con expiración</w:t>
      </w:r>
    </w:p>
    <w:p w:rsidR="00000000" w:rsidDel="00000000" w:rsidP="00000000" w:rsidRDefault="00000000" w:rsidRPr="00000000" w14:paraId="0000015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Crear middleware verifyToken</w:t>
      </w:r>
    </w:p>
    <w:p w:rsidR="00000000" w:rsidDel="00000000" w:rsidP="00000000" w:rsidRDefault="00000000" w:rsidRPr="00000000" w14:paraId="0000015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Proteger endpoints sensibles</w:t>
      </w:r>
    </w:p>
    <w:p w:rsidR="00000000" w:rsidDel="00000000" w:rsidP="00000000" w:rsidRDefault="00000000" w:rsidRPr="00000000" w14:paraId="0000015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Eliminar credenciales expuestas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/>
    </w:tblPr>
    <w:tcPr>
      <w:shd w:fill="0d1117" w:val="clear"/>
    </w:tc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