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646A" w:rsidRDefault="006E646A" w:rsidP="00B87571">
      <w:pPr>
        <w:pStyle w:val="BodyText"/>
      </w:pPr>
    </w:p>
    <w:p w:rsidR="006E646A" w:rsidRDefault="006E646A" w:rsidP="00B87571">
      <w:pPr>
        <w:pStyle w:val="BodyText"/>
      </w:pPr>
    </w:p>
    <w:p w:rsidR="00AA5F53" w:rsidRDefault="008813C4" w:rsidP="00B87571">
      <w:pPr>
        <w:pStyle w:val="BodyText"/>
      </w:pPr>
      <w:r>
        <w:t xml:space="preserve">       </w:t>
      </w:r>
      <w:r w:rsidR="00C07B0B">
        <w:t xml:space="preserve">  </w:t>
      </w:r>
    </w:p>
    <w:p w:rsidR="009D6C4B" w:rsidRDefault="009D6C4B" w:rsidP="00AA5F53">
      <w:pPr>
        <w:pStyle w:val="Title"/>
        <w:rPr>
          <w:sz w:val="72"/>
          <w:szCs w:val="72"/>
        </w:rPr>
      </w:pPr>
    </w:p>
    <w:p w:rsidR="009D6C4B" w:rsidRDefault="009D6C4B" w:rsidP="00AA5F53">
      <w:pPr>
        <w:pStyle w:val="Title"/>
        <w:rPr>
          <w:sz w:val="72"/>
          <w:szCs w:val="72"/>
        </w:rPr>
      </w:pPr>
    </w:p>
    <w:p w:rsidR="008B7D2D" w:rsidRPr="00D50714" w:rsidRDefault="007A689C" w:rsidP="00AA5F53">
      <w:pPr>
        <w:pStyle w:val="Title"/>
        <w:rPr>
          <w:rFonts w:ascii="Tahoma" w:hAnsi="Tahoma" w:cs="Tahoma"/>
          <w:sz w:val="52"/>
          <w:szCs w:val="52"/>
        </w:rPr>
      </w:pPr>
      <w:r w:rsidRPr="00B87571">
        <w:rPr>
          <w:sz w:val="72"/>
          <w:szCs w:val="72"/>
        </w:rPr>
        <w:t xml:space="preserve"> </w:t>
      </w:r>
      <w:proofErr w:type="spellStart"/>
      <w:r w:rsidR="00530E0A">
        <w:rPr>
          <w:sz w:val="72"/>
          <w:szCs w:val="72"/>
        </w:rPr>
        <w:t>FortnaPlus</w:t>
      </w:r>
      <w:proofErr w:type="spellEnd"/>
      <w:r w:rsidR="00530E0A">
        <w:rPr>
          <w:sz w:val="72"/>
          <w:szCs w:val="72"/>
        </w:rPr>
        <w:t xml:space="preserve"> Sorter Simulation Guide</w:t>
      </w:r>
    </w:p>
    <w:p w:rsidR="000E18A2" w:rsidRPr="0064154A" w:rsidRDefault="000E18A2" w:rsidP="0064154A">
      <w:pPr>
        <w:pStyle w:val="BodyText"/>
        <w:rPr>
          <w:b/>
          <w:sz w:val="36"/>
          <w:szCs w:val="36"/>
        </w:rPr>
      </w:pPr>
    </w:p>
    <w:p w:rsidR="008B7D2D" w:rsidRPr="00D50714" w:rsidRDefault="008B7D2D" w:rsidP="00AA5F53">
      <w:pPr>
        <w:pStyle w:val="Title"/>
        <w:rPr>
          <w:rFonts w:ascii="Tahoma" w:hAnsi="Tahoma" w:cs="Tahoma"/>
          <w:sz w:val="52"/>
          <w:szCs w:val="52"/>
        </w:rPr>
      </w:pPr>
    </w:p>
    <w:p w:rsidR="00AA5F53" w:rsidRDefault="00AA5F53" w:rsidP="00B87571">
      <w:pPr>
        <w:pStyle w:val="BodyText"/>
      </w:pPr>
    </w:p>
    <w:p w:rsidR="00225A78" w:rsidRDefault="00225A78" w:rsidP="00B87571">
      <w:pPr>
        <w:pStyle w:val="BodyText"/>
      </w:pPr>
    </w:p>
    <w:p w:rsidR="00B87571" w:rsidRDefault="00B87571" w:rsidP="00B87571">
      <w:pPr>
        <w:pStyle w:val="BodyText"/>
      </w:pPr>
    </w:p>
    <w:p w:rsidR="00B87571" w:rsidRDefault="00B87571" w:rsidP="00B87571">
      <w:pPr>
        <w:pStyle w:val="BodyText"/>
      </w:pPr>
    </w:p>
    <w:p w:rsidR="00B87571" w:rsidRDefault="00B87571" w:rsidP="00B87571">
      <w:pPr>
        <w:pStyle w:val="BodyText"/>
      </w:pPr>
    </w:p>
    <w:p w:rsidR="00B87571" w:rsidRDefault="00B87571" w:rsidP="00B87571">
      <w:pPr>
        <w:pStyle w:val="BodyText"/>
      </w:pPr>
    </w:p>
    <w:p w:rsidR="001E2D69" w:rsidRPr="00D50714" w:rsidRDefault="001E2D69" w:rsidP="00B87571">
      <w:pPr>
        <w:pStyle w:val="BodyText"/>
      </w:pPr>
    </w:p>
    <w:p w:rsidR="00AA5F53" w:rsidRPr="00D50714" w:rsidRDefault="00AA5F53" w:rsidP="00B87571">
      <w:pPr>
        <w:pStyle w:val="BodyText"/>
      </w:pPr>
    </w:p>
    <w:p w:rsidR="00AA5F53" w:rsidRPr="00F54F55" w:rsidRDefault="00AA5F53" w:rsidP="00F54F55">
      <w:pPr>
        <w:pStyle w:val="Title"/>
        <w:jc w:val="right"/>
        <w:rPr>
          <w:rFonts w:ascii="Tahoma" w:hAnsi="Tahoma" w:cs="Tahoma"/>
          <w:b w:val="0"/>
        </w:rPr>
      </w:pPr>
    </w:p>
    <w:p w:rsidR="00AA5F53" w:rsidRPr="0073190D" w:rsidRDefault="000E18A2" w:rsidP="00B87571">
      <w:pPr>
        <w:pStyle w:val="BodyText"/>
        <w:jc w:val="right"/>
      </w:pPr>
      <w:r>
        <w:t xml:space="preserve">Document Version: </w:t>
      </w:r>
      <w:r w:rsidR="00C42642">
        <w:t>1</w:t>
      </w:r>
      <w:r w:rsidR="008915E3">
        <w:t>.</w:t>
      </w:r>
      <w:r w:rsidR="00886FFB">
        <w:t>1</w:t>
      </w:r>
    </w:p>
    <w:p w:rsidR="00AA5F53" w:rsidRDefault="00AA5F53" w:rsidP="00B87571">
      <w:pPr>
        <w:pStyle w:val="BodyText"/>
        <w:jc w:val="right"/>
      </w:pPr>
      <w:r w:rsidRPr="0073190D">
        <w:t>Date:</w:t>
      </w:r>
      <w:r w:rsidR="008915E3">
        <w:t xml:space="preserve"> </w:t>
      </w:r>
      <w:r w:rsidR="00530E0A">
        <w:t>4</w:t>
      </w:r>
      <w:r w:rsidR="008915E3">
        <w:t>/</w:t>
      </w:r>
      <w:r w:rsidR="00780E7C">
        <w:t>22</w:t>
      </w:r>
      <w:r w:rsidR="008915E3">
        <w:t>/201</w:t>
      </w:r>
      <w:r w:rsidR="002E1E1F">
        <w:t>3</w:t>
      </w:r>
      <w:r w:rsidRPr="0073190D">
        <w:t xml:space="preserve">  </w:t>
      </w:r>
    </w:p>
    <w:p w:rsidR="00034578" w:rsidRPr="00D50714" w:rsidRDefault="00034578" w:rsidP="00034578">
      <w:pPr>
        <w:pStyle w:val="TableTitle"/>
      </w:pPr>
      <w:bookmarkStart w:id="0" w:name="_Toc338428622"/>
      <w:bookmarkStart w:id="1" w:name="_Toc341162797"/>
      <w:r w:rsidRPr="00D50714">
        <w:lastRenderedPageBreak/>
        <w:t>Revision History</w:t>
      </w:r>
      <w:bookmarkEnd w:id="0"/>
      <w:bookmarkEnd w:id="1"/>
    </w:p>
    <w:p w:rsidR="00034578" w:rsidRPr="00D50714" w:rsidRDefault="00034578" w:rsidP="00034578">
      <w:pPr>
        <w:jc w:val="both"/>
        <w:rPr>
          <w:rFonts w:cs="Tahoma"/>
        </w:rPr>
      </w:pPr>
    </w:p>
    <w:tbl>
      <w:tblPr>
        <w:tblW w:w="9810"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Layout w:type="fixed"/>
        <w:tblCellMar>
          <w:top w:w="29" w:type="dxa"/>
          <w:left w:w="115" w:type="dxa"/>
          <w:bottom w:w="29" w:type="dxa"/>
          <w:right w:w="115" w:type="dxa"/>
        </w:tblCellMar>
        <w:tblLook w:val="01E0" w:firstRow="1" w:lastRow="1" w:firstColumn="1" w:lastColumn="1" w:noHBand="0" w:noVBand="0"/>
      </w:tblPr>
      <w:tblGrid>
        <w:gridCol w:w="1285"/>
        <w:gridCol w:w="1710"/>
        <w:gridCol w:w="1890"/>
        <w:gridCol w:w="4925"/>
      </w:tblGrid>
      <w:tr w:rsidR="00034578" w:rsidRPr="00DA50FB" w:rsidTr="001B61E2">
        <w:tc>
          <w:tcPr>
            <w:tcW w:w="128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rsidR="00034578" w:rsidRPr="00DA50FB" w:rsidRDefault="00034578" w:rsidP="000070BF">
            <w:pPr>
              <w:rPr>
                <w:b/>
                <w:color w:val="FFFFFF"/>
              </w:rPr>
            </w:pPr>
            <w:r w:rsidRPr="00DA50FB">
              <w:rPr>
                <w:b/>
                <w:color w:val="FFFFFF"/>
              </w:rPr>
              <w:t>Revision</w:t>
            </w:r>
          </w:p>
        </w:tc>
        <w:tc>
          <w:tcPr>
            <w:tcW w:w="171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rsidR="00034578" w:rsidRPr="00DA50FB" w:rsidRDefault="00034578" w:rsidP="000070BF">
            <w:pPr>
              <w:rPr>
                <w:b/>
                <w:color w:val="FFFFFF"/>
              </w:rPr>
            </w:pPr>
            <w:r w:rsidRPr="00DA50FB">
              <w:rPr>
                <w:b/>
                <w:color w:val="FFFFFF"/>
              </w:rPr>
              <w:t>Date</w:t>
            </w:r>
          </w:p>
        </w:tc>
        <w:tc>
          <w:tcPr>
            <w:tcW w:w="189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rsidR="00034578" w:rsidRPr="00DA50FB" w:rsidRDefault="00034578" w:rsidP="000070BF">
            <w:pPr>
              <w:rPr>
                <w:b/>
                <w:color w:val="FFFFFF"/>
              </w:rPr>
            </w:pPr>
            <w:r w:rsidRPr="00DA50FB">
              <w:rPr>
                <w:b/>
                <w:color w:val="FFFFFF"/>
              </w:rPr>
              <w:t>Author</w:t>
            </w:r>
          </w:p>
        </w:tc>
        <w:tc>
          <w:tcPr>
            <w:tcW w:w="4925"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rsidR="00034578" w:rsidRPr="00DA50FB" w:rsidRDefault="00034578" w:rsidP="000070BF">
            <w:pPr>
              <w:rPr>
                <w:b/>
                <w:color w:val="FFFFFF"/>
              </w:rPr>
            </w:pPr>
            <w:r w:rsidRPr="00DA50FB">
              <w:rPr>
                <w:b/>
                <w:color w:val="FFFFFF"/>
              </w:rPr>
              <w:t>Revision Summary</w:t>
            </w:r>
          </w:p>
        </w:tc>
      </w:tr>
      <w:tr w:rsidR="00034578" w:rsidRPr="001733B1" w:rsidTr="001B61E2">
        <w:tc>
          <w:tcPr>
            <w:tcW w:w="1285" w:type="dxa"/>
            <w:shd w:val="clear" w:color="auto" w:fill="auto"/>
            <w:vAlign w:val="center"/>
          </w:tcPr>
          <w:p w:rsidR="00034578" w:rsidRPr="001733B1" w:rsidRDefault="002E1E1F" w:rsidP="000070BF">
            <w:pPr>
              <w:jc w:val="center"/>
            </w:pPr>
            <w:r>
              <w:t>0.1</w:t>
            </w:r>
          </w:p>
        </w:tc>
        <w:tc>
          <w:tcPr>
            <w:tcW w:w="1710" w:type="dxa"/>
            <w:shd w:val="clear" w:color="auto" w:fill="auto"/>
            <w:vAlign w:val="center"/>
          </w:tcPr>
          <w:p w:rsidR="00034578" w:rsidRPr="001733B1" w:rsidRDefault="00530E0A" w:rsidP="0027679D">
            <w:r>
              <w:t>1</w:t>
            </w:r>
            <w:r w:rsidR="0027679D">
              <w:t>9</w:t>
            </w:r>
            <w:r>
              <w:t>Apr2013</w:t>
            </w:r>
          </w:p>
        </w:tc>
        <w:tc>
          <w:tcPr>
            <w:tcW w:w="1890" w:type="dxa"/>
            <w:shd w:val="clear" w:color="auto" w:fill="auto"/>
            <w:vAlign w:val="center"/>
          </w:tcPr>
          <w:p w:rsidR="00034578" w:rsidRPr="001733B1" w:rsidRDefault="00034578" w:rsidP="000070BF">
            <w:r>
              <w:t>Paul D Rotter</w:t>
            </w:r>
          </w:p>
        </w:tc>
        <w:tc>
          <w:tcPr>
            <w:tcW w:w="4925" w:type="dxa"/>
            <w:shd w:val="clear" w:color="auto" w:fill="auto"/>
            <w:vAlign w:val="center"/>
          </w:tcPr>
          <w:p w:rsidR="00034578" w:rsidRPr="001733B1" w:rsidRDefault="0067162D" w:rsidP="000070BF">
            <w:r>
              <w:t>Initial Release</w:t>
            </w:r>
          </w:p>
        </w:tc>
      </w:tr>
      <w:tr w:rsidR="00034578" w:rsidRPr="001733B1" w:rsidTr="001B61E2">
        <w:trPr>
          <w:trHeight w:val="31"/>
        </w:trPr>
        <w:tc>
          <w:tcPr>
            <w:tcW w:w="1285" w:type="dxa"/>
            <w:shd w:val="clear" w:color="auto" w:fill="auto"/>
            <w:vAlign w:val="center"/>
          </w:tcPr>
          <w:p w:rsidR="00034578" w:rsidRPr="001733B1" w:rsidRDefault="001B61E2" w:rsidP="000070BF">
            <w:pPr>
              <w:jc w:val="center"/>
            </w:pPr>
            <w:r>
              <w:t>1.1</w:t>
            </w:r>
          </w:p>
        </w:tc>
        <w:tc>
          <w:tcPr>
            <w:tcW w:w="1710" w:type="dxa"/>
            <w:shd w:val="clear" w:color="auto" w:fill="auto"/>
            <w:vAlign w:val="center"/>
          </w:tcPr>
          <w:p w:rsidR="00034578" w:rsidRPr="001733B1" w:rsidRDefault="001B61E2" w:rsidP="000070BF">
            <w:r>
              <w:t>12/04/2013</w:t>
            </w:r>
          </w:p>
        </w:tc>
        <w:tc>
          <w:tcPr>
            <w:tcW w:w="1890" w:type="dxa"/>
            <w:shd w:val="clear" w:color="auto" w:fill="auto"/>
            <w:vAlign w:val="center"/>
          </w:tcPr>
          <w:p w:rsidR="00034578" w:rsidRPr="001733B1" w:rsidRDefault="001B61E2" w:rsidP="000070BF">
            <w:r>
              <w:t>Barry Conklin</w:t>
            </w:r>
          </w:p>
        </w:tc>
        <w:tc>
          <w:tcPr>
            <w:tcW w:w="4925" w:type="dxa"/>
            <w:shd w:val="clear" w:color="auto" w:fill="auto"/>
            <w:vAlign w:val="center"/>
          </w:tcPr>
          <w:p w:rsidR="00034578" w:rsidRPr="001733B1" w:rsidRDefault="001B61E2" w:rsidP="000070BF">
            <w:r>
              <w:t>Updated Column Descriptions</w:t>
            </w:r>
          </w:p>
        </w:tc>
      </w:tr>
      <w:tr w:rsidR="00034578" w:rsidRPr="001733B1" w:rsidTr="001B61E2">
        <w:tc>
          <w:tcPr>
            <w:tcW w:w="1285" w:type="dxa"/>
            <w:shd w:val="clear" w:color="auto" w:fill="auto"/>
            <w:vAlign w:val="center"/>
          </w:tcPr>
          <w:p w:rsidR="00034578" w:rsidRPr="001733B1" w:rsidRDefault="006D086F" w:rsidP="000070BF">
            <w:pPr>
              <w:jc w:val="center"/>
            </w:pPr>
            <w:r>
              <w:t>1.2</w:t>
            </w:r>
          </w:p>
        </w:tc>
        <w:tc>
          <w:tcPr>
            <w:tcW w:w="1710" w:type="dxa"/>
            <w:shd w:val="clear" w:color="auto" w:fill="auto"/>
            <w:vAlign w:val="center"/>
          </w:tcPr>
          <w:p w:rsidR="00034578" w:rsidRPr="001733B1" w:rsidRDefault="006D086F" w:rsidP="000070BF">
            <w:r>
              <w:t>12/06/2013</w:t>
            </w:r>
          </w:p>
        </w:tc>
        <w:tc>
          <w:tcPr>
            <w:tcW w:w="1890" w:type="dxa"/>
            <w:shd w:val="clear" w:color="auto" w:fill="auto"/>
            <w:vAlign w:val="center"/>
          </w:tcPr>
          <w:p w:rsidR="00034578" w:rsidRPr="001733B1" w:rsidRDefault="006D086F" w:rsidP="000070BF">
            <w:r>
              <w:t>Barry Conklin</w:t>
            </w:r>
          </w:p>
        </w:tc>
        <w:tc>
          <w:tcPr>
            <w:tcW w:w="4925" w:type="dxa"/>
            <w:shd w:val="clear" w:color="auto" w:fill="auto"/>
            <w:vAlign w:val="center"/>
          </w:tcPr>
          <w:p w:rsidR="00034578" w:rsidRPr="001733B1" w:rsidRDefault="006D086F" w:rsidP="000070BF">
            <w:r>
              <w:t xml:space="preserve">Changed logic to handle auto-generated scans and scans from a table to use the same logic. </w:t>
            </w:r>
          </w:p>
        </w:tc>
      </w:tr>
      <w:tr w:rsidR="00034578" w:rsidRPr="001733B1" w:rsidTr="001B61E2">
        <w:tc>
          <w:tcPr>
            <w:tcW w:w="1285" w:type="dxa"/>
            <w:shd w:val="clear" w:color="auto" w:fill="auto"/>
            <w:vAlign w:val="center"/>
          </w:tcPr>
          <w:p w:rsidR="00034578" w:rsidRPr="001733B1" w:rsidRDefault="00034578" w:rsidP="000070BF">
            <w:pPr>
              <w:jc w:val="center"/>
            </w:pPr>
          </w:p>
        </w:tc>
        <w:tc>
          <w:tcPr>
            <w:tcW w:w="1710" w:type="dxa"/>
            <w:shd w:val="clear" w:color="auto" w:fill="auto"/>
            <w:vAlign w:val="center"/>
          </w:tcPr>
          <w:p w:rsidR="00034578" w:rsidRPr="001733B1" w:rsidRDefault="00034578" w:rsidP="000070BF"/>
        </w:tc>
        <w:tc>
          <w:tcPr>
            <w:tcW w:w="1890" w:type="dxa"/>
            <w:shd w:val="clear" w:color="auto" w:fill="auto"/>
            <w:vAlign w:val="center"/>
          </w:tcPr>
          <w:p w:rsidR="00034578" w:rsidRPr="001733B1" w:rsidRDefault="00034578" w:rsidP="000070BF"/>
        </w:tc>
        <w:tc>
          <w:tcPr>
            <w:tcW w:w="4925" w:type="dxa"/>
            <w:shd w:val="clear" w:color="auto" w:fill="auto"/>
            <w:vAlign w:val="center"/>
          </w:tcPr>
          <w:p w:rsidR="00034578" w:rsidRPr="001733B1" w:rsidRDefault="00034578" w:rsidP="000070BF"/>
        </w:tc>
      </w:tr>
      <w:tr w:rsidR="00034578" w:rsidRPr="001733B1" w:rsidTr="001B61E2">
        <w:tc>
          <w:tcPr>
            <w:tcW w:w="1285" w:type="dxa"/>
            <w:shd w:val="clear" w:color="auto" w:fill="auto"/>
            <w:vAlign w:val="center"/>
          </w:tcPr>
          <w:p w:rsidR="00034578" w:rsidRPr="001733B1" w:rsidRDefault="00034578" w:rsidP="000070BF">
            <w:pPr>
              <w:jc w:val="center"/>
            </w:pPr>
          </w:p>
        </w:tc>
        <w:tc>
          <w:tcPr>
            <w:tcW w:w="1710" w:type="dxa"/>
            <w:shd w:val="clear" w:color="auto" w:fill="auto"/>
            <w:vAlign w:val="center"/>
          </w:tcPr>
          <w:p w:rsidR="00034578" w:rsidRPr="001733B1" w:rsidRDefault="00034578" w:rsidP="000070BF"/>
        </w:tc>
        <w:tc>
          <w:tcPr>
            <w:tcW w:w="1890" w:type="dxa"/>
            <w:shd w:val="clear" w:color="auto" w:fill="auto"/>
            <w:vAlign w:val="center"/>
          </w:tcPr>
          <w:p w:rsidR="00034578" w:rsidRPr="001733B1" w:rsidRDefault="00034578" w:rsidP="000070BF"/>
        </w:tc>
        <w:tc>
          <w:tcPr>
            <w:tcW w:w="4925" w:type="dxa"/>
            <w:shd w:val="clear" w:color="auto" w:fill="auto"/>
            <w:vAlign w:val="center"/>
          </w:tcPr>
          <w:p w:rsidR="00034578" w:rsidRPr="001733B1" w:rsidRDefault="00034578" w:rsidP="000070BF"/>
        </w:tc>
      </w:tr>
      <w:tr w:rsidR="00034578" w:rsidRPr="001733B1" w:rsidTr="001B61E2">
        <w:tc>
          <w:tcPr>
            <w:tcW w:w="1285" w:type="dxa"/>
            <w:shd w:val="clear" w:color="auto" w:fill="auto"/>
            <w:vAlign w:val="center"/>
          </w:tcPr>
          <w:p w:rsidR="00034578" w:rsidRPr="001733B1" w:rsidRDefault="00034578" w:rsidP="000070BF">
            <w:pPr>
              <w:jc w:val="center"/>
            </w:pPr>
          </w:p>
        </w:tc>
        <w:tc>
          <w:tcPr>
            <w:tcW w:w="1710" w:type="dxa"/>
            <w:shd w:val="clear" w:color="auto" w:fill="auto"/>
            <w:vAlign w:val="center"/>
          </w:tcPr>
          <w:p w:rsidR="00034578" w:rsidRPr="001733B1" w:rsidRDefault="00034578" w:rsidP="000070BF"/>
        </w:tc>
        <w:tc>
          <w:tcPr>
            <w:tcW w:w="1890" w:type="dxa"/>
            <w:shd w:val="clear" w:color="auto" w:fill="auto"/>
            <w:vAlign w:val="center"/>
          </w:tcPr>
          <w:p w:rsidR="00034578" w:rsidRPr="001733B1" w:rsidRDefault="00034578" w:rsidP="000070BF"/>
        </w:tc>
        <w:tc>
          <w:tcPr>
            <w:tcW w:w="4925" w:type="dxa"/>
            <w:shd w:val="clear" w:color="auto" w:fill="auto"/>
            <w:vAlign w:val="center"/>
          </w:tcPr>
          <w:p w:rsidR="00034578" w:rsidRPr="001733B1" w:rsidRDefault="00034578" w:rsidP="000070BF"/>
        </w:tc>
      </w:tr>
    </w:tbl>
    <w:p w:rsidR="00034578" w:rsidRPr="00D50714" w:rsidRDefault="00034578" w:rsidP="00034578">
      <w:pPr>
        <w:jc w:val="both"/>
        <w:rPr>
          <w:rFonts w:cs="Tahoma"/>
        </w:rPr>
      </w:pPr>
    </w:p>
    <w:p w:rsidR="007C1578" w:rsidRDefault="007C1578" w:rsidP="003A0D43">
      <w:pPr>
        <w:pStyle w:val="BodyText"/>
        <w:jc w:val="center"/>
      </w:pPr>
    </w:p>
    <w:p w:rsidR="007C1578" w:rsidRPr="007C1578" w:rsidRDefault="007C1578" w:rsidP="007C1578"/>
    <w:p w:rsidR="007C1578" w:rsidRDefault="007C1578" w:rsidP="007C1578"/>
    <w:p w:rsidR="00CD672E" w:rsidRPr="007C1578" w:rsidRDefault="007C1578" w:rsidP="007C1578">
      <w:pPr>
        <w:tabs>
          <w:tab w:val="left" w:pos="5250"/>
        </w:tabs>
      </w:pPr>
      <w:r>
        <w:tab/>
      </w:r>
    </w:p>
    <w:p w:rsidR="00206A28" w:rsidRDefault="00206A28" w:rsidP="00225A78">
      <w:pPr>
        <w:pStyle w:val="TOCTitle"/>
      </w:pPr>
      <w:r>
        <w:lastRenderedPageBreak/>
        <w:t>Table of Contents</w:t>
      </w:r>
    </w:p>
    <w:p w:rsidR="00F0226D" w:rsidRDefault="0039388C">
      <w:pPr>
        <w:pStyle w:val="TOC1"/>
        <w:tabs>
          <w:tab w:val="left" w:pos="475"/>
          <w:tab w:val="right" w:leader="dot" w:pos="9350"/>
        </w:tabs>
        <w:rPr>
          <w:rFonts w:asciiTheme="minorHAnsi" w:eastAsiaTheme="minorEastAsia" w:hAnsiTheme="minorHAnsi" w:cstheme="minorBidi"/>
          <w:noProof/>
          <w:sz w:val="22"/>
          <w:szCs w:val="22"/>
        </w:rPr>
      </w:pPr>
      <w:r>
        <w:fldChar w:fldCharType="begin"/>
      </w:r>
      <w:r>
        <w:instrText xml:space="preserve"> TOC \o "3-3" \h \z \t "Heading 1,1,Heading 2,2" </w:instrText>
      </w:r>
      <w:r>
        <w:fldChar w:fldCharType="separate"/>
      </w:r>
      <w:hyperlink w:anchor="_Toc354395096" w:history="1">
        <w:r w:rsidR="00F0226D" w:rsidRPr="000D0A4C">
          <w:rPr>
            <w:rStyle w:val="Hyperlink"/>
            <w:noProof/>
          </w:rPr>
          <w:t>1</w:t>
        </w:r>
        <w:r w:rsidR="00F0226D">
          <w:rPr>
            <w:rFonts w:asciiTheme="minorHAnsi" w:eastAsiaTheme="minorEastAsia" w:hAnsiTheme="minorHAnsi" w:cstheme="minorBidi"/>
            <w:noProof/>
            <w:sz w:val="22"/>
            <w:szCs w:val="22"/>
          </w:rPr>
          <w:tab/>
        </w:r>
        <w:r w:rsidR="00F0226D" w:rsidRPr="000D0A4C">
          <w:rPr>
            <w:rStyle w:val="Hyperlink"/>
            <w:noProof/>
          </w:rPr>
          <w:t>Introduction</w:t>
        </w:r>
        <w:r w:rsidR="00F0226D">
          <w:rPr>
            <w:noProof/>
            <w:webHidden/>
          </w:rPr>
          <w:tab/>
        </w:r>
        <w:r w:rsidR="00F0226D">
          <w:rPr>
            <w:noProof/>
            <w:webHidden/>
          </w:rPr>
          <w:fldChar w:fldCharType="begin"/>
        </w:r>
        <w:r w:rsidR="00F0226D">
          <w:rPr>
            <w:noProof/>
            <w:webHidden/>
          </w:rPr>
          <w:instrText xml:space="preserve"> PAGEREF _Toc354395096 \h </w:instrText>
        </w:r>
        <w:r w:rsidR="00F0226D">
          <w:rPr>
            <w:noProof/>
            <w:webHidden/>
          </w:rPr>
        </w:r>
        <w:r w:rsidR="00F0226D">
          <w:rPr>
            <w:noProof/>
            <w:webHidden/>
          </w:rPr>
          <w:fldChar w:fldCharType="separate"/>
        </w:r>
        <w:r w:rsidR="006F3455">
          <w:rPr>
            <w:noProof/>
            <w:webHidden/>
          </w:rPr>
          <w:t>4</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097" w:history="1">
        <w:r w:rsidR="00F0226D" w:rsidRPr="000D0A4C">
          <w:rPr>
            <w:rStyle w:val="Hyperlink"/>
            <w:noProof/>
          </w:rPr>
          <w:t>1.1</w:t>
        </w:r>
        <w:r w:rsidR="00F0226D">
          <w:rPr>
            <w:rFonts w:asciiTheme="minorHAnsi" w:eastAsiaTheme="minorEastAsia" w:hAnsiTheme="minorHAnsi" w:cstheme="minorBidi"/>
            <w:noProof/>
            <w:sz w:val="22"/>
            <w:szCs w:val="22"/>
          </w:rPr>
          <w:tab/>
        </w:r>
        <w:r w:rsidR="00F0226D" w:rsidRPr="000D0A4C">
          <w:rPr>
            <w:rStyle w:val="Hyperlink"/>
            <w:noProof/>
          </w:rPr>
          <w:t>Document Objective</w:t>
        </w:r>
        <w:r w:rsidR="00F0226D">
          <w:rPr>
            <w:noProof/>
            <w:webHidden/>
          </w:rPr>
          <w:tab/>
        </w:r>
        <w:r w:rsidR="00F0226D">
          <w:rPr>
            <w:noProof/>
            <w:webHidden/>
          </w:rPr>
          <w:fldChar w:fldCharType="begin"/>
        </w:r>
        <w:r w:rsidR="00F0226D">
          <w:rPr>
            <w:noProof/>
            <w:webHidden/>
          </w:rPr>
          <w:instrText xml:space="preserve"> PAGEREF _Toc354395097 \h </w:instrText>
        </w:r>
        <w:r w:rsidR="00F0226D">
          <w:rPr>
            <w:noProof/>
            <w:webHidden/>
          </w:rPr>
        </w:r>
        <w:r w:rsidR="00F0226D">
          <w:rPr>
            <w:noProof/>
            <w:webHidden/>
          </w:rPr>
          <w:fldChar w:fldCharType="separate"/>
        </w:r>
        <w:r w:rsidR="006F3455">
          <w:rPr>
            <w:noProof/>
            <w:webHidden/>
          </w:rPr>
          <w:t>4</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098" w:history="1">
        <w:r w:rsidR="00F0226D" w:rsidRPr="000D0A4C">
          <w:rPr>
            <w:rStyle w:val="Hyperlink"/>
            <w:noProof/>
          </w:rPr>
          <w:t>1.2</w:t>
        </w:r>
        <w:r w:rsidR="00F0226D">
          <w:rPr>
            <w:rFonts w:asciiTheme="minorHAnsi" w:eastAsiaTheme="minorEastAsia" w:hAnsiTheme="minorHAnsi" w:cstheme="minorBidi"/>
            <w:noProof/>
            <w:sz w:val="22"/>
            <w:szCs w:val="22"/>
          </w:rPr>
          <w:tab/>
        </w:r>
        <w:r w:rsidR="00F0226D" w:rsidRPr="000D0A4C">
          <w:rPr>
            <w:rStyle w:val="Hyperlink"/>
            <w:noProof/>
          </w:rPr>
          <w:t>References</w:t>
        </w:r>
        <w:r w:rsidR="00F0226D">
          <w:rPr>
            <w:noProof/>
            <w:webHidden/>
          </w:rPr>
          <w:tab/>
        </w:r>
        <w:r w:rsidR="00F0226D">
          <w:rPr>
            <w:noProof/>
            <w:webHidden/>
          </w:rPr>
          <w:fldChar w:fldCharType="begin"/>
        </w:r>
        <w:r w:rsidR="00F0226D">
          <w:rPr>
            <w:noProof/>
            <w:webHidden/>
          </w:rPr>
          <w:instrText xml:space="preserve"> PAGEREF _Toc354395098 \h </w:instrText>
        </w:r>
        <w:r w:rsidR="00F0226D">
          <w:rPr>
            <w:noProof/>
            <w:webHidden/>
          </w:rPr>
        </w:r>
        <w:r w:rsidR="00F0226D">
          <w:rPr>
            <w:noProof/>
            <w:webHidden/>
          </w:rPr>
          <w:fldChar w:fldCharType="separate"/>
        </w:r>
        <w:r w:rsidR="006F3455">
          <w:rPr>
            <w:noProof/>
            <w:webHidden/>
          </w:rPr>
          <w:t>4</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099" w:history="1">
        <w:r w:rsidR="00F0226D" w:rsidRPr="000D0A4C">
          <w:rPr>
            <w:rStyle w:val="Hyperlink"/>
            <w:noProof/>
          </w:rPr>
          <w:t>1.3</w:t>
        </w:r>
        <w:r w:rsidR="00F0226D">
          <w:rPr>
            <w:rFonts w:asciiTheme="minorHAnsi" w:eastAsiaTheme="minorEastAsia" w:hAnsiTheme="minorHAnsi" w:cstheme="minorBidi"/>
            <w:noProof/>
            <w:sz w:val="22"/>
            <w:szCs w:val="22"/>
          </w:rPr>
          <w:tab/>
        </w:r>
        <w:r w:rsidR="00F0226D" w:rsidRPr="000D0A4C">
          <w:rPr>
            <w:rStyle w:val="Hyperlink"/>
            <w:noProof/>
          </w:rPr>
          <w:t>Document Conventions</w:t>
        </w:r>
        <w:r w:rsidR="00F0226D">
          <w:rPr>
            <w:noProof/>
            <w:webHidden/>
          </w:rPr>
          <w:tab/>
        </w:r>
        <w:r w:rsidR="00F0226D">
          <w:rPr>
            <w:noProof/>
            <w:webHidden/>
          </w:rPr>
          <w:fldChar w:fldCharType="begin"/>
        </w:r>
        <w:r w:rsidR="00F0226D">
          <w:rPr>
            <w:noProof/>
            <w:webHidden/>
          </w:rPr>
          <w:instrText xml:space="preserve"> PAGEREF _Toc354395099 \h </w:instrText>
        </w:r>
        <w:r w:rsidR="00F0226D">
          <w:rPr>
            <w:noProof/>
            <w:webHidden/>
          </w:rPr>
        </w:r>
        <w:r w:rsidR="00F0226D">
          <w:rPr>
            <w:noProof/>
            <w:webHidden/>
          </w:rPr>
          <w:fldChar w:fldCharType="separate"/>
        </w:r>
        <w:r w:rsidR="006F3455">
          <w:rPr>
            <w:noProof/>
            <w:webHidden/>
          </w:rPr>
          <w:t>4</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0" w:history="1">
        <w:r w:rsidR="00F0226D" w:rsidRPr="000D0A4C">
          <w:rPr>
            <w:rStyle w:val="Hyperlink"/>
            <w:noProof/>
          </w:rPr>
          <w:t>1.3.1</w:t>
        </w:r>
        <w:r w:rsidR="00F0226D">
          <w:rPr>
            <w:rFonts w:asciiTheme="minorHAnsi" w:eastAsiaTheme="minorEastAsia" w:hAnsiTheme="minorHAnsi" w:cstheme="minorBidi"/>
            <w:noProof/>
            <w:sz w:val="22"/>
            <w:szCs w:val="22"/>
          </w:rPr>
          <w:tab/>
        </w:r>
        <w:r w:rsidR="00F0226D" w:rsidRPr="000D0A4C">
          <w:rPr>
            <w:rStyle w:val="Hyperlink"/>
            <w:noProof/>
          </w:rPr>
          <w:t>Definitions, Acronyms, and Abbreviations</w:t>
        </w:r>
        <w:r w:rsidR="00F0226D">
          <w:rPr>
            <w:noProof/>
            <w:webHidden/>
          </w:rPr>
          <w:tab/>
        </w:r>
        <w:r w:rsidR="00F0226D">
          <w:rPr>
            <w:noProof/>
            <w:webHidden/>
          </w:rPr>
          <w:fldChar w:fldCharType="begin"/>
        </w:r>
        <w:r w:rsidR="00F0226D">
          <w:rPr>
            <w:noProof/>
            <w:webHidden/>
          </w:rPr>
          <w:instrText xml:space="preserve"> PAGEREF _Toc354395100 \h </w:instrText>
        </w:r>
        <w:r w:rsidR="00F0226D">
          <w:rPr>
            <w:noProof/>
            <w:webHidden/>
          </w:rPr>
        </w:r>
        <w:r w:rsidR="00F0226D">
          <w:rPr>
            <w:noProof/>
            <w:webHidden/>
          </w:rPr>
          <w:fldChar w:fldCharType="separate"/>
        </w:r>
        <w:r w:rsidR="006F3455">
          <w:rPr>
            <w:noProof/>
            <w:webHidden/>
          </w:rPr>
          <w:t>4</w:t>
        </w:r>
        <w:r w:rsidR="00F0226D">
          <w:rPr>
            <w:noProof/>
            <w:webHidden/>
          </w:rPr>
          <w:fldChar w:fldCharType="end"/>
        </w:r>
      </w:hyperlink>
    </w:p>
    <w:p w:rsidR="00F0226D" w:rsidRDefault="000F5110">
      <w:pPr>
        <w:pStyle w:val="TOC1"/>
        <w:tabs>
          <w:tab w:val="left" w:pos="475"/>
          <w:tab w:val="right" w:leader="dot" w:pos="9350"/>
        </w:tabs>
        <w:rPr>
          <w:rFonts w:asciiTheme="minorHAnsi" w:eastAsiaTheme="minorEastAsia" w:hAnsiTheme="minorHAnsi" w:cstheme="minorBidi"/>
          <w:noProof/>
          <w:sz w:val="22"/>
          <w:szCs w:val="22"/>
        </w:rPr>
      </w:pPr>
      <w:hyperlink w:anchor="_Toc354395101" w:history="1">
        <w:r w:rsidR="00F0226D" w:rsidRPr="000D0A4C">
          <w:rPr>
            <w:rStyle w:val="Hyperlink"/>
            <w:noProof/>
          </w:rPr>
          <w:t>2</w:t>
        </w:r>
        <w:r w:rsidR="00F0226D">
          <w:rPr>
            <w:rFonts w:asciiTheme="minorHAnsi" w:eastAsiaTheme="minorEastAsia" w:hAnsiTheme="minorHAnsi" w:cstheme="minorBidi"/>
            <w:noProof/>
            <w:sz w:val="22"/>
            <w:szCs w:val="22"/>
          </w:rPr>
          <w:tab/>
        </w:r>
        <w:r w:rsidR="00F0226D" w:rsidRPr="000D0A4C">
          <w:rPr>
            <w:rStyle w:val="Hyperlink"/>
            <w:noProof/>
          </w:rPr>
          <w:t>Basic Sorter Operation</w:t>
        </w:r>
        <w:r w:rsidR="00F0226D">
          <w:rPr>
            <w:noProof/>
            <w:webHidden/>
          </w:rPr>
          <w:tab/>
        </w:r>
        <w:r w:rsidR="00F0226D">
          <w:rPr>
            <w:noProof/>
            <w:webHidden/>
          </w:rPr>
          <w:fldChar w:fldCharType="begin"/>
        </w:r>
        <w:r w:rsidR="00F0226D">
          <w:rPr>
            <w:noProof/>
            <w:webHidden/>
          </w:rPr>
          <w:instrText xml:space="preserve"> PAGEREF _Toc354395101 \h </w:instrText>
        </w:r>
        <w:r w:rsidR="00F0226D">
          <w:rPr>
            <w:noProof/>
            <w:webHidden/>
          </w:rPr>
        </w:r>
        <w:r w:rsidR="00F0226D">
          <w:rPr>
            <w:noProof/>
            <w:webHidden/>
          </w:rPr>
          <w:fldChar w:fldCharType="separate"/>
        </w:r>
        <w:r w:rsidR="006F3455">
          <w:rPr>
            <w:noProof/>
            <w:webHidden/>
          </w:rPr>
          <w:t>5</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102" w:history="1">
        <w:r w:rsidR="00F0226D" w:rsidRPr="000D0A4C">
          <w:rPr>
            <w:rStyle w:val="Hyperlink"/>
            <w:noProof/>
          </w:rPr>
          <w:t>2.1</w:t>
        </w:r>
        <w:r w:rsidR="00F0226D">
          <w:rPr>
            <w:rFonts w:asciiTheme="minorHAnsi" w:eastAsiaTheme="minorEastAsia" w:hAnsiTheme="minorHAnsi" w:cstheme="minorBidi"/>
            <w:noProof/>
            <w:sz w:val="22"/>
            <w:szCs w:val="22"/>
          </w:rPr>
          <w:tab/>
        </w:r>
        <w:r w:rsidR="00F0226D" w:rsidRPr="000D0A4C">
          <w:rPr>
            <w:rStyle w:val="Hyperlink"/>
            <w:noProof/>
          </w:rPr>
          <w:t>Sorter Configuration</w:t>
        </w:r>
        <w:r w:rsidR="00F0226D">
          <w:rPr>
            <w:noProof/>
            <w:webHidden/>
          </w:rPr>
          <w:tab/>
        </w:r>
        <w:r w:rsidR="00F0226D">
          <w:rPr>
            <w:noProof/>
            <w:webHidden/>
          </w:rPr>
          <w:fldChar w:fldCharType="begin"/>
        </w:r>
        <w:r w:rsidR="00F0226D">
          <w:rPr>
            <w:noProof/>
            <w:webHidden/>
          </w:rPr>
          <w:instrText xml:space="preserve"> PAGEREF _Toc354395102 \h </w:instrText>
        </w:r>
        <w:r w:rsidR="00F0226D">
          <w:rPr>
            <w:noProof/>
            <w:webHidden/>
          </w:rPr>
        </w:r>
        <w:r w:rsidR="00F0226D">
          <w:rPr>
            <w:noProof/>
            <w:webHidden/>
          </w:rPr>
          <w:fldChar w:fldCharType="separate"/>
        </w:r>
        <w:r w:rsidR="006F3455">
          <w:rPr>
            <w:noProof/>
            <w:webHidden/>
          </w:rPr>
          <w:t>5</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103" w:history="1">
        <w:r w:rsidR="00F0226D" w:rsidRPr="000D0A4C">
          <w:rPr>
            <w:rStyle w:val="Hyperlink"/>
            <w:noProof/>
          </w:rPr>
          <w:t>2.2</w:t>
        </w:r>
        <w:r w:rsidR="00F0226D">
          <w:rPr>
            <w:rFonts w:asciiTheme="minorHAnsi" w:eastAsiaTheme="minorEastAsia" w:hAnsiTheme="minorHAnsi" w:cstheme="minorBidi"/>
            <w:noProof/>
            <w:sz w:val="22"/>
            <w:szCs w:val="22"/>
          </w:rPr>
          <w:tab/>
        </w:r>
        <w:r w:rsidR="00F0226D" w:rsidRPr="000D0A4C">
          <w:rPr>
            <w:rStyle w:val="Hyperlink"/>
            <w:noProof/>
          </w:rPr>
          <w:t>Sorter Simulation Configuration</w:t>
        </w:r>
        <w:r w:rsidR="00F0226D">
          <w:rPr>
            <w:noProof/>
            <w:webHidden/>
          </w:rPr>
          <w:tab/>
        </w:r>
        <w:r w:rsidR="00F0226D">
          <w:rPr>
            <w:noProof/>
            <w:webHidden/>
          </w:rPr>
          <w:fldChar w:fldCharType="begin"/>
        </w:r>
        <w:r w:rsidR="00F0226D">
          <w:rPr>
            <w:noProof/>
            <w:webHidden/>
          </w:rPr>
          <w:instrText xml:space="preserve"> PAGEREF _Toc354395103 \h </w:instrText>
        </w:r>
        <w:r w:rsidR="00F0226D">
          <w:rPr>
            <w:noProof/>
            <w:webHidden/>
          </w:rPr>
        </w:r>
        <w:r w:rsidR="00F0226D">
          <w:rPr>
            <w:noProof/>
            <w:webHidden/>
          </w:rPr>
          <w:fldChar w:fldCharType="separate"/>
        </w:r>
        <w:r w:rsidR="006F3455">
          <w:rPr>
            <w:noProof/>
            <w:webHidden/>
          </w:rPr>
          <w:t>5</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4" w:history="1">
        <w:r w:rsidR="00F0226D" w:rsidRPr="000D0A4C">
          <w:rPr>
            <w:rStyle w:val="Hyperlink"/>
            <w:noProof/>
          </w:rPr>
          <w:t>2.2.1</w:t>
        </w:r>
        <w:r w:rsidR="00F0226D">
          <w:rPr>
            <w:rFonts w:asciiTheme="minorHAnsi" w:eastAsiaTheme="minorEastAsia" w:hAnsiTheme="minorHAnsi" w:cstheme="minorBidi"/>
            <w:noProof/>
            <w:sz w:val="22"/>
            <w:szCs w:val="22"/>
          </w:rPr>
          <w:tab/>
        </w:r>
        <w:r w:rsidR="00F0226D" w:rsidRPr="000D0A4C">
          <w:rPr>
            <w:rStyle w:val="Hyperlink"/>
            <w:noProof/>
          </w:rPr>
          <w:t>Batches</w:t>
        </w:r>
        <w:r w:rsidR="00F0226D">
          <w:rPr>
            <w:noProof/>
            <w:webHidden/>
          </w:rPr>
          <w:tab/>
        </w:r>
        <w:r w:rsidR="00F0226D">
          <w:rPr>
            <w:noProof/>
            <w:webHidden/>
          </w:rPr>
          <w:fldChar w:fldCharType="begin"/>
        </w:r>
        <w:r w:rsidR="00F0226D">
          <w:rPr>
            <w:noProof/>
            <w:webHidden/>
          </w:rPr>
          <w:instrText xml:space="preserve"> PAGEREF _Toc354395104 \h </w:instrText>
        </w:r>
        <w:r w:rsidR="00F0226D">
          <w:rPr>
            <w:noProof/>
            <w:webHidden/>
          </w:rPr>
        </w:r>
        <w:r w:rsidR="00F0226D">
          <w:rPr>
            <w:noProof/>
            <w:webHidden/>
          </w:rPr>
          <w:fldChar w:fldCharType="separate"/>
        </w:r>
        <w:r w:rsidR="006F3455">
          <w:rPr>
            <w:noProof/>
            <w:webHidden/>
          </w:rPr>
          <w:t>5</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5" w:history="1">
        <w:r w:rsidR="00F0226D" w:rsidRPr="000D0A4C">
          <w:rPr>
            <w:rStyle w:val="Hyperlink"/>
            <w:noProof/>
          </w:rPr>
          <w:t>2.2.2</w:t>
        </w:r>
        <w:r w:rsidR="00F0226D">
          <w:rPr>
            <w:rFonts w:asciiTheme="minorHAnsi" w:eastAsiaTheme="minorEastAsia" w:hAnsiTheme="minorHAnsi" w:cstheme="minorBidi"/>
            <w:noProof/>
            <w:sz w:val="22"/>
            <w:szCs w:val="22"/>
          </w:rPr>
          <w:tab/>
        </w:r>
        <w:r w:rsidR="00F0226D" w:rsidRPr="000D0A4C">
          <w:rPr>
            <w:rStyle w:val="Hyperlink"/>
            <w:noProof/>
          </w:rPr>
          <w:t>Simulation Menu Configuration</w:t>
        </w:r>
        <w:r w:rsidR="00F0226D">
          <w:rPr>
            <w:noProof/>
            <w:webHidden/>
          </w:rPr>
          <w:tab/>
        </w:r>
        <w:r w:rsidR="00F0226D">
          <w:rPr>
            <w:noProof/>
            <w:webHidden/>
          </w:rPr>
          <w:fldChar w:fldCharType="begin"/>
        </w:r>
        <w:r w:rsidR="00F0226D">
          <w:rPr>
            <w:noProof/>
            <w:webHidden/>
          </w:rPr>
          <w:instrText xml:space="preserve"> PAGEREF _Toc354395105 \h </w:instrText>
        </w:r>
        <w:r w:rsidR="00F0226D">
          <w:rPr>
            <w:noProof/>
            <w:webHidden/>
          </w:rPr>
        </w:r>
        <w:r w:rsidR="00F0226D">
          <w:rPr>
            <w:noProof/>
            <w:webHidden/>
          </w:rPr>
          <w:fldChar w:fldCharType="separate"/>
        </w:r>
        <w:r w:rsidR="006F3455">
          <w:rPr>
            <w:noProof/>
            <w:webHidden/>
          </w:rPr>
          <w:t>6</w:t>
        </w:r>
        <w:r w:rsidR="00F0226D">
          <w:rPr>
            <w:noProof/>
            <w:webHidden/>
          </w:rPr>
          <w:fldChar w:fldCharType="end"/>
        </w:r>
      </w:hyperlink>
    </w:p>
    <w:p w:rsidR="00F0226D" w:rsidRDefault="000F5110">
      <w:pPr>
        <w:pStyle w:val="TOC2"/>
        <w:tabs>
          <w:tab w:val="left" w:pos="960"/>
        </w:tabs>
        <w:rPr>
          <w:rFonts w:asciiTheme="minorHAnsi" w:eastAsiaTheme="minorEastAsia" w:hAnsiTheme="minorHAnsi" w:cstheme="minorBidi"/>
          <w:noProof/>
          <w:sz w:val="22"/>
          <w:szCs w:val="22"/>
        </w:rPr>
      </w:pPr>
      <w:hyperlink w:anchor="_Toc354395106" w:history="1">
        <w:r w:rsidR="00F0226D" w:rsidRPr="000D0A4C">
          <w:rPr>
            <w:rStyle w:val="Hyperlink"/>
            <w:noProof/>
          </w:rPr>
          <w:t>2.3</w:t>
        </w:r>
        <w:r w:rsidR="00F0226D">
          <w:rPr>
            <w:rFonts w:asciiTheme="minorHAnsi" w:eastAsiaTheme="minorEastAsia" w:hAnsiTheme="minorHAnsi" w:cstheme="minorBidi"/>
            <w:noProof/>
            <w:sz w:val="22"/>
            <w:szCs w:val="22"/>
          </w:rPr>
          <w:tab/>
        </w:r>
        <w:r w:rsidR="00F0226D" w:rsidRPr="000D0A4C">
          <w:rPr>
            <w:rStyle w:val="Hyperlink"/>
            <w:noProof/>
          </w:rPr>
          <w:t>Simulation Scan Options</w:t>
        </w:r>
        <w:r w:rsidR="00F0226D">
          <w:rPr>
            <w:noProof/>
            <w:webHidden/>
          </w:rPr>
          <w:tab/>
        </w:r>
        <w:r w:rsidR="00F0226D">
          <w:rPr>
            <w:noProof/>
            <w:webHidden/>
          </w:rPr>
          <w:fldChar w:fldCharType="begin"/>
        </w:r>
        <w:r w:rsidR="00F0226D">
          <w:rPr>
            <w:noProof/>
            <w:webHidden/>
          </w:rPr>
          <w:instrText xml:space="preserve"> PAGEREF _Toc354395106 \h </w:instrText>
        </w:r>
        <w:r w:rsidR="00F0226D">
          <w:rPr>
            <w:noProof/>
            <w:webHidden/>
          </w:rPr>
        </w:r>
        <w:r w:rsidR="00F0226D">
          <w:rPr>
            <w:noProof/>
            <w:webHidden/>
          </w:rPr>
          <w:fldChar w:fldCharType="separate"/>
        </w:r>
        <w:r w:rsidR="006F3455">
          <w:rPr>
            <w:noProof/>
            <w:webHidden/>
          </w:rPr>
          <w:t>9</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7" w:history="1">
        <w:r w:rsidR="00F0226D" w:rsidRPr="000D0A4C">
          <w:rPr>
            <w:rStyle w:val="Hyperlink"/>
            <w:noProof/>
          </w:rPr>
          <w:t>2.3.1</w:t>
        </w:r>
        <w:r w:rsidR="00F0226D">
          <w:rPr>
            <w:rFonts w:asciiTheme="minorHAnsi" w:eastAsiaTheme="minorEastAsia" w:hAnsiTheme="minorHAnsi" w:cstheme="minorBidi"/>
            <w:noProof/>
            <w:sz w:val="22"/>
            <w:szCs w:val="22"/>
          </w:rPr>
          <w:tab/>
        </w:r>
        <w:r w:rsidR="00F0226D" w:rsidRPr="000D0A4C">
          <w:rPr>
            <w:rStyle w:val="Hyperlink"/>
            <w:noProof/>
          </w:rPr>
          <w:t>Auto-Generated Scans</w:t>
        </w:r>
        <w:r w:rsidR="00F0226D">
          <w:rPr>
            <w:noProof/>
            <w:webHidden/>
          </w:rPr>
          <w:tab/>
        </w:r>
        <w:r w:rsidR="00F0226D">
          <w:rPr>
            <w:noProof/>
            <w:webHidden/>
          </w:rPr>
          <w:fldChar w:fldCharType="begin"/>
        </w:r>
        <w:r w:rsidR="00F0226D">
          <w:rPr>
            <w:noProof/>
            <w:webHidden/>
          </w:rPr>
          <w:instrText xml:space="preserve"> PAGEREF _Toc354395107 \h </w:instrText>
        </w:r>
        <w:r w:rsidR="00F0226D">
          <w:rPr>
            <w:noProof/>
            <w:webHidden/>
          </w:rPr>
        </w:r>
        <w:r w:rsidR="00F0226D">
          <w:rPr>
            <w:noProof/>
            <w:webHidden/>
          </w:rPr>
          <w:fldChar w:fldCharType="separate"/>
        </w:r>
        <w:r w:rsidR="006F3455">
          <w:rPr>
            <w:noProof/>
            <w:webHidden/>
          </w:rPr>
          <w:t>9</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8" w:history="1">
        <w:r w:rsidR="00F0226D" w:rsidRPr="000D0A4C">
          <w:rPr>
            <w:rStyle w:val="Hyperlink"/>
            <w:noProof/>
          </w:rPr>
          <w:t>2.3.2</w:t>
        </w:r>
        <w:r w:rsidR="00F0226D">
          <w:rPr>
            <w:rFonts w:asciiTheme="minorHAnsi" w:eastAsiaTheme="minorEastAsia" w:hAnsiTheme="minorHAnsi" w:cstheme="minorBidi"/>
            <w:noProof/>
            <w:sz w:val="22"/>
            <w:szCs w:val="22"/>
          </w:rPr>
          <w:tab/>
        </w:r>
        <w:r w:rsidR="00F0226D" w:rsidRPr="000D0A4C">
          <w:rPr>
            <w:rStyle w:val="Hyperlink"/>
            <w:noProof/>
          </w:rPr>
          <w:t>Static Scan Simulation List</w:t>
        </w:r>
        <w:r w:rsidR="00F0226D">
          <w:rPr>
            <w:noProof/>
            <w:webHidden/>
          </w:rPr>
          <w:tab/>
        </w:r>
        <w:r w:rsidR="00F0226D">
          <w:rPr>
            <w:noProof/>
            <w:webHidden/>
          </w:rPr>
          <w:fldChar w:fldCharType="begin"/>
        </w:r>
        <w:r w:rsidR="00F0226D">
          <w:rPr>
            <w:noProof/>
            <w:webHidden/>
          </w:rPr>
          <w:instrText xml:space="preserve"> PAGEREF _Toc354395108 \h </w:instrText>
        </w:r>
        <w:r w:rsidR="00F0226D">
          <w:rPr>
            <w:noProof/>
            <w:webHidden/>
          </w:rPr>
        </w:r>
        <w:r w:rsidR="00F0226D">
          <w:rPr>
            <w:noProof/>
            <w:webHidden/>
          </w:rPr>
          <w:fldChar w:fldCharType="separate"/>
        </w:r>
        <w:r w:rsidR="006F3455">
          <w:rPr>
            <w:noProof/>
            <w:webHidden/>
          </w:rPr>
          <w:t>10</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09" w:history="1">
        <w:r w:rsidR="00F0226D" w:rsidRPr="000D0A4C">
          <w:rPr>
            <w:rStyle w:val="Hyperlink"/>
            <w:noProof/>
          </w:rPr>
          <w:t>2.3.3</w:t>
        </w:r>
        <w:r w:rsidR="00F0226D">
          <w:rPr>
            <w:rFonts w:asciiTheme="minorHAnsi" w:eastAsiaTheme="minorEastAsia" w:hAnsiTheme="minorHAnsi" w:cstheme="minorBidi"/>
            <w:noProof/>
            <w:sz w:val="22"/>
            <w:szCs w:val="22"/>
          </w:rPr>
          <w:tab/>
        </w:r>
        <w:r w:rsidR="00F0226D" w:rsidRPr="000D0A4C">
          <w:rPr>
            <w:rStyle w:val="Hyperlink"/>
            <w:noProof/>
          </w:rPr>
          <w:t>Static Scan Simulation List Specifications</w:t>
        </w:r>
        <w:r w:rsidR="00F0226D">
          <w:rPr>
            <w:noProof/>
            <w:webHidden/>
          </w:rPr>
          <w:tab/>
        </w:r>
        <w:r w:rsidR="00F0226D">
          <w:rPr>
            <w:noProof/>
            <w:webHidden/>
          </w:rPr>
          <w:fldChar w:fldCharType="begin"/>
        </w:r>
        <w:r w:rsidR="00F0226D">
          <w:rPr>
            <w:noProof/>
            <w:webHidden/>
          </w:rPr>
          <w:instrText xml:space="preserve"> PAGEREF _Toc354395109 \h </w:instrText>
        </w:r>
        <w:r w:rsidR="00F0226D">
          <w:rPr>
            <w:noProof/>
            <w:webHidden/>
          </w:rPr>
        </w:r>
        <w:r w:rsidR="00F0226D">
          <w:rPr>
            <w:noProof/>
            <w:webHidden/>
          </w:rPr>
          <w:fldChar w:fldCharType="separate"/>
        </w:r>
        <w:r w:rsidR="006F3455">
          <w:rPr>
            <w:noProof/>
            <w:webHidden/>
          </w:rPr>
          <w:t>11</w:t>
        </w:r>
        <w:r w:rsidR="00F0226D">
          <w:rPr>
            <w:noProof/>
            <w:webHidden/>
          </w:rPr>
          <w:fldChar w:fldCharType="end"/>
        </w:r>
      </w:hyperlink>
    </w:p>
    <w:p w:rsidR="00F0226D" w:rsidRDefault="000F5110">
      <w:pPr>
        <w:pStyle w:val="TOC3"/>
        <w:tabs>
          <w:tab w:val="left" w:pos="1440"/>
        </w:tabs>
        <w:rPr>
          <w:rFonts w:asciiTheme="minorHAnsi" w:eastAsiaTheme="minorEastAsia" w:hAnsiTheme="minorHAnsi" w:cstheme="minorBidi"/>
          <w:noProof/>
          <w:sz w:val="22"/>
          <w:szCs w:val="22"/>
        </w:rPr>
      </w:pPr>
      <w:hyperlink w:anchor="_Toc354395110" w:history="1">
        <w:r w:rsidR="00F0226D" w:rsidRPr="000D0A4C">
          <w:rPr>
            <w:rStyle w:val="Hyperlink"/>
            <w:noProof/>
          </w:rPr>
          <w:t>2.3.4</w:t>
        </w:r>
        <w:r w:rsidR="00F0226D">
          <w:rPr>
            <w:rFonts w:asciiTheme="minorHAnsi" w:eastAsiaTheme="minorEastAsia" w:hAnsiTheme="minorHAnsi" w:cstheme="minorBidi"/>
            <w:noProof/>
            <w:sz w:val="22"/>
            <w:szCs w:val="22"/>
          </w:rPr>
          <w:tab/>
        </w:r>
        <w:r w:rsidR="00F0226D" w:rsidRPr="000D0A4C">
          <w:rPr>
            <w:rStyle w:val="Hyperlink"/>
            <w:noProof/>
          </w:rPr>
          <w:t>Sorter Simulation Control Panel</w:t>
        </w:r>
        <w:r w:rsidR="00F0226D">
          <w:rPr>
            <w:noProof/>
            <w:webHidden/>
          </w:rPr>
          <w:tab/>
        </w:r>
        <w:r w:rsidR="00F0226D">
          <w:rPr>
            <w:noProof/>
            <w:webHidden/>
          </w:rPr>
          <w:fldChar w:fldCharType="begin"/>
        </w:r>
        <w:r w:rsidR="00F0226D">
          <w:rPr>
            <w:noProof/>
            <w:webHidden/>
          </w:rPr>
          <w:instrText xml:space="preserve"> PAGEREF _Toc354395110 \h </w:instrText>
        </w:r>
        <w:r w:rsidR="00F0226D">
          <w:rPr>
            <w:noProof/>
            <w:webHidden/>
          </w:rPr>
        </w:r>
        <w:r w:rsidR="00F0226D">
          <w:rPr>
            <w:noProof/>
            <w:webHidden/>
          </w:rPr>
          <w:fldChar w:fldCharType="separate"/>
        </w:r>
        <w:r w:rsidR="006F3455">
          <w:rPr>
            <w:noProof/>
            <w:webHidden/>
          </w:rPr>
          <w:t>12</w:t>
        </w:r>
        <w:r w:rsidR="00F0226D">
          <w:rPr>
            <w:noProof/>
            <w:webHidden/>
          </w:rPr>
          <w:fldChar w:fldCharType="end"/>
        </w:r>
      </w:hyperlink>
    </w:p>
    <w:p w:rsidR="007B471F" w:rsidRDefault="0039388C" w:rsidP="00B87571">
      <w:pPr>
        <w:pStyle w:val="BodyText"/>
      </w:pPr>
      <w:r>
        <w:fldChar w:fldCharType="end"/>
      </w:r>
    </w:p>
    <w:p w:rsidR="00C860CA" w:rsidRDefault="00C860CA" w:rsidP="00B87571">
      <w:pPr>
        <w:pStyle w:val="BodyText"/>
      </w:pPr>
    </w:p>
    <w:p w:rsidR="00921A14" w:rsidRDefault="00921A14" w:rsidP="00B87571">
      <w:pPr>
        <w:pStyle w:val="BodyText"/>
      </w:pPr>
      <w:r>
        <w:br w:type="page"/>
      </w:r>
    </w:p>
    <w:p w:rsidR="00202BC0" w:rsidRDefault="00870DBF" w:rsidP="00202BC0">
      <w:pPr>
        <w:pStyle w:val="Heading1"/>
        <w:rPr>
          <w:szCs w:val="28"/>
        </w:rPr>
      </w:pPr>
      <w:bookmarkStart w:id="2" w:name="_Toc354395096"/>
      <w:r>
        <w:rPr>
          <w:szCs w:val="28"/>
        </w:rPr>
        <w:lastRenderedPageBreak/>
        <w:t>Introduction</w:t>
      </w:r>
      <w:bookmarkEnd w:id="2"/>
    </w:p>
    <w:p w:rsidR="00625912" w:rsidRDefault="00A73674" w:rsidP="001D4A56">
      <w:pPr>
        <w:pStyle w:val="BodyText"/>
      </w:pPr>
      <w:r>
        <w:t xml:space="preserve">The </w:t>
      </w:r>
      <w:proofErr w:type="spellStart"/>
      <w:r>
        <w:t>FortnaPlus</w:t>
      </w:r>
      <w:proofErr w:type="spellEnd"/>
      <w:r>
        <w:t xml:space="preserve"> </w:t>
      </w:r>
      <w:r w:rsidR="00447B11">
        <w:t xml:space="preserve">software </w:t>
      </w:r>
      <w:r>
        <w:t>application features the ability to simulate the operation of a sorter from</w:t>
      </w:r>
      <w:r w:rsidR="00AC18E4">
        <w:t xml:space="preserve"> carton</w:t>
      </w:r>
      <w:r>
        <w:t xml:space="preserve"> induction and scanning through carton divert.</w:t>
      </w:r>
      <w:r w:rsidR="008E7213">
        <w:t xml:space="preserve"> This feature is available in </w:t>
      </w:r>
      <w:proofErr w:type="spellStart"/>
      <w:r w:rsidR="008E7213" w:rsidRPr="008E7213">
        <w:rPr>
          <w:b/>
        </w:rPr>
        <w:t>FortnaPlus</w:t>
      </w:r>
      <w:proofErr w:type="spellEnd"/>
      <w:r w:rsidR="008E7213" w:rsidRPr="008E7213">
        <w:rPr>
          <w:b/>
        </w:rPr>
        <w:t xml:space="preserve"> version 10.0</w:t>
      </w:r>
      <w:r w:rsidR="008E7213">
        <w:t xml:space="preserve"> and newer.</w:t>
      </w:r>
    </w:p>
    <w:p w:rsidR="00447B11" w:rsidRDefault="00447B11" w:rsidP="001D4A56">
      <w:pPr>
        <w:pStyle w:val="BodyText"/>
      </w:pPr>
    </w:p>
    <w:p w:rsidR="0077538F" w:rsidRPr="0077538F" w:rsidRDefault="0077538F" w:rsidP="001D4A56">
      <w:pPr>
        <w:pStyle w:val="Heading2"/>
      </w:pPr>
      <w:bookmarkStart w:id="3" w:name="_Toc354395097"/>
      <w:r>
        <w:t>Document Objective</w:t>
      </w:r>
      <w:bookmarkEnd w:id="3"/>
    </w:p>
    <w:p w:rsidR="00F64E35" w:rsidRDefault="00F64E35" w:rsidP="00B87571">
      <w:pPr>
        <w:pStyle w:val="BodyText"/>
      </w:pPr>
      <w:bookmarkStart w:id="4" w:name="_Toc183243064"/>
      <w:r w:rsidRPr="009A6E92">
        <w:t xml:space="preserve">The purpose of </w:t>
      </w:r>
      <w:r w:rsidR="00DE7761" w:rsidRPr="009A6E92">
        <w:t>th</w:t>
      </w:r>
      <w:r w:rsidR="00A73674">
        <w:t>is guide is to describe the abilities of the Sorter Simulation feature, how to configure a sorter simulation, and how to control and manage a simulation</w:t>
      </w:r>
      <w:r w:rsidR="000043CA">
        <w:t>.</w:t>
      </w:r>
    </w:p>
    <w:p w:rsidR="00447B11" w:rsidRDefault="00447B11" w:rsidP="00B87571">
      <w:pPr>
        <w:pStyle w:val="BodyText"/>
      </w:pPr>
    </w:p>
    <w:p w:rsidR="00202BC0" w:rsidRDefault="009167EC" w:rsidP="00276D71">
      <w:pPr>
        <w:pStyle w:val="Heading2"/>
      </w:pPr>
      <w:bookmarkStart w:id="5" w:name="_Toc354395098"/>
      <w:bookmarkEnd w:id="4"/>
      <w:r>
        <w:t>References</w:t>
      </w:r>
      <w:bookmarkEnd w:id="5"/>
    </w:p>
    <w:p w:rsidR="00A73674" w:rsidRDefault="00BE58CB" w:rsidP="00A73674">
      <w:pPr>
        <w:pStyle w:val="BodyText"/>
      </w:pPr>
      <w:r>
        <w:t>This document references the following documents:</w:t>
      </w:r>
    </w:p>
    <w:p w:rsidR="00BE58CB" w:rsidRDefault="00BE58CB" w:rsidP="00BE58CB">
      <w:pPr>
        <w:pStyle w:val="BodyText"/>
        <w:numPr>
          <w:ilvl w:val="0"/>
          <w:numId w:val="26"/>
        </w:numPr>
      </w:pPr>
      <w:r>
        <w:t>Sorter Control Software – R8.0 V1.2.docx</w:t>
      </w:r>
    </w:p>
    <w:p w:rsidR="00BE58CB" w:rsidRPr="009D6C4B" w:rsidRDefault="00BE58CB" w:rsidP="00BE58CB">
      <w:pPr>
        <w:pStyle w:val="BodyText"/>
        <w:numPr>
          <w:ilvl w:val="1"/>
          <w:numId w:val="26"/>
        </w:numPr>
      </w:pPr>
      <w:r>
        <w:t xml:space="preserve">available in </w:t>
      </w:r>
      <w:proofErr w:type="spellStart"/>
      <w:r>
        <w:t>Redmine</w:t>
      </w:r>
      <w:proofErr w:type="spellEnd"/>
      <w:r>
        <w:t xml:space="preserve"> at </w:t>
      </w:r>
      <w:r w:rsidRPr="00BE58CB">
        <w:rPr>
          <w:b/>
          <w:i/>
        </w:rPr>
        <w:t>/Projects/</w:t>
      </w:r>
      <w:proofErr w:type="spellStart"/>
      <w:r w:rsidRPr="00BE58CB">
        <w:rPr>
          <w:b/>
          <w:i/>
        </w:rPr>
        <w:t>FortnaPlus</w:t>
      </w:r>
      <w:proofErr w:type="spellEnd"/>
      <w:r w:rsidRPr="00BE58CB">
        <w:rPr>
          <w:b/>
          <w:i/>
        </w:rPr>
        <w:t xml:space="preserve"> Control/Documents/Sorter </w:t>
      </w:r>
      <w:proofErr w:type="spellStart"/>
      <w:r w:rsidRPr="00BE58CB">
        <w:rPr>
          <w:b/>
          <w:i/>
        </w:rPr>
        <w:t>Confiuration</w:t>
      </w:r>
      <w:proofErr w:type="spellEnd"/>
      <w:r w:rsidRPr="00BE58CB">
        <w:rPr>
          <w:b/>
          <w:i/>
        </w:rPr>
        <w:t xml:space="preserve"> Utilities V8.0</w:t>
      </w:r>
    </w:p>
    <w:p w:rsidR="009D6C4B" w:rsidRDefault="009D6C4B" w:rsidP="009D6C4B">
      <w:pPr>
        <w:pStyle w:val="BodyText"/>
        <w:numPr>
          <w:ilvl w:val="0"/>
          <w:numId w:val="26"/>
        </w:numPr>
      </w:pPr>
      <w:r>
        <w:t>Sorter Configuration Check List V8.0.docx</w:t>
      </w:r>
    </w:p>
    <w:p w:rsidR="009D6C4B" w:rsidRPr="00447B11" w:rsidRDefault="009D6C4B" w:rsidP="009D6C4B">
      <w:pPr>
        <w:pStyle w:val="BodyText"/>
        <w:numPr>
          <w:ilvl w:val="1"/>
          <w:numId w:val="26"/>
        </w:numPr>
      </w:pPr>
      <w:r>
        <w:t xml:space="preserve">available in </w:t>
      </w:r>
      <w:proofErr w:type="spellStart"/>
      <w:r>
        <w:t>Redmine</w:t>
      </w:r>
      <w:proofErr w:type="spellEnd"/>
      <w:r>
        <w:t xml:space="preserve"> at </w:t>
      </w:r>
      <w:r w:rsidRPr="00BE58CB">
        <w:rPr>
          <w:b/>
          <w:i/>
        </w:rPr>
        <w:t>/Projects/</w:t>
      </w:r>
      <w:proofErr w:type="spellStart"/>
      <w:r w:rsidRPr="00BE58CB">
        <w:rPr>
          <w:b/>
          <w:i/>
        </w:rPr>
        <w:t>FortnaPlus</w:t>
      </w:r>
      <w:proofErr w:type="spellEnd"/>
      <w:r w:rsidRPr="00BE58CB">
        <w:rPr>
          <w:b/>
          <w:i/>
        </w:rPr>
        <w:t xml:space="preserve"> Control/Documents/Sorter </w:t>
      </w:r>
      <w:proofErr w:type="spellStart"/>
      <w:r w:rsidRPr="00BE58CB">
        <w:rPr>
          <w:b/>
          <w:i/>
        </w:rPr>
        <w:t>Confiuration</w:t>
      </w:r>
      <w:proofErr w:type="spellEnd"/>
      <w:r w:rsidRPr="00BE58CB">
        <w:rPr>
          <w:b/>
          <w:i/>
        </w:rPr>
        <w:t xml:space="preserve"> </w:t>
      </w:r>
      <w:r w:rsidR="001B61E2">
        <w:rPr>
          <w:b/>
          <w:i/>
        </w:rPr>
        <w:t>Check List</w:t>
      </w:r>
      <w:r w:rsidRPr="00BE58CB">
        <w:rPr>
          <w:b/>
          <w:i/>
        </w:rPr>
        <w:t xml:space="preserve"> V8.0</w:t>
      </w:r>
    </w:p>
    <w:p w:rsidR="00447B11" w:rsidRPr="00A73674" w:rsidRDefault="00447B11" w:rsidP="00447B11">
      <w:pPr>
        <w:pStyle w:val="BodyText"/>
      </w:pPr>
    </w:p>
    <w:p w:rsidR="00B61BD7" w:rsidRDefault="00B61BD7" w:rsidP="00B61BD7">
      <w:pPr>
        <w:pStyle w:val="Heading2"/>
      </w:pPr>
      <w:bookmarkStart w:id="6" w:name="_Toc354395099"/>
      <w:r>
        <w:t>Document Conventions</w:t>
      </w:r>
      <w:bookmarkEnd w:id="6"/>
    </w:p>
    <w:p w:rsidR="00F30884" w:rsidRDefault="009167EC" w:rsidP="00F30884">
      <w:pPr>
        <w:pStyle w:val="Heading3"/>
      </w:pPr>
      <w:bookmarkStart w:id="7" w:name="_Toc354395100"/>
      <w:r>
        <w:t>Definitions</w:t>
      </w:r>
      <w:r w:rsidR="00F30884">
        <w:t>, Acronyms, and Abbreviations</w:t>
      </w:r>
      <w:bookmarkEnd w:id="7"/>
    </w:p>
    <w:p w:rsidR="00E33AE2" w:rsidRPr="00F30884" w:rsidRDefault="00E33AE2" w:rsidP="00CB459A">
      <w:pPr>
        <w:pStyle w:val="ListContinue"/>
      </w:pPr>
      <w:r>
        <w:rPr>
          <w:b/>
        </w:rPr>
        <w:t>C</w:t>
      </w:r>
      <w:r w:rsidR="00F30884">
        <w:rPr>
          <w:b/>
        </w:rPr>
        <w:t xml:space="preserve">arton </w:t>
      </w:r>
      <w:r w:rsidR="00F30884">
        <w:t xml:space="preserve"> - a container used to hold product</w:t>
      </w:r>
    </w:p>
    <w:p w:rsidR="00F30884" w:rsidRPr="00617224" w:rsidRDefault="00F30884" w:rsidP="00F30884">
      <w:pPr>
        <w:pStyle w:val="ListContinue"/>
      </w:pPr>
      <w:r>
        <w:rPr>
          <w:b/>
        </w:rPr>
        <w:t xml:space="preserve">CRR – </w:t>
      </w:r>
      <w:r w:rsidRPr="00E33AE2">
        <w:rPr>
          <w:i/>
        </w:rPr>
        <w:t>Carton Route Request</w:t>
      </w:r>
      <w:r>
        <w:t>, a message from Automation Controller to Level II requesting a route for a given carton</w:t>
      </w:r>
    </w:p>
    <w:p w:rsidR="00E33AE2" w:rsidRPr="00617224" w:rsidRDefault="00E33AE2" w:rsidP="00CB459A">
      <w:pPr>
        <w:pStyle w:val="ListContinue"/>
      </w:pPr>
      <w:r>
        <w:rPr>
          <w:b/>
        </w:rPr>
        <w:t>DCM</w:t>
      </w:r>
      <w:r>
        <w:t xml:space="preserve"> – </w:t>
      </w:r>
      <w:r w:rsidRPr="00E33AE2">
        <w:rPr>
          <w:i/>
        </w:rPr>
        <w:t>Divert Confirm Message</w:t>
      </w:r>
      <w:r w:rsidR="00617224">
        <w:t>, a message from Automation Controller to Level II providing confirmation of a carton divert event</w:t>
      </w:r>
    </w:p>
    <w:p w:rsidR="008561D5" w:rsidRPr="008561D5" w:rsidRDefault="008561D5" w:rsidP="00CB459A">
      <w:pPr>
        <w:pStyle w:val="ListContinue"/>
      </w:pPr>
    </w:p>
    <w:p w:rsidR="00413720" w:rsidRDefault="00413720" w:rsidP="00CB459A">
      <w:pPr>
        <w:pStyle w:val="ListContinue"/>
      </w:pPr>
    </w:p>
    <w:p w:rsidR="00A04688" w:rsidRDefault="008904CC" w:rsidP="00A04688">
      <w:pPr>
        <w:pStyle w:val="Heading1"/>
      </w:pPr>
      <w:bookmarkStart w:id="8" w:name="_Toc354395101"/>
      <w:r>
        <w:lastRenderedPageBreak/>
        <w:t>Basic Sorter Operation</w:t>
      </w:r>
      <w:bookmarkEnd w:id="8"/>
    </w:p>
    <w:p w:rsidR="009167EC" w:rsidRDefault="00675059" w:rsidP="00675059">
      <w:pPr>
        <w:pStyle w:val="ListContinue"/>
        <w:ind w:left="0"/>
      </w:pPr>
      <w:r>
        <w:t xml:space="preserve">The operation of a </w:t>
      </w:r>
      <w:proofErr w:type="spellStart"/>
      <w:r>
        <w:t>FortnaPlus</w:t>
      </w:r>
      <w:proofErr w:type="spellEnd"/>
      <w:r>
        <w:t xml:space="preserve"> sorter can be described as the following sequence of events designed to transport cartons to des</w:t>
      </w:r>
      <w:r w:rsidR="00B3747E">
        <w:t>ignated</w:t>
      </w:r>
      <w:r>
        <w:t xml:space="preserve"> sort</w:t>
      </w:r>
      <w:r w:rsidR="00B3747E">
        <w:t>ation</w:t>
      </w:r>
      <w:r>
        <w:t xml:space="preserve"> lanes:</w:t>
      </w:r>
    </w:p>
    <w:p w:rsidR="00675059" w:rsidRPr="00675059" w:rsidRDefault="00675059" w:rsidP="00675059">
      <w:pPr>
        <w:pStyle w:val="ListContinue"/>
        <w:numPr>
          <w:ilvl w:val="0"/>
          <w:numId w:val="27"/>
        </w:numPr>
        <w:rPr>
          <w:b/>
        </w:rPr>
      </w:pPr>
      <w:r w:rsidRPr="00675059">
        <w:rPr>
          <w:b/>
        </w:rPr>
        <w:t>Sorter Induction</w:t>
      </w:r>
    </w:p>
    <w:p w:rsidR="00675059" w:rsidRDefault="00675059" w:rsidP="00675059">
      <w:pPr>
        <w:pStyle w:val="ListContinue"/>
        <w:numPr>
          <w:ilvl w:val="1"/>
          <w:numId w:val="27"/>
        </w:numPr>
      </w:pPr>
      <w:r>
        <w:t>A carton blocks a photo-eye as it enters the sorter conveyor</w:t>
      </w:r>
    </w:p>
    <w:p w:rsidR="00675059" w:rsidRPr="00675059" w:rsidRDefault="00675059" w:rsidP="00675059">
      <w:pPr>
        <w:pStyle w:val="ListContinue"/>
        <w:numPr>
          <w:ilvl w:val="0"/>
          <w:numId w:val="27"/>
        </w:numPr>
        <w:rPr>
          <w:b/>
        </w:rPr>
      </w:pPr>
      <w:r w:rsidRPr="00675059">
        <w:rPr>
          <w:b/>
        </w:rPr>
        <w:t>Carton Identification</w:t>
      </w:r>
    </w:p>
    <w:p w:rsidR="00675059" w:rsidRDefault="00675059" w:rsidP="00675059">
      <w:pPr>
        <w:pStyle w:val="ListContinue"/>
        <w:numPr>
          <w:ilvl w:val="1"/>
          <w:numId w:val="27"/>
        </w:numPr>
      </w:pPr>
      <w:proofErr w:type="spellStart"/>
      <w:r>
        <w:t>FortnaPlus</w:t>
      </w:r>
      <w:proofErr w:type="spellEnd"/>
      <w:r>
        <w:t xml:space="preserve"> receives scanner data as a carton passes through the sorter scan zone marrying the data to the carton’s tracking record</w:t>
      </w:r>
    </w:p>
    <w:p w:rsidR="00675059" w:rsidRPr="00675059" w:rsidRDefault="00675059" w:rsidP="00675059">
      <w:pPr>
        <w:pStyle w:val="ListContinue"/>
        <w:numPr>
          <w:ilvl w:val="0"/>
          <w:numId w:val="27"/>
        </w:numPr>
        <w:rPr>
          <w:b/>
        </w:rPr>
      </w:pPr>
      <w:r w:rsidRPr="00675059">
        <w:rPr>
          <w:b/>
        </w:rPr>
        <w:t>Routing Request/Assignment</w:t>
      </w:r>
    </w:p>
    <w:p w:rsidR="00675059" w:rsidRDefault="00675059" w:rsidP="00675059">
      <w:pPr>
        <w:pStyle w:val="ListContinue"/>
        <w:numPr>
          <w:ilvl w:val="1"/>
          <w:numId w:val="27"/>
        </w:numPr>
      </w:pPr>
      <w:proofErr w:type="spellStart"/>
      <w:r>
        <w:t>FortnaPlus</w:t>
      </w:r>
      <w:proofErr w:type="spellEnd"/>
      <w:r>
        <w:t xml:space="preserve"> sends a </w:t>
      </w:r>
      <w:r w:rsidRPr="00675059">
        <w:rPr>
          <w:b/>
        </w:rPr>
        <w:t>CRR</w:t>
      </w:r>
      <w:r>
        <w:t xml:space="preserve"> (Container Route Request) message to Level II and receives a reply specifying the carton’s destination</w:t>
      </w:r>
      <w:r w:rsidR="00E40E3F">
        <w:t xml:space="preserve"> lane</w:t>
      </w:r>
    </w:p>
    <w:p w:rsidR="00675059" w:rsidRPr="00675059" w:rsidRDefault="00675059" w:rsidP="00675059">
      <w:pPr>
        <w:pStyle w:val="ListContinue"/>
        <w:numPr>
          <w:ilvl w:val="0"/>
          <w:numId w:val="27"/>
        </w:numPr>
        <w:rPr>
          <w:b/>
        </w:rPr>
      </w:pPr>
      <w:r w:rsidRPr="00675059">
        <w:rPr>
          <w:b/>
        </w:rPr>
        <w:t>Carton Divert</w:t>
      </w:r>
    </w:p>
    <w:p w:rsidR="00675059" w:rsidRDefault="00675059" w:rsidP="00675059">
      <w:pPr>
        <w:pStyle w:val="ListContinue"/>
        <w:numPr>
          <w:ilvl w:val="1"/>
          <w:numId w:val="27"/>
        </w:numPr>
      </w:pPr>
      <w:r>
        <w:t xml:space="preserve">When a carton reaches its destination lane, </w:t>
      </w:r>
      <w:proofErr w:type="spellStart"/>
      <w:r>
        <w:t>FortnaPlus</w:t>
      </w:r>
      <w:proofErr w:type="spellEnd"/>
      <w:r>
        <w:t xml:space="preserve"> operates a divert mechanism</w:t>
      </w:r>
    </w:p>
    <w:p w:rsidR="00675059" w:rsidRPr="00675059" w:rsidRDefault="00675059" w:rsidP="00675059">
      <w:pPr>
        <w:pStyle w:val="ListContinue"/>
        <w:numPr>
          <w:ilvl w:val="0"/>
          <w:numId w:val="27"/>
        </w:numPr>
        <w:rPr>
          <w:b/>
        </w:rPr>
      </w:pPr>
      <w:r w:rsidRPr="00675059">
        <w:rPr>
          <w:b/>
        </w:rPr>
        <w:t>Divert Confirmation</w:t>
      </w:r>
    </w:p>
    <w:p w:rsidR="00675059" w:rsidRDefault="00675059" w:rsidP="00675059">
      <w:pPr>
        <w:pStyle w:val="ListContinue"/>
        <w:numPr>
          <w:ilvl w:val="1"/>
          <w:numId w:val="27"/>
        </w:numPr>
      </w:pPr>
      <w:r>
        <w:t xml:space="preserve">After a carton has been diverted, </w:t>
      </w:r>
      <w:proofErr w:type="spellStart"/>
      <w:r>
        <w:t>FortnaPlus</w:t>
      </w:r>
      <w:proofErr w:type="spellEnd"/>
      <w:r>
        <w:t xml:space="preserve"> sends a </w:t>
      </w:r>
      <w:r w:rsidRPr="00675059">
        <w:rPr>
          <w:b/>
        </w:rPr>
        <w:t>DCM</w:t>
      </w:r>
      <w:r>
        <w:t xml:space="preserve"> (Divert Confirm Message) to Level II</w:t>
      </w:r>
    </w:p>
    <w:p w:rsidR="00DF4973" w:rsidRDefault="00DF4973" w:rsidP="004857C7">
      <w:pPr>
        <w:pStyle w:val="ListContinue"/>
      </w:pPr>
    </w:p>
    <w:p w:rsidR="00DF4973" w:rsidRDefault="00D251E4" w:rsidP="00DF4973">
      <w:pPr>
        <w:pStyle w:val="Heading2"/>
      </w:pPr>
      <w:bookmarkStart w:id="9" w:name="_Toc354395102"/>
      <w:r>
        <w:t>Sorter Configuration</w:t>
      </w:r>
      <w:bookmarkEnd w:id="9"/>
    </w:p>
    <w:p w:rsidR="00D251E4" w:rsidRDefault="00D251E4" w:rsidP="00BE7086">
      <w:pPr>
        <w:pStyle w:val="ListBullet"/>
        <w:ind w:left="0" w:firstLine="0"/>
      </w:pPr>
      <w:r>
        <w:t>For a detailed description of sorter configuration, reference the following two documen</w:t>
      </w:r>
      <w:r w:rsidR="009D6C4B">
        <w:t>ts:</w:t>
      </w:r>
    </w:p>
    <w:p w:rsidR="00D251E4" w:rsidRDefault="00D251E4" w:rsidP="00BE7086">
      <w:pPr>
        <w:pStyle w:val="ListBullet"/>
        <w:ind w:left="0" w:firstLine="0"/>
      </w:pPr>
    </w:p>
    <w:p w:rsidR="009D6C4B" w:rsidRDefault="009D6C4B" w:rsidP="009D6C4B">
      <w:pPr>
        <w:pStyle w:val="BodyText"/>
        <w:numPr>
          <w:ilvl w:val="0"/>
          <w:numId w:val="26"/>
        </w:numPr>
      </w:pPr>
      <w:r>
        <w:t>Sorter Control Software – R8.0 V1.2.docx</w:t>
      </w:r>
    </w:p>
    <w:p w:rsidR="009D6C4B" w:rsidRDefault="009D6C4B" w:rsidP="009D6C4B">
      <w:pPr>
        <w:pStyle w:val="BodyText"/>
        <w:numPr>
          <w:ilvl w:val="0"/>
          <w:numId w:val="26"/>
        </w:numPr>
      </w:pPr>
      <w:r>
        <w:t>Sorter Configuration Check List V8.0.docx</w:t>
      </w:r>
    </w:p>
    <w:p w:rsidR="00D251E4" w:rsidRDefault="00D251E4" w:rsidP="00BE7086">
      <w:pPr>
        <w:pStyle w:val="ListBullet"/>
        <w:ind w:left="0" w:firstLine="0"/>
      </w:pPr>
    </w:p>
    <w:p w:rsidR="009D6C4B" w:rsidRDefault="009D6C4B" w:rsidP="00BE7086">
      <w:pPr>
        <w:pStyle w:val="ListBullet"/>
        <w:ind w:left="0" w:firstLine="0"/>
      </w:pPr>
      <w:r>
        <w:t>The scope of this document is configuration and operation of a sorter simulation. This document assumes the sorter(s) to be simulated have been properly configured as described in the above referenced documents.</w:t>
      </w:r>
    </w:p>
    <w:p w:rsidR="00A51991" w:rsidRDefault="00A51991" w:rsidP="00BE7086">
      <w:pPr>
        <w:pStyle w:val="ListBullet"/>
        <w:ind w:left="0" w:firstLine="0"/>
      </w:pPr>
    </w:p>
    <w:p w:rsidR="00A51991" w:rsidRDefault="00A51991" w:rsidP="00A51991">
      <w:pPr>
        <w:pStyle w:val="Heading2"/>
      </w:pPr>
      <w:bookmarkStart w:id="10" w:name="_Toc354395103"/>
      <w:r>
        <w:t>Sorter Simulation Configuration</w:t>
      </w:r>
      <w:bookmarkEnd w:id="10"/>
    </w:p>
    <w:p w:rsidR="00A51991" w:rsidRDefault="00A51991" w:rsidP="00A51991">
      <w:pPr>
        <w:pStyle w:val="Heading3"/>
      </w:pPr>
      <w:bookmarkStart w:id="11" w:name="_Toc354395104"/>
      <w:r>
        <w:t>Batches</w:t>
      </w:r>
      <w:bookmarkEnd w:id="11"/>
    </w:p>
    <w:p w:rsidR="00A51991" w:rsidRDefault="00A51991" w:rsidP="00A51991">
      <w:pPr>
        <w:pStyle w:val="BodyText"/>
      </w:pPr>
      <w:r>
        <w:t>Open the Batches menu:</w:t>
      </w:r>
    </w:p>
    <w:p w:rsidR="00A51991" w:rsidRPr="00A51991" w:rsidRDefault="00A51991" w:rsidP="00A51991">
      <w:pPr>
        <w:pStyle w:val="BodyText"/>
        <w:rPr>
          <w:b/>
        </w:rPr>
      </w:pPr>
      <w:r w:rsidRPr="00A51991">
        <w:rPr>
          <w:b/>
        </w:rPr>
        <w:lastRenderedPageBreak/>
        <w:t>Configuration Menu | Standard Controls | Batches</w:t>
      </w:r>
    </w:p>
    <w:p w:rsidR="00A51991" w:rsidRDefault="00A51991" w:rsidP="00A51991">
      <w:pPr>
        <w:pStyle w:val="BodyText"/>
      </w:pPr>
    </w:p>
    <w:p w:rsidR="00A51991" w:rsidRDefault="00A51991" w:rsidP="00A51991">
      <w:pPr>
        <w:pStyle w:val="BodyText"/>
      </w:pPr>
      <w:r>
        <w:t xml:space="preserve">Activate the sorter simulation </w:t>
      </w:r>
      <w:r w:rsidRPr="005F355B">
        <w:rPr>
          <w:b/>
        </w:rPr>
        <w:t>batch</w:t>
      </w:r>
      <w:r w:rsidR="00D445F0">
        <w:t>:</w:t>
      </w:r>
    </w:p>
    <w:tbl>
      <w:tblPr>
        <w:tblStyle w:val="FortnaTable"/>
        <w:tblW w:w="9666" w:type="dxa"/>
        <w:tblLook w:val="04A0" w:firstRow="1" w:lastRow="0" w:firstColumn="1" w:lastColumn="0" w:noHBand="0" w:noVBand="1"/>
      </w:tblPr>
      <w:tblGrid>
        <w:gridCol w:w="1572"/>
        <w:gridCol w:w="6532"/>
        <w:gridCol w:w="1562"/>
      </w:tblGrid>
      <w:tr w:rsidR="001B61E2" w:rsidRPr="007E6AEF" w:rsidTr="00DA250B">
        <w:trPr>
          <w:cnfStyle w:val="100000000000" w:firstRow="1" w:lastRow="0" w:firstColumn="0" w:lastColumn="0" w:oddVBand="0" w:evenVBand="0" w:oddHBand="0" w:evenHBand="0" w:firstRowFirstColumn="0" w:firstRowLastColumn="0" w:lastRowFirstColumn="0" w:lastRowLastColumn="0"/>
          <w:trHeight w:val="240"/>
        </w:trPr>
        <w:tc>
          <w:tcPr>
            <w:tcW w:w="1572" w:type="dxa"/>
            <w:hideMark/>
          </w:tcPr>
          <w:p w:rsidR="001B61E2" w:rsidRPr="007E6AEF" w:rsidRDefault="001B61E2" w:rsidP="009C46D7">
            <w:pPr>
              <w:pStyle w:val="TableText"/>
              <w:rPr>
                <w:color w:val="FFFFFF" w:themeColor="background1"/>
              </w:rPr>
            </w:pPr>
            <w:r>
              <w:rPr>
                <w:color w:val="FFFFFF" w:themeColor="background1"/>
              </w:rPr>
              <w:t>Column</w:t>
            </w:r>
          </w:p>
        </w:tc>
        <w:tc>
          <w:tcPr>
            <w:tcW w:w="6532" w:type="dxa"/>
            <w:hideMark/>
          </w:tcPr>
          <w:p w:rsidR="001B61E2" w:rsidRPr="007E6AEF" w:rsidRDefault="001B61E2" w:rsidP="009C46D7">
            <w:pPr>
              <w:pStyle w:val="TableText"/>
              <w:rPr>
                <w:color w:val="FFFFFF" w:themeColor="background1"/>
              </w:rPr>
            </w:pPr>
            <w:r>
              <w:rPr>
                <w:color w:val="FFFFFF" w:themeColor="background1"/>
              </w:rPr>
              <w:t>Description</w:t>
            </w:r>
          </w:p>
        </w:tc>
        <w:tc>
          <w:tcPr>
            <w:tcW w:w="1562" w:type="dxa"/>
          </w:tcPr>
          <w:p w:rsidR="001B61E2" w:rsidRDefault="001B61E2" w:rsidP="009C46D7">
            <w:pPr>
              <w:pStyle w:val="TableText"/>
              <w:rPr>
                <w:color w:val="FFFFFF" w:themeColor="background1"/>
              </w:rPr>
            </w:pPr>
            <w:r>
              <w:rPr>
                <w:color w:val="FFFFFF" w:themeColor="background1"/>
              </w:rPr>
              <w:t>Simulation</w:t>
            </w:r>
          </w:p>
        </w:tc>
      </w:tr>
      <w:tr w:rsidR="001B61E2" w:rsidRPr="008C082B" w:rsidTr="00DA250B">
        <w:trPr>
          <w:trHeight w:val="584"/>
        </w:trPr>
        <w:tc>
          <w:tcPr>
            <w:tcW w:w="1572" w:type="dxa"/>
          </w:tcPr>
          <w:p w:rsidR="001B61E2" w:rsidRPr="00263D7C" w:rsidRDefault="001B61E2" w:rsidP="009C46D7">
            <w:pPr>
              <w:pStyle w:val="TableText"/>
              <w:rPr>
                <w:sz w:val="16"/>
                <w:szCs w:val="16"/>
              </w:rPr>
            </w:pPr>
            <w:proofErr w:type="spellStart"/>
            <w:r>
              <w:rPr>
                <w:sz w:val="16"/>
                <w:szCs w:val="16"/>
              </w:rPr>
              <w:t>File_Name</w:t>
            </w:r>
            <w:proofErr w:type="spellEnd"/>
          </w:p>
        </w:tc>
        <w:tc>
          <w:tcPr>
            <w:tcW w:w="6532" w:type="dxa"/>
          </w:tcPr>
          <w:p w:rsidR="001B61E2" w:rsidRPr="00263D7C" w:rsidRDefault="001B61E2" w:rsidP="009C46D7">
            <w:pPr>
              <w:pStyle w:val="TableText"/>
              <w:rPr>
                <w:sz w:val="16"/>
                <w:szCs w:val="16"/>
              </w:rPr>
            </w:pPr>
            <w:r>
              <w:rPr>
                <w:sz w:val="16"/>
                <w:szCs w:val="16"/>
              </w:rPr>
              <w:t>The name of the process that should be run.  The name should be unique in the Batches menu.  In order to run the simulation a new entry needs to be added.</w:t>
            </w:r>
          </w:p>
        </w:tc>
        <w:tc>
          <w:tcPr>
            <w:tcW w:w="1562" w:type="dxa"/>
          </w:tcPr>
          <w:p w:rsidR="001B61E2" w:rsidRDefault="001B61E2" w:rsidP="009C46D7">
            <w:pPr>
              <w:pStyle w:val="TableText"/>
              <w:rPr>
                <w:sz w:val="16"/>
                <w:szCs w:val="16"/>
              </w:rPr>
            </w:pPr>
            <w:proofErr w:type="spellStart"/>
            <w:r>
              <w:rPr>
                <w:sz w:val="16"/>
                <w:szCs w:val="16"/>
              </w:rPr>
              <w:t>SorterSimulator</w:t>
            </w:r>
            <w:proofErr w:type="spellEnd"/>
          </w:p>
        </w:tc>
      </w:tr>
      <w:tr w:rsidR="001B61E2" w:rsidRPr="008C082B" w:rsidTr="00DA250B">
        <w:trPr>
          <w:trHeight w:val="195"/>
        </w:trPr>
        <w:tc>
          <w:tcPr>
            <w:tcW w:w="1572" w:type="dxa"/>
          </w:tcPr>
          <w:p w:rsidR="001B61E2" w:rsidRDefault="001B61E2" w:rsidP="009C46D7">
            <w:pPr>
              <w:pStyle w:val="TableText"/>
              <w:rPr>
                <w:sz w:val="16"/>
                <w:szCs w:val="16"/>
              </w:rPr>
            </w:pPr>
            <w:r>
              <w:rPr>
                <w:sz w:val="16"/>
                <w:szCs w:val="16"/>
              </w:rPr>
              <w:t>Description</w:t>
            </w:r>
          </w:p>
        </w:tc>
        <w:tc>
          <w:tcPr>
            <w:tcW w:w="6532" w:type="dxa"/>
          </w:tcPr>
          <w:p w:rsidR="001B61E2" w:rsidRDefault="001B61E2" w:rsidP="009C46D7">
            <w:pPr>
              <w:pStyle w:val="TableText"/>
              <w:rPr>
                <w:sz w:val="16"/>
                <w:szCs w:val="16"/>
              </w:rPr>
            </w:pPr>
            <w:r>
              <w:rPr>
                <w:sz w:val="16"/>
                <w:szCs w:val="16"/>
              </w:rPr>
              <w:t>The description of the Batches entry.</w:t>
            </w:r>
          </w:p>
        </w:tc>
        <w:tc>
          <w:tcPr>
            <w:tcW w:w="1562" w:type="dxa"/>
          </w:tcPr>
          <w:p w:rsidR="001B61E2" w:rsidRDefault="001B61E2" w:rsidP="009C46D7">
            <w:pPr>
              <w:pStyle w:val="TableText"/>
              <w:rPr>
                <w:sz w:val="16"/>
                <w:szCs w:val="16"/>
              </w:rPr>
            </w:pPr>
            <w:r>
              <w:rPr>
                <w:sz w:val="16"/>
                <w:szCs w:val="16"/>
              </w:rPr>
              <w:t>Sorter Simulation</w:t>
            </w:r>
          </w:p>
        </w:tc>
      </w:tr>
      <w:tr w:rsidR="001B61E2" w:rsidRPr="008C082B" w:rsidTr="00DA250B">
        <w:trPr>
          <w:trHeight w:val="195"/>
        </w:trPr>
        <w:tc>
          <w:tcPr>
            <w:tcW w:w="1572" w:type="dxa"/>
          </w:tcPr>
          <w:p w:rsidR="001B61E2" w:rsidRDefault="001B61E2" w:rsidP="009C46D7">
            <w:pPr>
              <w:pStyle w:val="TableText"/>
              <w:rPr>
                <w:sz w:val="16"/>
                <w:szCs w:val="16"/>
              </w:rPr>
            </w:pPr>
            <w:proofErr w:type="spellStart"/>
            <w:r>
              <w:rPr>
                <w:sz w:val="16"/>
                <w:szCs w:val="16"/>
              </w:rPr>
              <w:t>CurrentNum</w:t>
            </w:r>
            <w:proofErr w:type="spellEnd"/>
          </w:p>
        </w:tc>
        <w:tc>
          <w:tcPr>
            <w:tcW w:w="6532" w:type="dxa"/>
          </w:tcPr>
          <w:p w:rsidR="001B61E2" w:rsidRDefault="001B61E2" w:rsidP="009C46D7">
            <w:pPr>
              <w:pStyle w:val="TableText"/>
              <w:rPr>
                <w:sz w:val="16"/>
                <w:szCs w:val="16"/>
              </w:rPr>
            </w:pPr>
            <w:r>
              <w:rPr>
                <w:sz w:val="16"/>
                <w:szCs w:val="16"/>
              </w:rPr>
              <w:t>Not used.</w:t>
            </w:r>
          </w:p>
        </w:tc>
        <w:tc>
          <w:tcPr>
            <w:tcW w:w="1562" w:type="dxa"/>
          </w:tcPr>
          <w:p w:rsidR="001B61E2" w:rsidRDefault="001B61E2" w:rsidP="009C46D7">
            <w:pPr>
              <w:pStyle w:val="TableText"/>
              <w:rPr>
                <w:sz w:val="16"/>
                <w:szCs w:val="16"/>
              </w:rPr>
            </w:pPr>
            <w:r>
              <w:rPr>
                <w:sz w:val="16"/>
                <w:szCs w:val="16"/>
              </w:rPr>
              <w:t>0</w:t>
            </w:r>
          </w:p>
        </w:tc>
      </w:tr>
      <w:tr w:rsidR="001B61E2" w:rsidRPr="008C082B" w:rsidTr="00DA250B">
        <w:trPr>
          <w:trHeight w:val="389"/>
        </w:trPr>
        <w:tc>
          <w:tcPr>
            <w:tcW w:w="1572" w:type="dxa"/>
          </w:tcPr>
          <w:p w:rsidR="001B61E2" w:rsidRDefault="001B61E2" w:rsidP="009C46D7">
            <w:pPr>
              <w:pStyle w:val="TableText"/>
              <w:rPr>
                <w:sz w:val="16"/>
                <w:szCs w:val="16"/>
              </w:rPr>
            </w:pPr>
            <w:proofErr w:type="spellStart"/>
            <w:r>
              <w:rPr>
                <w:sz w:val="16"/>
                <w:szCs w:val="16"/>
              </w:rPr>
              <w:t>HowOften</w:t>
            </w:r>
            <w:proofErr w:type="spellEnd"/>
          </w:p>
        </w:tc>
        <w:tc>
          <w:tcPr>
            <w:tcW w:w="6532" w:type="dxa"/>
          </w:tcPr>
          <w:p w:rsidR="001B61E2" w:rsidRDefault="001B61E2" w:rsidP="009C46D7">
            <w:pPr>
              <w:pStyle w:val="TableText"/>
              <w:rPr>
                <w:sz w:val="16"/>
                <w:szCs w:val="16"/>
              </w:rPr>
            </w:pPr>
            <w:r>
              <w:rPr>
                <w:sz w:val="16"/>
                <w:szCs w:val="16"/>
              </w:rPr>
              <w:t>Determine how many increments are needed to run the process.  This value must be greater than 0 for the process to run.</w:t>
            </w:r>
          </w:p>
        </w:tc>
        <w:tc>
          <w:tcPr>
            <w:tcW w:w="1562" w:type="dxa"/>
          </w:tcPr>
          <w:p w:rsidR="001B61E2" w:rsidRPr="00DA250B" w:rsidRDefault="001B61E2" w:rsidP="009C46D7">
            <w:pPr>
              <w:pStyle w:val="TableText"/>
              <w:rPr>
                <w:b/>
                <w:sz w:val="16"/>
                <w:szCs w:val="16"/>
              </w:rPr>
            </w:pPr>
            <w:r w:rsidRPr="00DA250B">
              <w:rPr>
                <w:b/>
                <w:sz w:val="16"/>
                <w:szCs w:val="16"/>
              </w:rPr>
              <w:t>1</w:t>
            </w:r>
          </w:p>
        </w:tc>
      </w:tr>
      <w:tr w:rsidR="001B61E2" w:rsidRPr="008C082B" w:rsidTr="00DA250B">
        <w:trPr>
          <w:trHeight w:val="569"/>
        </w:trPr>
        <w:tc>
          <w:tcPr>
            <w:tcW w:w="1572" w:type="dxa"/>
          </w:tcPr>
          <w:p w:rsidR="001B61E2" w:rsidRDefault="001B61E2" w:rsidP="009C46D7">
            <w:pPr>
              <w:pStyle w:val="TableText"/>
              <w:rPr>
                <w:sz w:val="16"/>
                <w:szCs w:val="16"/>
              </w:rPr>
            </w:pPr>
            <w:r>
              <w:rPr>
                <w:sz w:val="16"/>
                <w:szCs w:val="16"/>
              </w:rPr>
              <w:t>Increment</w:t>
            </w:r>
          </w:p>
        </w:tc>
        <w:tc>
          <w:tcPr>
            <w:tcW w:w="6532" w:type="dxa"/>
          </w:tcPr>
          <w:p w:rsidR="001B61E2" w:rsidRDefault="001B61E2" w:rsidP="009C46D7">
            <w:pPr>
              <w:pStyle w:val="TableText"/>
              <w:rPr>
                <w:sz w:val="16"/>
                <w:szCs w:val="16"/>
              </w:rPr>
            </w:pPr>
            <w:r>
              <w:rPr>
                <w:sz w:val="16"/>
                <w:szCs w:val="16"/>
              </w:rPr>
              <w:t>Determine the interval for running the process.  Most of the entries make sense.  In this case the SORT SIM process needs to run on each tick.  Use INVALID to run on each tick.  Also see Type.</w:t>
            </w:r>
          </w:p>
        </w:tc>
        <w:tc>
          <w:tcPr>
            <w:tcW w:w="1562" w:type="dxa"/>
          </w:tcPr>
          <w:p w:rsidR="001B61E2" w:rsidRDefault="001B61E2" w:rsidP="009C46D7">
            <w:pPr>
              <w:pStyle w:val="TableText"/>
              <w:rPr>
                <w:sz w:val="16"/>
                <w:szCs w:val="16"/>
              </w:rPr>
            </w:pPr>
            <w:r>
              <w:rPr>
                <w:sz w:val="16"/>
                <w:szCs w:val="16"/>
              </w:rPr>
              <w:t>INVALID</w:t>
            </w:r>
          </w:p>
        </w:tc>
      </w:tr>
      <w:tr w:rsidR="001B61E2" w:rsidRPr="008C082B" w:rsidTr="00DA250B">
        <w:trPr>
          <w:trHeight w:val="778"/>
        </w:trPr>
        <w:tc>
          <w:tcPr>
            <w:tcW w:w="1572" w:type="dxa"/>
          </w:tcPr>
          <w:p w:rsidR="001B61E2" w:rsidRDefault="001B61E2" w:rsidP="009C46D7">
            <w:pPr>
              <w:pStyle w:val="TableText"/>
              <w:rPr>
                <w:sz w:val="16"/>
                <w:szCs w:val="16"/>
              </w:rPr>
            </w:pPr>
            <w:proofErr w:type="spellStart"/>
            <w:r>
              <w:rPr>
                <w:sz w:val="16"/>
                <w:szCs w:val="16"/>
              </w:rPr>
              <w:t>CurrentStat</w:t>
            </w:r>
            <w:proofErr w:type="spellEnd"/>
          </w:p>
        </w:tc>
        <w:tc>
          <w:tcPr>
            <w:tcW w:w="6532" w:type="dxa"/>
          </w:tcPr>
          <w:p w:rsidR="001B61E2" w:rsidRDefault="001B61E2" w:rsidP="009C46D7">
            <w:pPr>
              <w:pStyle w:val="TableText"/>
              <w:rPr>
                <w:sz w:val="16"/>
                <w:szCs w:val="16"/>
              </w:rPr>
            </w:pPr>
            <w:r>
              <w:rPr>
                <w:sz w:val="16"/>
                <w:szCs w:val="16"/>
              </w:rPr>
              <w:t xml:space="preserve">The current increment count until the process runs.  If the </w:t>
            </w:r>
            <w:proofErr w:type="spellStart"/>
            <w:r>
              <w:rPr>
                <w:sz w:val="16"/>
                <w:szCs w:val="16"/>
              </w:rPr>
              <w:t>HowOften</w:t>
            </w:r>
            <w:proofErr w:type="spellEnd"/>
            <w:r>
              <w:rPr>
                <w:sz w:val="16"/>
                <w:szCs w:val="16"/>
              </w:rPr>
              <w:t xml:space="preserve"> field is greater than 0 you may see this field incrementing.  You can also test if a batch is really running by putting a non-zero value in the field.  If the process is running it will be reset to 0.</w:t>
            </w:r>
          </w:p>
        </w:tc>
        <w:tc>
          <w:tcPr>
            <w:tcW w:w="1562" w:type="dxa"/>
          </w:tcPr>
          <w:p w:rsidR="001B61E2" w:rsidRDefault="001B61E2" w:rsidP="009C46D7">
            <w:pPr>
              <w:pStyle w:val="TableText"/>
              <w:rPr>
                <w:sz w:val="16"/>
                <w:szCs w:val="16"/>
              </w:rPr>
            </w:pPr>
            <w:r>
              <w:rPr>
                <w:sz w:val="16"/>
                <w:szCs w:val="16"/>
              </w:rPr>
              <w:t>Calculated</w:t>
            </w:r>
          </w:p>
        </w:tc>
      </w:tr>
      <w:tr w:rsidR="001B61E2" w:rsidRPr="008C082B" w:rsidTr="00DA250B">
        <w:trPr>
          <w:trHeight w:val="195"/>
        </w:trPr>
        <w:tc>
          <w:tcPr>
            <w:tcW w:w="1572" w:type="dxa"/>
          </w:tcPr>
          <w:p w:rsidR="001B61E2" w:rsidRDefault="001B61E2" w:rsidP="009C46D7">
            <w:pPr>
              <w:pStyle w:val="TableText"/>
              <w:rPr>
                <w:sz w:val="16"/>
                <w:szCs w:val="16"/>
              </w:rPr>
            </w:pPr>
            <w:proofErr w:type="spellStart"/>
            <w:r>
              <w:rPr>
                <w:sz w:val="16"/>
                <w:szCs w:val="16"/>
              </w:rPr>
              <w:t>WasStat</w:t>
            </w:r>
            <w:proofErr w:type="spellEnd"/>
          </w:p>
        </w:tc>
        <w:tc>
          <w:tcPr>
            <w:tcW w:w="6532" w:type="dxa"/>
          </w:tcPr>
          <w:p w:rsidR="001B61E2" w:rsidRDefault="001B61E2" w:rsidP="009C46D7">
            <w:pPr>
              <w:pStyle w:val="TableText"/>
              <w:rPr>
                <w:sz w:val="16"/>
                <w:szCs w:val="16"/>
              </w:rPr>
            </w:pPr>
            <w:r>
              <w:rPr>
                <w:sz w:val="16"/>
                <w:szCs w:val="16"/>
              </w:rPr>
              <w:t>Used by the software for Types Elapsed and Absolute.</w:t>
            </w:r>
          </w:p>
        </w:tc>
        <w:tc>
          <w:tcPr>
            <w:tcW w:w="1562" w:type="dxa"/>
          </w:tcPr>
          <w:p w:rsidR="001B61E2" w:rsidRDefault="001B61E2" w:rsidP="009C46D7">
            <w:pPr>
              <w:pStyle w:val="TableText"/>
              <w:rPr>
                <w:sz w:val="16"/>
                <w:szCs w:val="16"/>
              </w:rPr>
            </w:pPr>
            <w:r>
              <w:rPr>
                <w:sz w:val="16"/>
                <w:szCs w:val="16"/>
              </w:rPr>
              <w:t>Calculated</w:t>
            </w:r>
          </w:p>
        </w:tc>
      </w:tr>
      <w:tr w:rsidR="001B61E2" w:rsidRPr="008C082B" w:rsidTr="00DA250B">
        <w:trPr>
          <w:trHeight w:val="569"/>
        </w:trPr>
        <w:tc>
          <w:tcPr>
            <w:tcW w:w="1572" w:type="dxa"/>
          </w:tcPr>
          <w:p w:rsidR="001B61E2" w:rsidRDefault="001B61E2" w:rsidP="009C46D7">
            <w:pPr>
              <w:pStyle w:val="TableText"/>
              <w:rPr>
                <w:sz w:val="16"/>
                <w:szCs w:val="16"/>
              </w:rPr>
            </w:pPr>
            <w:r>
              <w:rPr>
                <w:sz w:val="16"/>
                <w:szCs w:val="16"/>
              </w:rPr>
              <w:t>Type</w:t>
            </w:r>
          </w:p>
        </w:tc>
        <w:tc>
          <w:tcPr>
            <w:tcW w:w="6532" w:type="dxa"/>
          </w:tcPr>
          <w:p w:rsidR="001B61E2" w:rsidRDefault="001B61E2" w:rsidP="009C46D7">
            <w:pPr>
              <w:pStyle w:val="TableText"/>
              <w:rPr>
                <w:sz w:val="16"/>
                <w:szCs w:val="16"/>
              </w:rPr>
            </w:pPr>
            <w:r>
              <w:rPr>
                <w:sz w:val="16"/>
                <w:szCs w:val="16"/>
              </w:rPr>
              <w:t xml:space="preserve">The type of interval to trigger the process.  The Count value is a count of the times the process runs.  The SORT SIM process should run each time the process runs. </w:t>
            </w:r>
          </w:p>
        </w:tc>
        <w:tc>
          <w:tcPr>
            <w:tcW w:w="1562" w:type="dxa"/>
          </w:tcPr>
          <w:p w:rsidR="001B61E2" w:rsidRPr="00DA250B" w:rsidRDefault="001B61E2" w:rsidP="009C46D7">
            <w:pPr>
              <w:pStyle w:val="TableText"/>
              <w:rPr>
                <w:b/>
                <w:sz w:val="16"/>
                <w:szCs w:val="16"/>
              </w:rPr>
            </w:pPr>
            <w:r w:rsidRPr="00DA250B">
              <w:rPr>
                <w:b/>
                <w:sz w:val="16"/>
                <w:szCs w:val="16"/>
              </w:rPr>
              <w:t>Count</w:t>
            </w:r>
          </w:p>
        </w:tc>
      </w:tr>
      <w:tr w:rsidR="001B61E2" w:rsidRPr="008C082B" w:rsidTr="00DA250B">
        <w:trPr>
          <w:trHeight w:val="195"/>
        </w:trPr>
        <w:tc>
          <w:tcPr>
            <w:tcW w:w="1572" w:type="dxa"/>
          </w:tcPr>
          <w:p w:rsidR="001B61E2" w:rsidRDefault="001B61E2" w:rsidP="009C46D7">
            <w:pPr>
              <w:pStyle w:val="TableText"/>
              <w:rPr>
                <w:sz w:val="16"/>
                <w:szCs w:val="16"/>
              </w:rPr>
            </w:pPr>
            <w:r>
              <w:rPr>
                <w:sz w:val="16"/>
                <w:szCs w:val="16"/>
              </w:rPr>
              <w:t>Process</w:t>
            </w:r>
          </w:p>
        </w:tc>
        <w:tc>
          <w:tcPr>
            <w:tcW w:w="6532" w:type="dxa"/>
          </w:tcPr>
          <w:p w:rsidR="001B61E2" w:rsidRDefault="001B61E2" w:rsidP="001B61E2">
            <w:pPr>
              <w:pStyle w:val="TableText"/>
              <w:rPr>
                <w:sz w:val="16"/>
                <w:szCs w:val="16"/>
              </w:rPr>
            </w:pPr>
            <w:r>
              <w:rPr>
                <w:sz w:val="16"/>
                <w:szCs w:val="16"/>
              </w:rPr>
              <w:t>The Automation Controller process to run the function in.</w:t>
            </w:r>
          </w:p>
        </w:tc>
        <w:tc>
          <w:tcPr>
            <w:tcW w:w="1562" w:type="dxa"/>
          </w:tcPr>
          <w:p w:rsidR="001B61E2" w:rsidRPr="00DA250B" w:rsidRDefault="001B61E2" w:rsidP="009C46D7">
            <w:pPr>
              <w:pStyle w:val="TableText"/>
              <w:rPr>
                <w:b/>
                <w:sz w:val="16"/>
                <w:szCs w:val="16"/>
              </w:rPr>
            </w:pPr>
            <w:r w:rsidRPr="00DA250B">
              <w:rPr>
                <w:b/>
                <w:sz w:val="16"/>
                <w:szCs w:val="16"/>
              </w:rPr>
              <w:t>SORT</w:t>
            </w:r>
          </w:p>
        </w:tc>
      </w:tr>
      <w:tr w:rsidR="001B61E2" w:rsidRPr="008C082B" w:rsidTr="00DA250B">
        <w:trPr>
          <w:trHeight w:val="195"/>
        </w:trPr>
        <w:tc>
          <w:tcPr>
            <w:tcW w:w="1572" w:type="dxa"/>
          </w:tcPr>
          <w:p w:rsidR="001B61E2" w:rsidRDefault="001B61E2" w:rsidP="009C46D7">
            <w:pPr>
              <w:pStyle w:val="TableText"/>
              <w:rPr>
                <w:sz w:val="16"/>
                <w:szCs w:val="16"/>
              </w:rPr>
            </w:pPr>
            <w:proofErr w:type="spellStart"/>
            <w:r>
              <w:rPr>
                <w:sz w:val="16"/>
                <w:szCs w:val="16"/>
              </w:rPr>
              <w:t>InternalProc</w:t>
            </w:r>
            <w:proofErr w:type="spellEnd"/>
          </w:p>
        </w:tc>
        <w:tc>
          <w:tcPr>
            <w:tcW w:w="6532" w:type="dxa"/>
          </w:tcPr>
          <w:p w:rsidR="001B61E2" w:rsidRDefault="00DA250B" w:rsidP="009C46D7">
            <w:pPr>
              <w:pStyle w:val="TableText"/>
              <w:rPr>
                <w:sz w:val="16"/>
                <w:szCs w:val="16"/>
              </w:rPr>
            </w:pPr>
            <w:r>
              <w:rPr>
                <w:sz w:val="16"/>
                <w:szCs w:val="16"/>
              </w:rPr>
              <w:t>Batches that are run from the GUI and SERV.</w:t>
            </w:r>
          </w:p>
        </w:tc>
        <w:tc>
          <w:tcPr>
            <w:tcW w:w="1562" w:type="dxa"/>
          </w:tcPr>
          <w:p w:rsidR="001B61E2" w:rsidRDefault="001B61E2" w:rsidP="009C46D7">
            <w:pPr>
              <w:pStyle w:val="TableText"/>
              <w:rPr>
                <w:sz w:val="16"/>
                <w:szCs w:val="16"/>
              </w:rPr>
            </w:pPr>
          </w:p>
        </w:tc>
      </w:tr>
      <w:tr w:rsidR="001B61E2" w:rsidRPr="008C082B" w:rsidTr="00DA250B">
        <w:trPr>
          <w:trHeight w:val="195"/>
        </w:trPr>
        <w:tc>
          <w:tcPr>
            <w:tcW w:w="1572" w:type="dxa"/>
          </w:tcPr>
          <w:p w:rsidR="001B61E2" w:rsidRDefault="001B61E2" w:rsidP="009C46D7">
            <w:pPr>
              <w:pStyle w:val="TableText"/>
              <w:rPr>
                <w:sz w:val="16"/>
                <w:szCs w:val="16"/>
              </w:rPr>
            </w:pPr>
            <w:proofErr w:type="spellStart"/>
            <w:r>
              <w:rPr>
                <w:sz w:val="16"/>
                <w:szCs w:val="16"/>
              </w:rPr>
              <w:t>InternalProcCtrl</w:t>
            </w:r>
            <w:proofErr w:type="spellEnd"/>
          </w:p>
        </w:tc>
        <w:tc>
          <w:tcPr>
            <w:tcW w:w="6532" w:type="dxa"/>
          </w:tcPr>
          <w:p w:rsidR="001B61E2" w:rsidRDefault="001B61E2" w:rsidP="009C46D7">
            <w:pPr>
              <w:pStyle w:val="TableText"/>
              <w:rPr>
                <w:sz w:val="16"/>
                <w:szCs w:val="16"/>
              </w:rPr>
            </w:pPr>
            <w:r>
              <w:rPr>
                <w:sz w:val="16"/>
                <w:szCs w:val="16"/>
              </w:rPr>
              <w:t>Batches that are run from CTRL and SORT</w:t>
            </w:r>
            <w:r w:rsidR="00DA250B">
              <w:rPr>
                <w:sz w:val="16"/>
                <w:szCs w:val="16"/>
              </w:rPr>
              <w:t>.</w:t>
            </w:r>
          </w:p>
        </w:tc>
        <w:tc>
          <w:tcPr>
            <w:tcW w:w="1562" w:type="dxa"/>
          </w:tcPr>
          <w:p w:rsidR="001B61E2" w:rsidRPr="00DA250B" w:rsidRDefault="001B61E2" w:rsidP="009C46D7">
            <w:pPr>
              <w:pStyle w:val="TableText"/>
              <w:rPr>
                <w:b/>
                <w:sz w:val="16"/>
                <w:szCs w:val="16"/>
              </w:rPr>
            </w:pPr>
            <w:proofErr w:type="spellStart"/>
            <w:r w:rsidRPr="00DA250B">
              <w:rPr>
                <w:b/>
                <w:sz w:val="16"/>
                <w:szCs w:val="16"/>
              </w:rPr>
              <w:t>SrtSim</w:t>
            </w:r>
            <w:proofErr w:type="spellEnd"/>
            <w:r w:rsidRPr="00DA250B">
              <w:rPr>
                <w:b/>
                <w:sz w:val="16"/>
                <w:szCs w:val="16"/>
              </w:rPr>
              <w:t xml:space="preserve"> SORT</w:t>
            </w:r>
          </w:p>
        </w:tc>
      </w:tr>
      <w:tr w:rsidR="001B61E2" w:rsidRPr="008C082B" w:rsidTr="00DA250B">
        <w:trPr>
          <w:trHeight w:val="389"/>
        </w:trPr>
        <w:tc>
          <w:tcPr>
            <w:tcW w:w="1572" w:type="dxa"/>
          </w:tcPr>
          <w:p w:rsidR="001B61E2" w:rsidRDefault="001B61E2" w:rsidP="009C46D7">
            <w:pPr>
              <w:pStyle w:val="TableText"/>
              <w:rPr>
                <w:sz w:val="16"/>
                <w:szCs w:val="16"/>
              </w:rPr>
            </w:pPr>
            <w:r>
              <w:rPr>
                <w:sz w:val="16"/>
                <w:szCs w:val="16"/>
              </w:rPr>
              <w:t>Machine</w:t>
            </w:r>
          </w:p>
        </w:tc>
        <w:tc>
          <w:tcPr>
            <w:tcW w:w="6532" w:type="dxa"/>
          </w:tcPr>
          <w:p w:rsidR="001B61E2" w:rsidRDefault="001B61E2" w:rsidP="009C46D7">
            <w:pPr>
              <w:pStyle w:val="TableText"/>
              <w:rPr>
                <w:sz w:val="16"/>
                <w:szCs w:val="16"/>
              </w:rPr>
            </w:pPr>
            <w:r>
              <w:rPr>
                <w:sz w:val="16"/>
                <w:szCs w:val="16"/>
              </w:rPr>
              <w:t>The name of the machine the batch should be run on.</w:t>
            </w:r>
          </w:p>
        </w:tc>
        <w:tc>
          <w:tcPr>
            <w:tcW w:w="1562" w:type="dxa"/>
          </w:tcPr>
          <w:p w:rsidR="001B61E2" w:rsidRDefault="001B61E2" w:rsidP="009C46D7">
            <w:pPr>
              <w:pStyle w:val="TableText"/>
              <w:rPr>
                <w:sz w:val="16"/>
                <w:szCs w:val="16"/>
              </w:rPr>
            </w:pPr>
            <w:r>
              <w:rPr>
                <w:sz w:val="16"/>
                <w:szCs w:val="16"/>
              </w:rPr>
              <w:t>Name of your Machine.</w:t>
            </w:r>
          </w:p>
        </w:tc>
      </w:tr>
      <w:tr w:rsidR="001B61E2" w:rsidRPr="008C082B" w:rsidTr="00DA250B">
        <w:trPr>
          <w:trHeight w:val="180"/>
        </w:trPr>
        <w:tc>
          <w:tcPr>
            <w:tcW w:w="1572" w:type="dxa"/>
          </w:tcPr>
          <w:p w:rsidR="001B61E2" w:rsidRDefault="001B61E2" w:rsidP="009C46D7">
            <w:pPr>
              <w:pStyle w:val="TableText"/>
              <w:rPr>
                <w:sz w:val="16"/>
                <w:szCs w:val="16"/>
              </w:rPr>
            </w:pPr>
            <w:r>
              <w:rPr>
                <w:sz w:val="16"/>
                <w:szCs w:val="16"/>
              </w:rPr>
              <w:t>All Machines</w:t>
            </w:r>
          </w:p>
        </w:tc>
        <w:tc>
          <w:tcPr>
            <w:tcW w:w="6532" w:type="dxa"/>
          </w:tcPr>
          <w:p w:rsidR="001B61E2" w:rsidRDefault="001B61E2" w:rsidP="009C46D7">
            <w:pPr>
              <w:pStyle w:val="TableText"/>
              <w:rPr>
                <w:sz w:val="16"/>
                <w:szCs w:val="16"/>
              </w:rPr>
            </w:pPr>
            <w:r>
              <w:rPr>
                <w:sz w:val="16"/>
                <w:szCs w:val="16"/>
              </w:rPr>
              <w:t>Determines if the batch is run on all machines.</w:t>
            </w:r>
          </w:p>
        </w:tc>
        <w:tc>
          <w:tcPr>
            <w:tcW w:w="1562" w:type="dxa"/>
          </w:tcPr>
          <w:p w:rsidR="001B61E2" w:rsidRDefault="001B61E2" w:rsidP="009C46D7">
            <w:pPr>
              <w:pStyle w:val="TableText"/>
              <w:rPr>
                <w:sz w:val="16"/>
                <w:szCs w:val="16"/>
              </w:rPr>
            </w:pPr>
            <w:r>
              <w:rPr>
                <w:sz w:val="16"/>
                <w:szCs w:val="16"/>
              </w:rPr>
              <w:t>N</w:t>
            </w:r>
          </w:p>
        </w:tc>
      </w:tr>
      <w:tr w:rsidR="001B61E2" w:rsidRPr="008C082B" w:rsidTr="00DA250B">
        <w:trPr>
          <w:trHeight w:val="195"/>
        </w:trPr>
        <w:tc>
          <w:tcPr>
            <w:tcW w:w="1572" w:type="dxa"/>
          </w:tcPr>
          <w:p w:rsidR="001B61E2" w:rsidRDefault="001B61E2" w:rsidP="009C46D7">
            <w:pPr>
              <w:pStyle w:val="TableText"/>
              <w:rPr>
                <w:sz w:val="16"/>
                <w:szCs w:val="16"/>
              </w:rPr>
            </w:pPr>
            <w:proofErr w:type="spellStart"/>
            <w:r>
              <w:rPr>
                <w:sz w:val="16"/>
                <w:szCs w:val="16"/>
              </w:rPr>
              <w:t>DoFile</w:t>
            </w:r>
            <w:proofErr w:type="spellEnd"/>
          </w:p>
        </w:tc>
        <w:tc>
          <w:tcPr>
            <w:tcW w:w="6532" w:type="dxa"/>
          </w:tcPr>
          <w:p w:rsidR="001B61E2" w:rsidRDefault="001B61E2" w:rsidP="009C46D7">
            <w:pPr>
              <w:pStyle w:val="TableText"/>
              <w:rPr>
                <w:sz w:val="16"/>
                <w:szCs w:val="16"/>
              </w:rPr>
            </w:pPr>
            <w:r>
              <w:rPr>
                <w:sz w:val="16"/>
                <w:szCs w:val="16"/>
              </w:rPr>
              <w:t xml:space="preserve">Execute the name in </w:t>
            </w:r>
            <w:proofErr w:type="spellStart"/>
            <w:r>
              <w:rPr>
                <w:sz w:val="16"/>
                <w:szCs w:val="16"/>
              </w:rPr>
              <w:t>File_Name</w:t>
            </w:r>
            <w:proofErr w:type="spellEnd"/>
            <w:r>
              <w:rPr>
                <w:sz w:val="16"/>
                <w:szCs w:val="16"/>
              </w:rPr>
              <w:t xml:space="preserve"> as a program.</w:t>
            </w:r>
          </w:p>
        </w:tc>
        <w:tc>
          <w:tcPr>
            <w:tcW w:w="1562" w:type="dxa"/>
          </w:tcPr>
          <w:p w:rsidR="001B61E2" w:rsidRDefault="001B61E2" w:rsidP="009C46D7">
            <w:pPr>
              <w:pStyle w:val="TableText"/>
              <w:rPr>
                <w:sz w:val="16"/>
                <w:szCs w:val="16"/>
              </w:rPr>
            </w:pPr>
            <w:r>
              <w:rPr>
                <w:sz w:val="16"/>
                <w:szCs w:val="16"/>
              </w:rPr>
              <w:t>N</w:t>
            </w:r>
          </w:p>
        </w:tc>
      </w:tr>
    </w:tbl>
    <w:p w:rsidR="00E23663" w:rsidRDefault="00E23663" w:rsidP="00A51991">
      <w:pPr>
        <w:pStyle w:val="BodyText"/>
      </w:pPr>
    </w:p>
    <w:p w:rsidR="00E23663" w:rsidRDefault="00E23663">
      <w:r>
        <w:br w:type="page"/>
      </w:r>
    </w:p>
    <w:p w:rsidR="00D445F0" w:rsidRDefault="00D445F0" w:rsidP="00A51991">
      <w:pPr>
        <w:pStyle w:val="BodyText"/>
      </w:pPr>
    </w:p>
    <w:p w:rsidR="00FF2A5D" w:rsidRDefault="00FF2A5D" w:rsidP="00FF2A5D">
      <w:pPr>
        <w:pStyle w:val="Heading3"/>
      </w:pPr>
      <w:bookmarkStart w:id="12" w:name="_Toc354395105"/>
      <w:r>
        <w:t>Simulation Menu Configuration</w:t>
      </w:r>
      <w:bookmarkEnd w:id="12"/>
    </w:p>
    <w:p w:rsidR="00D445F0" w:rsidRDefault="00FF2A5D" w:rsidP="00A51991">
      <w:pPr>
        <w:pStyle w:val="BodyText"/>
      </w:pPr>
      <w:r>
        <w:t xml:space="preserve">Open the </w:t>
      </w:r>
      <w:proofErr w:type="spellStart"/>
      <w:r w:rsidRPr="005F355B">
        <w:rPr>
          <w:b/>
        </w:rPr>
        <w:t>SrtSimConfig</w:t>
      </w:r>
      <w:proofErr w:type="spellEnd"/>
      <w:r>
        <w:t xml:space="preserve"> menu:</w:t>
      </w:r>
    </w:p>
    <w:p w:rsidR="00FF2A5D" w:rsidRPr="00FF2A5D" w:rsidRDefault="00FF2A5D" w:rsidP="00A51991">
      <w:pPr>
        <w:pStyle w:val="BodyText"/>
        <w:rPr>
          <w:b/>
        </w:rPr>
      </w:pPr>
      <w:r w:rsidRPr="00FF2A5D">
        <w:rPr>
          <w:b/>
        </w:rPr>
        <w:t xml:space="preserve">Configuration Menu | Sorter Utilities | </w:t>
      </w:r>
      <w:proofErr w:type="spellStart"/>
      <w:r w:rsidRPr="00FF2A5D">
        <w:rPr>
          <w:b/>
        </w:rPr>
        <w:t>Cont</w:t>
      </w:r>
      <w:proofErr w:type="spellEnd"/>
      <w:r w:rsidRPr="00FF2A5D">
        <w:rPr>
          <w:b/>
        </w:rPr>
        <w:t xml:space="preserve"> </w:t>
      </w:r>
      <w:proofErr w:type="spellStart"/>
      <w:r w:rsidRPr="00FF2A5D">
        <w:rPr>
          <w:b/>
        </w:rPr>
        <w:t>Sim</w:t>
      </w:r>
      <w:proofErr w:type="spellEnd"/>
      <w:r w:rsidRPr="00FF2A5D">
        <w:rPr>
          <w:b/>
        </w:rPr>
        <w:t xml:space="preserve"> </w:t>
      </w:r>
      <w:proofErr w:type="spellStart"/>
      <w:r w:rsidRPr="00FF2A5D">
        <w:rPr>
          <w:b/>
        </w:rPr>
        <w:t>Config</w:t>
      </w:r>
      <w:proofErr w:type="spellEnd"/>
    </w:p>
    <w:p w:rsidR="00FF2A5D" w:rsidRDefault="00FF2A5D" w:rsidP="00A51991">
      <w:pPr>
        <w:pStyle w:val="BodyText"/>
      </w:pPr>
    </w:p>
    <w:p w:rsidR="00FF2A5D" w:rsidRDefault="00FF2A5D" w:rsidP="00FF2A5D">
      <w:pPr>
        <w:pStyle w:val="BodyText"/>
      </w:pPr>
      <w:r>
        <w:t>Configure a</w:t>
      </w:r>
      <w:r w:rsidR="003433FC">
        <w:t xml:space="preserve"> sorter</w:t>
      </w:r>
      <w:r>
        <w:t xml:space="preserve"> simulation as shown in the table below:</w:t>
      </w:r>
      <w:r w:rsidR="005F355B">
        <w:t xml:space="preserve"> </w:t>
      </w:r>
      <w:proofErr w:type="spellStart"/>
      <w:r w:rsidR="005F355B" w:rsidRPr="005F355B">
        <w:rPr>
          <w:b/>
        </w:rPr>
        <w:t>SrtSimConfig</w:t>
      </w:r>
      <w:proofErr w:type="spellEnd"/>
    </w:p>
    <w:tbl>
      <w:tblPr>
        <w:tblStyle w:val="FortnaTable"/>
        <w:tblW w:w="9666" w:type="dxa"/>
        <w:tblLook w:val="04A0" w:firstRow="1" w:lastRow="0" w:firstColumn="1" w:lastColumn="0" w:noHBand="0" w:noVBand="1"/>
      </w:tblPr>
      <w:tblGrid>
        <w:gridCol w:w="1405"/>
        <w:gridCol w:w="6514"/>
        <w:gridCol w:w="1747"/>
      </w:tblGrid>
      <w:tr w:rsidR="00DA250B" w:rsidRPr="007E6AEF" w:rsidTr="00FB525B">
        <w:trPr>
          <w:cnfStyle w:val="100000000000" w:firstRow="1" w:lastRow="0" w:firstColumn="0" w:lastColumn="0" w:oddVBand="0" w:evenVBand="0" w:oddHBand="0" w:evenHBand="0" w:firstRowFirstColumn="0" w:firstRowLastColumn="0" w:lastRowFirstColumn="0" w:lastRowLastColumn="0"/>
          <w:trHeight w:val="242"/>
        </w:trPr>
        <w:tc>
          <w:tcPr>
            <w:tcW w:w="0" w:type="auto"/>
            <w:hideMark/>
          </w:tcPr>
          <w:p w:rsidR="00DA250B" w:rsidRPr="007E6AEF" w:rsidRDefault="00DA250B" w:rsidP="009C46D7">
            <w:pPr>
              <w:pStyle w:val="TableText"/>
              <w:rPr>
                <w:color w:val="FFFFFF" w:themeColor="background1"/>
              </w:rPr>
            </w:pPr>
            <w:r>
              <w:rPr>
                <w:color w:val="FFFFFF" w:themeColor="background1"/>
              </w:rPr>
              <w:t>Column</w:t>
            </w:r>
          </w:p>
        </w:tc>
        <w:tc>
          <w:tcPr>
            <w:tcW w:w="6514" w:type="dxa"/>
            <w:hideMark/>
          </w:tcPr>
          <w:p w:rsidR="00DA250B" w:rsidRPr="007E6AEF" w:rsidRDefault="00DA250B" w:rsidP="009C46D7">
            <w:pPr>
              <w:pStyle w:val="TableText"/>
              <w:rPr>
                <w:color w:val="FFFFFF" w:themeColor="background1"/>
              </w:rPr>
            </w:pPr>
            <w:r>
              <w:rPr>
                <w:color w:val="FFFFFF" w:themeColor="background1"/>
              </w:rPr>
              <w:t>Description</w:t>
            </w:r>
          </w:p>
        </w:tc>
        <w:tc>
          <w:tcPr>
            <w:tcW w:w="1747" w:type="dxa"/>
          </w:tcPr>
          <w:p w:rsidR="00DA250B" w:rsidRDefault="00DA250B" w:rsidP="009C46D7">
            <w:pPr>
              <w:pStyle w:val="TableText"/>
              <w:rPr>
                <w:color w:val="FFFFFF" w:themeColor="background1"/>
              </w:rPr>
            </w:pPr>
            <w:r>
              <w:rPr>
                <w:color w:val="FFFFFF" w:themeColor="background1"/>
              </w:rPr>
              <w:t>Value</w:t>
            </w:r>
          </w:p>
        </w:tc>
      </w:tr>
      <w:tr w:rsidR="00DA250B" w:rsidRPr="008C082B" w:rsidTr="00FB525B">
        <w:trPr>
          <w:trHeight w:val="393"/>
        </w:trPr>
        <w:tc>
          <w:tcPr>
            <w:tcW w:w="0" w:type="auto"/>
          </w:tcPr>
          <w:p w:rsidR="00DA250B" w:rsidRPr="00263D7C" w:rsidRDefault="00DA250B" w:rsidP="009C46D7">
            <w:pPr>
              <w:pStyle w:val="TableText"/>
              <w:rPr>
                <w:sz w:val="16"/>
                <w:szCs w:val="16"/>
              </w:rPr>
            </w:pPr>
            <w:r>
              <w:rPr>
                <w:sz w:val="16"/>
                <w:szCs w:val="16"/>
              </w:rPr>
              <w:t>Name</w:t>
            </w:r>
          </w:p>
        </w:tc>
        <w:tc>
          <w:tcPr>
            <w:tcW w:w="6514" w:type="dxa"/>
          </w:tcPr>
          <w:p w:rsidR="00DA250B" w:rsidRPr="00263D7C" w:rsidRDefault="00DA250B" w:rsidP="009C46D7">
            <w:pPr>
              <w:pStyle w:val="TableText"/>
              <w:rPr>
                <w:sz w:val="16"/>
                <w:szCs w:val="16"/>
              </w:rPr>
            </w:pPr>
            <w:r>
              <w:rPr>
                <w:sz w:val="16"/>
                <w:szCs w:val="16"/>
              </w:rPr>
              <w:t>The name of the simulation configuration.  The name should be unique in the table and row 0 should not be used.</w:t>
            </w:r>
          </w:p>
        </w:tc>
        <w:tc>
          <w:tcPr>
            <w:tcW w:w="1747" w:type="dxa"/>
          </w:tcPr>
          <w:p w:rsidR="00DA250B" w:rsidRPr="00263D7C" w:rsidRDefault="00DA250B" w:rsidP="009C46D7">
            <w:pPr>
              <w:pStyle w:val="TableText"/>
              <w:rPr>
                <w:sz w:val="16"/>
                <w:szCs w:val="16"/>
              </w:rPr>
            </w:pPr>
            <w:proofErr w:type="spellStart"/>
            <w:r>
              <w:rPr>
                <w:sz w:val="16"/>
                <w:szCs w:val="16"/>
              </w:rPr>
              <w:t>TestSim</w:t>
            </w:r>
            <w:proofErr w:type="spellEnd"/>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EnableSrt</w:t>
            </w:r>
            <w:proofErr w:type="spellEnd"/>
          </w:p>
        </w:tc>
        <w:tc>
          <w:tcPr>
            <w:tcW w:w="6514" w:type="dxa"/>
          </w:tcPr>
          <w:p w:rsidR="00DA250B" w:rsidRDefault="00DA250B" w:rsidP="009C46D7">
            <w:pPr>
              <w:pStyle w:val="TableText"/>
              <w:rPr>
                <w:sz w:val="16"/>
                <w:szCs w:val="16"/>
              </w:rPr>
            </w:pPr>
            <w:r>
              <w:rPr>
                <w:sz w:val="16"/>
                <w:szCs w:val="16"/>
              </w:rPr>
              <w:t xml:space="preserve">Enables the Sorter Simulation.  </w:t>
            </w:r>
            <w:r w:rsidRPr="00C64108">
              <w:rPr>
                <w:b/>
                <w:sz w:val="16"/>
                <w:szCs w:val="16"/>
              </w:rPr>
              <w:t>Set this last.</w:t>
            </w:r>
          </w:p>
        </w:tc>
        <w:tc>
          <w:tcPr>
            <w:tcW w:w="1747" w:type="dxa"/>
          </w:tcPr>
          <w:p w:rsidR="00DA250B" w:rsidRDefault="00DA250B" w:rsidP="009C46D7">
            <w:pPr>
              <w:pStyle w:val="TableText"/>
              <w:rPr>
                <w:sz w:val="16"/>
                <w:szCs w:val="16"/>
              </w:rPr>
            </w:pPr>
            <w:r>
              <w:rPr>
                <w:sz w:val="16"/>
                <w:szCs w:val="16"/>
              </w:rPr>
              <w:t>Y</w:t>
            </w:r>
          </w:p>
        </w:tc>
      </w:tr>
      <w:tr w:rsidR="00DA250B" w:rsidRPr="008C082B" w:rsidTr="00FB525B">
        <w:trPr>
          <w:trHeight w:val="197"/>
        </w:trPr>
        <w:tc>
          <w:tcPr>
            <w:tcW w:w="0" w:type="auto"/>
          </w:tcPr>
          <w:p w:rsidR="00DA250B" w:rsidRDefault="00DA250B" w:rsidP="009C46D7">
            <w:pPr>
              <w:pStyle w:val="TableText"/>
              <w:rPr>
                <w:sz w:val="16"/>
                <w:szCs w:val="16"/>
              </w:rPr>
            </w:pPr>
            <w:r>
              <w:rPr>
                <w:sz w:val="16"/>
                <w:szCs w:val="16"/>
              </w:rPr>
              <w:t>Status</w:t>
            </w:r>
          </w:p>
        </w:tc>
        <w:tc>
          <w:tcPr>
            <w:tcW w:w="6514" w:type="dxa"/>
          </w:tcPr>
          <w:p w:rsidR="00DA250B" w:rsidRDefault="00DA250B" w:rsidP="009C46D7">
            <w:pPr>
              <w:pStyle w:val="TableText"/>
              <w:rPr>
                <w:sz w:val="16"/>
                <w:szCs w:val="16"/>
              </w:rPr>
            </w:pPr>
            <w:r>
              <w:rPr>
                <w:sz w:val="16"/>
                <w:szCs w:val="16"/>
              </w:rPr>
              <w:t>A status column for the simulation.</w:t>
            </w:r>
          </w:p>
        </w:tc>
        <w:tc>
          <w:tcPr>
            <w:tcW w:w="1747" w:type="dxa"/>
          </w:tcPr>
          <w:p w:rsidR="00DA250B" w:rsidRDefault="00DA250B" w:rsidP="009C46D7">
            <w:pPr>
              <w:pStyle w:val="TableText"/>
              <w:rPr>
                <w:sz w:val="16"/>
                <w:szCs w:val="16"/>
              </w:rPr>
            </w:pPr>
            <w:r>
              <w:rPr>
                <w:sz w:val="16"/>
                <w:szCs w:val="16"/>
              </w:rPr>
              <w:t>Calculated</w:t>
            </w:r>
          </w:p>
        </w:tc>
      </w:tr>
      <w:tr w:rsidR="00DA250B" w:rsidRPr="008C082B" w:rsidTr="00FB525B">
        <w:trPr>
          <w:trHeight w:val="182"/>
        </w:trPr>
        <w:tc>
          <w:tcPr>
            <w:tcW w:w="0" w:type="auto"/>
          </w:tcPr>
          <w:p w:rsidR="00DA250B" w:rsidRDefault="00DA250B" w:rsidP="009C46D7">
            <w:pPr>
              <w:pStyle w:val="TableText"/>
              <w:rPr>
                <w:sz w:val="16"/>
                <w:szCs w:val="16"/>
              </w:rPr>
            </w:pPr>
            <w:proofErr w:type="spellStart"/>
            <w:r>
              <w:rPr>
                <w:sz w:val="16"/>
                <w:szCs w:val="16"/>
              </w:rPr>
              <w:t>AppSorter</w:t>
            </w:r>
            <w:proofErr w:type="spellEnd"/>
          </w:p>
        </w:tc>
        <w:tc>
          <w:tcPr>
            <w:tcW w:w="6514" w:type="dxa"/>
          </w:tcPr>
          <w:p w:rsidR="00DA250B" w:rsidRDefault="00DA250B" w:rsidP="009C46D7">
            <w:pPr>
              <w:pStyle w:val="TableText"/>
              <w:rPr>
                <w:sz w:val="16"/>
                <w:szCs w:val="16"/>
              </w:rPr>
            </w:pPr>
            <w:r>
              <w:rPr>
                <w:sz w:val="16"/>
                <w:szCs w:val="16"/>
              </w:rPr>
              <w:t xml:space="preserve">The </w:t>
            </w:r>
            <w:proofErr w:type="spellStart"/>
            <w:r>
              <w:rPr>
                <w:sz w:val="16"/>
                <w:szCs w:val="16"/>
              </w:rPr>
              <w:t>AppSorter</w:t>
            </w:r>
            <w:proofErr w:type="spellEnd"/>
            <w:r>
              <w:rPr>
                <w:sz w:val="16"/>
                <w:szCs w:val="16"/>
              </w:rPr>
              <w:t xml:space="preserve"> Row for the Sorter being simulated.</w:t>
            </w:r>
          </w:p>
        </w:tc>
        <w:tc>
          <w:tcPr>
            <w:tcW w:w="1747" w:type="dxa"/>
          </w:tcPr>
          <w:p w:rsidR="00DA250B" w:rsidRDefault="00DA250B" w:rsidP="009C46D7">
            <w:pPr>
              <w:pStyle w:val="TableText"/>
              <w:rPr>
                <w:sz w:val="16"/>
                <w:szCs w:val="16"/>
              </w:rPr>
            </w:pPr>
            <w:r>
              <w:rPr>
                <w:sz w:val="16"/>
                <w:szCs w:val="16"/>
              </w:rPr>
              <w:t xml:space="preserve">Select the </w:t>
            </w:r>
            <w:proofErr w:type="spellStart"/>
            <w:r>
              <w:rPr>
                <w:sz w:val="16"/>
                <w:szCs w:val="16"/>
              </w:rPr>
              <w:t>AppSorter</w:t>
            </w:r>
            <w:proofErr w:type="spellEnd"/>
            <w:r>
              <w:rPr>
                <w:sz w:val="16"/>
                <w:szCs w:val="16"/>
              </w:rPr>
              <w:t xml:space="preserve"> Record for the sorter that will be simulated.</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NumContSrt</w:t>
            </w:r>
            <w:proofErr w:type="spellEnd"/>
          </w:p>
        </w:tc>
        <w:tc>
          <w:tcPr>
            <w:tcW w:w="6514" w:type="dxa"/>
          </w:tcPr>
          <w:p w:rsidR="00DA250B" w:rsidRDefault="00DA250B" w:rsidP="009C46D7">
            <w:pPr>
              <w:pStyle w:val="TableText"/>
              <w:rPr>
                <w:sz w:val="16"/>
                <w:szCs w:val="16"/>
              </w:rPr>
            </w:pPr>
            <w:r>
              <w:rPr>
                <w:sz w:val="16"/>
                <w:szCs w:val="16"/>
              </w:rPr>
              <w:t>The number of containers to induct into the sorter simulation.</w:t>
            </w:r>
          </w:p>
        </w:tc>
        <w:tc>
          <w:tcPr>
            <w:tcW w:w="1747" w:type="dxa"/>
          </w:tcPr>
          <w:p w:rsidR="00DA250B" w:rsidRDefault="00DA250B" w:rsidP="00DA250B">
            <w:pPr>
              <w:pStyle w:val="TableText"/>
              <w:rPr>
                <w:sz w:val="16"/>
                <w:szCs w:val="16"/>
              </w:rPr>
            </w:pPr>
            <w:r>
              <w:rPr>
                <w:sz w:val="16"/>
                <w:szCs w:val="16"/>
              </w:rPr>
              <w:t>Enter the number of cartons that will be simulated</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CurContSrt</w:t>
            </w:r>
            <w:proofErr w:type="spellEnd"/>
          </w:p>
        </w:tc>
        <w:tc>
          <w:tcPr>
            <w:tcW w:w="6514" w:type="dxa"/>
          </w:tcPr>
          <w:p w:rsidR="00DA250B" w:rsidRDefault="00DA250B" w:rsidP="009C46D7">
            <w:pPr>
              <w:pStyle w:val="TableText"/>
              <w:rPr>
                <w:sz w:val="16"/>
                <w:szCs w:val="16"/>
              </w:rPr>
            </w:pPr>
            <w:r>
              <w:rPr>
                <w:sz w:val="16"/>
                <w:szCs w:val="16"/>
              </w:rPr>
              <w:t>The number of containers that have been inducted on to the simulated sorter.</w:t>
            </w:r>
          </w:p>
        </w:tc>
        <w:tc>
          <w:tcPr>
            <w:tcW w:w="1747" w:type="dxa"/>
          </w:tcPr>
          <w:p w:rsidR="00DA250B" w:rsidRDefault="005F355B" w:rsidP="009C46D7">
            <w:pPr>
              <w:pStyle w:val="TableText"/>
              <w:rPr>
                <w:sz w:val="16"/>
                <w:szCs w:val="16"/>
              </w:rPr>
            </w:pPr>
            <w:r>
              <w:rPr>
                <w:sz w:val="16"/>
                <w:szCs w:val="16"/>
              </w:rPr>
              <w:t>Initially s</w:t>
            </w:r>
            <w:r w:rsidR="00DA250B">
              <w:rPr>
                <w:sz w:val="16"/>
                <w:szCs w:val="16"/>
              </w:rPr>
              <w:t>et to 0</w:t>
            </w:r>
            <w:r w:rsidR="009C46D7">
              <w:rPr>
                <w:sz w:val="16"/>
                <w:szCs w:val="16"/>
              </w:rPr>
              <w:t>, updated by the software as it runs</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SimShifter</w:t>
            </w:r>
            <w:proofErr w:type="spellEnd"/>
          </w:p>
        </w:tc>
        <w:tc>
          <w:tcPr>
            <w:tcW w:w="6514" w:type="dxa"/>
          </w:tcPr>
          <w:p w:rsidR="00DA250B" w:rsidRDefault="00DA250B" w:rsidP="009C46D7">
            <w:pPr>
              <w:pStyle w:val="TableText"/>
              <w:rPr>
                <w:sz w:val="16"/>
                <w:szCs w:val="16"/>
              </w:rPr>
            </w:pPr>
            <w:r>
              <w:rPr>
                <w:sz w:val="16"/>
                <w:szCs w:val="16"/>
              </w:rPr>
              <w:t xml:space="preserve">The Shifter to induct the simulated containers.  You can match the </w:t>
            </w:r>
            <w:proofErr w:type="spellStart"/>
            <w:r>
              <w:rPr>
                <w:sz w:val="16"/>
                <w:szCs w:val="16"/>
              </w:rPr>
              <w:t>AppSorter</w:t>
            </w:r>
            <w:proofErr w:type="spellEnd"/>
            <w:r>
              <w:rPr>
                <w:sz w:val="16"/>
                <w:szCs w:val="16"/>
              </w:rPr>
              <w:t xml:space="preserve"> to the Shifter by looking at the </w:t>
            </w:r>
            <w:proofErr w:type="spellStart"/>
            <w:r>
              <w:rPr>
                <w:sz w:val="16"/>
                <w:szCs w:val="16"/>
              </w:rPr>
              <w:t>SrtZoneLane</w:t>
            </w:r>
            <w:proofErr w:type="spellEnd"/>
            <w:r>
              <w:rPr>
                <w:sz w:val="16"/>
                <w:szCs w:val="16"/>
              </w:rPr>
              <w:t xml:space="preserve"> and Sorter Outpoints menu.</w:t>
            </w:r>
          </w:p>
        </w:tc>
        <w:tc>
          <w:tcPr>
            <w:tcW w:w="1747" w:type="dxa"/>
          </w:tcPr>
          <w:p w:rsidR="00DA250B" w:rsidRDefault="009C46D7" w:rsidP="009C46D7">
            <w:pPr>
              <w:pStyle w:val="TableText"/>
              <w:rPr>
                <w:sz w:val="16"/>
                <w:szCs w:val="16"/>
              </w:rPr>
            </w:pPr>
            <w:r>
              <w:rPr>
                <w:sz w:val="16"/>
                <w:szCs w:val="16"/>
              </w:rPr>
              <w:t>Select the shifter record for the sorter that will be simulated</w:t>
            </w:r>
          </w:p>
        </w:tc>
      </w:tr>
      <w:tr w:rsidR="00DB0C8C" w:rsidRPr="008C082B" w:rsidTr="00FB525B">
        <w:trPr>
          <w:trHeight w:val="393"/>
        </w:trPr>
        <w:tc>
          <w:tcPr>
            <w:tcW w:w="0" w:type="auto"/>
          </w:tcPr>
          <w:p w:rsidR="00DB0C8C" w:rsidRDefault="00DB0C8C" w:rsidP="009C46D7">
            <w:pPr>
              <w:pStyle w:val="TableText"/>
              <w:rPr>
                <w:sz w:val="16"/>
                <w:szCs w:val="16"/>
              </w:rPr>
            </w:pPr>
            <w:proofErr w:type="spellStart"/>
            <w:r>
              <w:rPr>
                <w:sz w:val="16"/>
                <w:szCs w:val="16"/>
              </w:rPr>
              <w:t>CreateSorterTmr</w:t>
            </w:r>
            <w:proofErr w:type="spellEnd"/>
          </w:p>
        </w:tc>
        <w:tc>
          <w:tcPr>
            <w:tcW w:w="6514" w:type="dxa"/>
          </w:tcPr>
          <w:p w:rsidR="00A41AFB" w:rsidRDefault="00A41AFB" w:rsidP="00DB0C8C">
            <w:pPr>
              <w:pStyle w:val="TableText"/>
              <w:rPr>
                <w:sz w:val="16"/>
                <w:szCs w:val="16"/>
              </w:rPr>
            </w:pPr>
            <w:r>
              <w:rPr>
                <w:sz w:val="16"/>
                <w:szCs w:val="16"/>
              </w:rPr>
              <w:t>To run a shifter for simulation, a Sorter Timer is required. To create the timer if it does not already exist, and to allow the simulation software to enable and disable the timer, turn the push button “</w:t>
            </w:r>
            <w:r w:rsidRPr="00012EAB">
              <w:rPr>
                <w:b/>
                <w:sz w:val="16"/>
                <w:szCs w:val="16"/>
              </w:rPr>
              <w:t>ON</w:t>
            </w:r>
            <w:r>
              <w:rPr>
                <w:sz w:val="16"/>
                <w:szCs w:val="16"/>
              </w:rPr>
              <w:t>”. If the button is turned “OFF” the simulator will not change the sorter encoder type, when the simulator is “Enabled”.</w:t>
            </w:r>
          </w:p>
          <w:p w:rsidR="00A41AFB" w:rsidRDefault="00A41AFB" w:rsidP="00DB0C8C">
            <w:pPr>
              <w:pStyle w:val="TableText"/>
              <w:rPr>
                <w:sz w:val="16"/>
                <w:szCs w:val="16"/>
              </w:rPr>
            </w:pPr>
          </w:p>
          <w:p w:rsidR="00DB0C8C" w:rsidRDefault="00A41AFB" w:rsidP="00A41AFB">
            <w:pPr>
              <w:pStyle w:val="TableText"/>
              <w:rPr>
                <w:sz w:val="16"/>
                <w:szCs w:val="16"/>
              </w:rPr>
            </w:pPr>
            <w:r>
              <w:rPr>
                <w:sz w:val="16"/>
                <w:szCs w:val="16"/>
              </w:rPr>
              <w:t>The</w:t>
            </w:r>
            <w:r w:rsidR="00DB0C8C">
              <w:rPr>
                <w:sz w:val="16"/>
                <w:szCs w:val="16"/>
              </w:rPr>
              <w:t xml:space="preserve"> </w:t>
            </w:r>
            <w:r>
              <w:rPr>
                <w:sz w:val="16"/>
                <w:szCs w:val="16"/>
              </w:rPr>
              <w:t>“E</w:t>
            </w:r>
            <w:r w:rsidR="00DB0C8C">
              <w:rPr>
                <w:sz w:val="16"/>
                <w:szCs w:val="16"/>
              </w:rPr>
              <w:t xml:space="preserve">ncoder </w:t>
            </w:r>
            <w:r>
              <w:rPr>
                <w:sz w:val="16"/>
                <w:szCs w:val="16"/>
              </w:rPr>
              <w:t>T</w:t>
            </w:r>
            <w:r w:rsidR="00DB0C8C">
              <w:rPr>
                <w:sz w:val="16"/>
                <w:szCs w:val="16"/>
              </w:rPr>
              <w:t>ype</w:t>
            </w:r>
            <w:r>
              <w:rPr>
                <w:sz w:val="16"/>
                <w:szCs w:val="16"/>
              </w:rPr>
              <w:t>”</w:t>
            </w:r>
            <w:r w:rsidR="00DB0C8C">
              <w:rPr>
                <w:sz w:val="16"/>
                <w:szCs w:val="16"/>
              </w:rPr>
              <w:t xml:space="preserve"> </w:t>
            </w:r>
            <w:r>
              <w:rPr>
                <w:sz w:val="16"/>
                <w:szCs w:val="16"/>
              </w:rPr>
              <w:t xml:space="preserve">is set to a </w:t>
            </w:r>
            <w:r w:rsidR="00DB0C8C">
              <w:rPr>
                <w:sz w:val="16"/>
                <w:szCs w:val="16"/>
              </w:rPr>
              <w:t>“Timer Type” encoder</w:t>
            </w:r>
            <w:r>
              <w:rPr>
                <w:sz w:val="16"/>
                <w:szCs w:val="16"/>
              </w:rPr>
              <w:t xml:space="preserve"> when the simulator is enabled</w:t>
            </w:r>
            <w:r w:rsidR="00DB0C8C">
              <w:rPr>
                <w:sz w:val="16"/>
                <w:szCs w:val="16"/>
              </w:rPr>
              <w:t xml:space="preserve">. The </w:t>
            </w:r>
            <w:r>
              <w:rPr>
                <w:sz w:val="16"/>
                <w:szCs w:val="16"/>
              </w:rPr>
              <w:t>“Encoder Type” is</w:t>
            </w:r>
            <w:r w:rsidR="00DB0C8C">
              <w:rPr>
                <w:sz w:val="16"/>
                <w:szCs w:val="16"/>
              </w:rPr>
              <w:t xml:space="preserve"> set back to “</w:t>
            </w:r>
            <w:r>
              <w:rPr>
                <w:sz w:val="16"/>
                <w:szCs w:val="16"/>
              </w:rPr>
              <w:t xml:space="preserve">Real </w:t>
            </w:r>
            <w:r w:rsidR="00DB0C8C">
              <w:rPr>
                <w:sz w:val="16"/>
                <w:szCs w:val="16"/>
              </w:rPr>
              <w:t>Encoder</w:t>
            </w:r>
            <w:r>
              <w:rPr>
                <w:sz w:val="16"/>
                <w:szCs w:val="16"/>
              </w:rPr>
              <w:t>”</w:t>
            </w:r>
            <w:r w:rsidR="00DB0C8C">
              <w:rPr>
                <w:sz w:val="16"/>
                <w:szCs w:val="16"/>
              </w:rPr>
              <w:t xml:space="preserve"> when the “Enable” for the simulator is turned “OFF”.</w:t>
            </w:r>
          </w:p>
        </w:tc>
        <w:tc>
          <w:tcPr>
            <w:tcW w:w="1747" w:type="dxa"/>
          </w:tcPr>
          <w:p w:rsidR="00DB0C8C" w:rsidRDefault="00DB0C8C" w:rsidP="009C46D7">
            <w:pPr>
              <w:pStyle w:val="TableText"/>
              <w:rPr>
                <w:sz w:val="16"/>
                <w:szCs w:val="16"/>
              </w:rPr>
            </w:pPr>
            <w:r>
              <w:rPr>
                <w:sz w:val="16"/>
                <w:szCs w:val="16"/>
              </w:rPr>
              <w:t>Turn “ON” to create a “Encoder Timer”</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ShifterTimerHalt</w:t>
            </w:r>
            <w:proofErr w:type="spellEnd"/>
          </w:p>
        </w:tc>
        <w:tc>
          <w:tcPr>
            <w:tcW w:w="6514" w:type="dxa"/>
          </w:tcPr>
          <w:p w:rsidR="00DA250B" w:rsidRDefault="00DA250B" w:rsidP="009C46D7">
            <w:pPr>
              <w:pStyle w:val="TableText"/>
              <w:rPr>
                <w:sz w:val="16"/>
                <w:szCs w:val="16"/>
              </w:rPr>
            </w:pPr>
            <w:r>
              <w:rPr>
                <w:sz w:val="16"/>
                <w:szCs w:val="16"/>
              </w:rPr>
              <w:t xml:space="preserve">If the </w:t>
            </w:r>
            <w:proofErr w:type="spellStart"/>
            <w:r>
              <w:rPr>
                <w:sz w:val="16"/>
                <w:szCs w:val="16"/>
              </w:rPr>
              <w:t>SimShifter</w:t>
            </w:r>
            <w:proofErr w:type="spellEnd"/>
            <w:r>
              <w:rPr>
                <w:sz w:val="16"/>
                <w:szCs w:val="16"/>
              </w:rPr>
              <w:t xml:space="preserve"> uses a timer based encoder then setting this to Y will halt the simulated conveyor in the event of an error.</w:t>
            </w:r>
            <w:r w:rsidR="00785458">
              <w:rPr>
                <w:sz w:val="16"/>
                <w:szCs w:val="16"/>
              </w:rPr>
              <w:t xml:space="preserve"> An error may occur if a lane is not available, or if a </w:t>
            </w:r>
            <w:proofErr w:type="spellStart"/>
            <w:r w:rsidR="00785458">
              <w:rPr>
                <w:sz w:val="16"/>
                <w:szCs w:val="16"/>
              </w:rPr>
              <w:t>HeartBeat</w:t>
            </w:r>
            <w:proofErr w:type="spellEnd"/>
            <w:r w:rsidR="00785458">
              <w:rPr>
                <w:sz w:val="16"/>
                <w:szCs w:val="16"/>
              </w:rPr>
              <w:t xml:space="preserve"> Error has occurred.</w:t>
            </w:r>
          </w:p>
        </w:tc>
        <w:tc>
          <w:tcPr>
            <w:tcW w:w="1747" w:type="dxa"/>
          </w:tcPr>
          <w:p w:rsidR="00DA250B" w:rsidRDefault="00DA250B" w:rsidP="009C46D7">
            <w:pPr>
              <w:pStyle w:val="TableText"/>
              <w:rPr>
                <w:sz w:val="16"/>
                <w:szCs w:val="16"/>
              </w:rPr>
            </w:pPr>
            <w:r>
              <w:rPr>
                <w:sz w:val="16"/>
                <w:szCs w:val="16"/>
              </w:rPr>
              <w:t>Y</w:t>
            </w:r>
          </w:p>
        </w:tc>
      </w:tr>
      <w:tr w:rsidR="00DA250B" w:rsidRPr="008C082B" w:rsidTr="00FB525B">
        <w:trPr>
          <w:trHeight w:val="771"/>
        </w:trPr>
        <w:tc>
          <w:tcPr>
            <w:tcW w:w="0" w:type="auto"/>
          </w:tcPr>
          <w:p w:rsidR="00DA250B" w:rsidRDefault="00DA250B" w:rsidP="009C46D7">
            <w:pPr>
              <w:pStyle w:val="TableText"/>
              <w:rPr>
                <w:sz w:val="16"/>
                <w:szCs w:val="16"/>
              </w:rPr>
            </w:pPr>
            <w:proofErr w:type="spellStart"/>
            <w:r>
              <w:rPr>
                <w:sz w:val="16"/>
                <w:szCs w:val="16"/>
              </w:rPr>
              <w:t>NumCharScan</w:t>
            </w:r>
            <w:proofErr w:type="spellEnd"/>
          </w:p>
        </w:tc>
        <w:tc>
          <w:tcPr>
            <w:tcW w:w="6514" w:type="dxa"/>
          </w:tcPr>
          <w:p w:rsidR="00DA250B" w:rsidRDefault="00DA250B" w:rsidP="009C46D7">
            <w:pPr>
              <w:pStyle w:val="TableText"/>
              <w:rPr>
                <w:sz w:val="16"/>
                <w:szCs w:val="16"/>
              </w:rPr>
            </w:pPr>
            <w:r>
              <w:rPr>
                <w:sz w:val="16"/>
                <w:szCs w:val="16"/>
              </w:rPr>
              <w:t xml:space="preserve">The number of characters to use in the simulated scan.  Maximum should be 20.  Should be at least the sum of characters in </w:t>
            </w:r>
            <w:proofErr w:type="spellStart"/>
            <w:r>
              <w:rPr>
                <w:sz w:val="16"/>
                <w:szCs w:val="16"/>
              </w:rPr>
              <w:t>NumContSrt</w:t>
            </w:r>
            <w:proofErr w:type="spellEnd"/>
            <w:r>
              <w:rPr>
                <w:sz w:val="16"/>
                <w:szCs w:val="16"/>
              </w:rPr>
              <w:t xml:space="preserve">, </w:t>
            </w:r>
            <w:proofErr w:type="spellStart"/>
            <w:r>
              <w:rPr>
                <w:sz w:val="16"/>
                <w:szCs w:val="16"/>
              </w:rPr>
              <w:t>PreFixString</w:t>
            </w:r>
            <w:proofErr w:type="spellEnd"/>
            <w:r>
              <w:rPr>
                <w:sz w:val="16"/>
                <w:szCs w:val="16"/>
              </w:rPr>
              <w:t xml:space="preserve">, </w:t>
            </w:r>
            <w:proofErr w:type="spellStart"/>
            <w:proofErr w:type="gramStart"/>
            <w:r>
              <w:rPr>
                <w:sz w:val="16"/>
                <w:szCs w:val="16"/>
              </w:rPr>
              <w:t>PostFixString</w:t>
            </w:r>
            <w:proofErr w:type="spellEnd"/>
            <w:proofErr w:type="gramEnd"/>
            <w:r>
              <w:rPr>
                <w:sz w:val="16"/>
                <w:szCs w:val="16"/>
              </w:rPr>
              <w:t xml:space="preserve">.  The scan value will be the </w:t>
            </w:r>
            <w:proofErr w:type="spellStart"/>
            <w:r>
              <w:rPr>
                <w:sz w:val="16"/>
                <w:szCs w:val="16"/>
              </w:rPr>
              <w:t>PreFixString</w:t>
            </w:r>
            <w:proofErr w:type="spellEnd"/>
            <w:r>
              <w:rPr>
                <w:sz w:val="16"/>
                <w:szCs w:val="16"/>
              </w:rPr>
              <w:t xml:space="preserve">, the </w:t>
            </w:r>
            <w:proofErr w:type="spellStart"/>
            <w:r>
              <w:rPr>
                <w:sz w:val="16"/>
                <w:szCs w:val="16"/>
              </w:rPr>
              <w:t>CurContSrt</w:t>
            </w:r>
            <w:proofErr w:type="spellEnd"/>
            <w:r>
              <w:rPr>
                <w:sz w:val="16"/>
                <w:szCs w:val="16"/>
              </w:rPr>
              <w:t xml:space="preserve">, and the </w:t>
            </w:r>
            <w:proofErr w:type="spellStart"/>
            <w:r>
              <w:rPr>
                <w:sz w:val="16"/>
                <w:szCs w:val="16"/>
              </w:rPr>
              <w:t>PostFixString</w:t>
            </w:r>
            <w:proofErr w:type="spellEnd"/>
            <w:r>
              <w:rPr>
                <w:sz w:val="16"/>
                <w:szCs w:val="16"/>
              </w:rPr>
              <w:t xml:space="preserve"> concatenated together.  Do not use if you are using the </w:t>
            </w:r>
            <w:proofErr w:type="spellStart"/>
            <w:r>
              <w:rPr>
                <w:sz w:val="16"/>
                <w:szCs w:val="16"/>
              </w:rPr>
              <w:t>ScanSimMenu</w:t>
            </w:r>
            <w:proofErr w:type="spellEnd"/>
            <w:r>
              <w:rPr>
                <w:sz w:val="16"/>
                <w:szCs w:val="16"/>
              </w:rPr>
              <w:t>.</w:t>
            </w:r>
          </w:p>
        </w:tc>
        <w:tc>
          <w:tcPr>
            <w:tcW w:w="1747" w:type="dxa"/>
          </w:tcPr>
          <w:p w:rsidR="00DA250B" w:rsidRDefault="00DA250B" w:rsidP="009C46D7">
            <w:pPr>
              <w:pStyle w:val="TableText"/>
              <w:rPr>
                <w:sz w:val="16"/>
                <w:szCs w:val="16"/>
              </w:rPr>
            </w:pPr>
            <w:r>
              <w:rPr>
                <w:sz w:val="16"/>
                <w:szCs w:val="16"/>
              </w:rPr>
              <w:t>0</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ScanDevice</w:t>
            </w:r>
            <w:proofErr w:type="spellEnd"/>
          </w:p>
        </w:tc>
        <w:tc>
          <w:tcPr>
            <w:tcW w:w="6514" w:type="dxa"/>
          </w:tcPr>
          <w:p w:rsidR="00DA250B" w:rsidRDefault="00DA250B" w:rsidP="009C46D7">
            <w:pPr>
              <w:pStyle w:val="TableText"/>
              <w:rPr>
                <w:sz w:val="16"/>
                <w:szCs w:val="16"/>
              </w:rPr>
            </w:pPr>
            <w:r>
              <w:rPr>
                <w:sz w:val="16"/>
                <w:szCs w:val="16"/>
              </w:rPr>
              <w:t>The scan device for the sorter.</w:t>
            </w:r>
          </w:p>
        </w:tc>
        <w:tc>
          <w:tcPr>
            <w:tcW w:w="1747" w:type="dxa"/>
          </w:tcPr>
          <w:p w:rsidR="00DA250B" w:rsidRDefault="00445AE1" w:rsidP="009C46D7">
            <w:pPr>
              <w:pStyle w:val="TableText"/>
              <w:rPr>
                <w:sz w:val="16"/>
                <w:szCs w:val="16"/>
              </w:rPr>
            </w:pPr>
            <w:r>
              <w:rPr>
                <w:sz w:val="16"/>
                <w:szCs w:val="16"/>
              </w:rPr>
              <w:t>Select the associated scan device</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ScaleDevice</w:t>
            </w:r>
            <w:proofErr w:type="spellEnd"/>
          </w:p>
        </w:tc>
        <w:tc>
          <w:tcPr>
            <w:tcW w:w="6514" w:type="dxa"/>
          </w:tcPr>
          <w:p w:rsidR="00DA250B" w:rsidRDefault="00DA250B" w:rsidP="009C46D7">
            <w:pPr>
              <w:pStyle w:val="TableText"/>
              <w:rPr>
                <w:sz w:val="16"/>
                <w:szCs w:val="16"/>
              </w:rPr>
            </w:pPr>
            <w:r>
              <w:rPr>
                <w:sz w:val="16"/>
                <w:szCs w:val="16"/>
              </w:rPr>
              <w:t>The scale device for the sorter if there is one.</w:t>
            </w:r>
          </w:p>
        </w:tc>
        <w:tc>
          <w:tcPr>
            <w:tcW w:w="1747" w:type="dxa"/>
          </w:tcPr>
          <w:p w:rsidR="00DA250B" w:rsidRDefault="00445AE1" w:rsidP="009C46D7">
            <w:pPr>
              <w:pStyle w:val="TableText"/>
              <w:rPr>
                <w:sz w:val="16"/>
                <w:szCs w:val="16"/>
              </w:rPr>
            </w:pPr>
            <w:r>
              <w:rPr>
                <w:sz w:val="16"/>
                <w:szCs w:val="16"/>
              </w:rPr>
              <w:t>Select the associated scale device</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ScaleString</w:t>
            </w:r>
            <w:proofErr w:type="spellEnd"/>
          </w:p>
        </w:tc>
        <w:tc>
          <w:tcPr>
            <w:tcW w:w="6514" w:type="dxa"/>
          </w:tcPr>
          <w:p w:rsidR="00DA250B" w:rsidRDefault="00DA250B" w:rsidP="009C46D7">
            <w:pPr>
              <w:pStyle w:val="TableText"/>
              <w:rPr>
                <w:sz w:val="16"/>
                <w:szCs w:val="16"/>
              </w:rPr>
            </w:pPr>
            <w:r>
              <w:rPr>
                <w:sz w:val="16"/>
                <w:szCs w:val="16"/>
              </w:rPr>
              <w:t xml:space="preserve">This will be the value passed in the CRR </w:t>
            </w:r>
            <w:proofErr w:type="spellStart"/>
            <w:r w:rsidRPr="00262D7F">
              <w:rPr>
                <w:sz w:val="16"/>
                <w:szCs w:val="16"/>
              </w:rPr>
              <w:t>sScaleData</w:t>
            </w:r>
            <w:proofErr w:type="spellEnd"/>
            <w:r w:rsidRPr="00262D7F">
              <w:rPr>
                <w:sz w:val="16"/>
                <w:szCs w:val="16"/>
              </w:rPr>
              <w:t xml:space="preserve"> </w:t>
            </w:r>
            <w:r>
              <w:rPr>
                <w:sz w:val="16"/>
                <w:szCs w:val="16"/>
              </w:rPr>
              <w:t xml:space="preserve">field.  Do not use if you are using the </w:t>
            </w:r>
            <w:proofErr w:type="spellStart"/>
            <w:r>
              <w:rPr>
                <w:sz w:val="16"/>
                <w:szCs w:val="16"/>
              </w:rPr>
              <w:t>ScanSimMenu</w:t>
            </w:r>
            <w:proofErr w:type="spellEnd"/>
            <w:r>
              <w:rPr>
                <w:sz w:val="16"/>
                <w:szCs w:val="16"/>
              </w:rPr>
              <w:t>.</w:t>
            </w:r>
          </w:p>
        </w:tc>
        <w:tc>
          <w:tcPr>
            <w:tcW w:w="1747" w:type="dxa"/>
          </w:tcPr>
          <w:p w:rsidR="00DA250B" w:rsidRDefault="00DA250B" w:rsidP="009C46D7">
            <w:pPr>
              <w:pStyle w:val="TableText"/>
              <w:rPr>
                <w:sz w:val="16"/>
                <w:szCs w:val="16"/>
              </w:rPr>
            </w:pP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PreFixString</w:t>
            </w:r>
            <w:proofErr w:type="spellEnd"/>
          </w:p>
        </w:tc>
        <w:tc>
          <w:tcPr>
            <w:tcW w:w="6514" w:type="dxa"/>
          </w:tcPr>
          <w:p w:rsidR="00DA250B" w:rsidRDefault="00DA250B" w:rsidP="009C46D7">
            <w:pPr>
              <w:pStyle w:val="TableText"/>
              <w:rPr>
                <w:sz w:val="16"/>
                <w:szCs w:val="16"/>
              </w:rPr>
            </w:pPr>
            <w:r>
              <w:rPr>
                <w:sz w:val="16"/>
                <w:szCs w:val="16"/>
              </w:rPr>
              <w:t xml:space="preserve">A string to add to the start of the container number.  Do not use if you are using the </w:t>
            </w:r>
            <w:proofErr w:type="spellStart"/>
            <w:r>
              <w:rPr>
                <w:sz w:val="16"/>
                <w:szCs w:val="16"/>
              </w:rPr>
              <w:t>ScanSimMenu</w:t>
            </w:r>
            <w:proofErr w:type="spellEnd"/>
            <w:r>
              <w:rPr>
                <w:sz w:val="16"/>
                <w:szCs w:val="16"/>
              </w:rPr>
              <w:t>.</w:t>
            </w:r>
          </w:p>
        </w:tc>
        <w:tc>
          <w:tcPr>
            <w:tcW w:w="1747" w:type="dxa"/>
          </w:tcPr>
          <w:p w:rsidR="00DA250B" w:rsidRDefault="00DA250B" w:rsidP="009C46D7">
            <w:pPr>
              <w:pStyle w:val="TableText"/>
              <w:rPr>
                <w:sz w:val="16"/>
                <w:szCs w:val="16"/>
              </w:rPr>
            </w:pPr>
          </w:p>
        </w:tc>
      </w:tr>
      <w:tr w:rsidR="00DA250B" w:rsidRPr="008C082B" w:rsidTr="00FB525B">
        <w:trPr>
          <w:trHeight w:val="378"/>
        </w:trPr>
        <w:tc>
          <w:tcPr>
            <w:tcW w:w="0" w:type="auto"/>
          </w:tcPr>
          <w:p w:rsidR="00DA250B" w:rsidRDefault="00DA250B" w:rsidP="009C46D7">
            <w:pPr>
              <w:pStyle w:val="TableText"/>
              <w:rPr>
                <w:sz w:val="16"/>
                <w:szCs w:val="16"/>
              </w:rPr>
            </w:pPr>
            <w:proofErr w:type="spellStart"/>
            <w:r>
              <w:rPr>
                <w:sz w:val="16"/>
                <w:szCs w:val="16"/>
              </w:rPr>
              <w:t>PostFixString</w:t>
            </w:r>
            <w:proofErr w:type="spellEnd"/>
          </w:p>
        </w:tc>
        <w:tc>
          <w:tcPr>
            <w:tcW w:w="6514" w:type="dxa"/>
          </w:tcPr>
          <w:p w:rsidR="00DA250B" w:rsidRDefault="00DA250B" w:rsidP="009C46D7">
            <w:pPr>
              <w:pStyle w:val="TableText"/>
              <w:rPr>
                <w:sz w:val="16"/>
                <w:szCs w:val="16"/>
              </w:rPr>
            </w:pPr>
            <w:r>
              <w:rPr>
                <w:sz w:val="16"/>
                <w:szCs w:val="16"/>
              </w:rPr>
              <w:t xml:space="preserve">A string to add to the end of the container number.  Do not use if you are using the </w:t>
            </w:r>
            <w:proofErr w:type="spellStart"/>
            <w:r>
              <w:rPr>
                <w:sz w:val="16"/>
                <w:szCs w:val="16"/>
              </w:rPr>
              <w:t>ScanSimMenu</w:t>
            </w:r>
            <w:proofErr w:type="spellEnd"/>
            <w:r>
              <w:rPr>
                <w:sz w:val="16"/>
                <w:szCs w:val="16"/>
              </w:rPr>
              <w:t>.</w:t>
            </w:r>
          </w:p>
        </w:tc>
        <w:tc>
          <w:tcPr>
            <w:tcW w:w="1747" w:type="dxa"/>
          </w:tcPr>
          <w:p w:rsidR="00DA250B" w:rsidRDefault="00DA250B" w:rsidP="009C46D7">
            <w:pPr>
              <w:pStyle w:val="TableText"/>
              <w:rPr>
                <w:sz w:val="16"/>
                <w:szCs w:val="16"/>
              </w:rPr>
            </w:pP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InPoint</w:t>
            </w:r>
            <w:proofErr w:type="spellEnd"/>
          </w:p>
        </w:tc>
        <w:tc>
          <w:tcPr>
            <w:tcW w:w="6514" w:type="dxa"/>
          </w:tcPr>
          <w:p w:rsidR="00DA250B" w:rsidRDefault="00DA250B" w:rsidP="009C46D7">
            <w:pPr>
              <w:pStyle w:val="TableText"/>
              <w:rPr>
                <w:sz w:val="16"/>
                <w:szCs w:val="16"/>
              </w:rPr>
            </w:pPr>
            <w:r>
              <w:rPr>
                <w:sz w:val="16"/>
                <w:szCs w:val="16"/>
              </w:rPr>
              <w:t>The IO of the sorter’s induction photo eye.</w:t>
            </w:r>
          </w:p>
        </w:tc>
        <w:tc>
          <w:tcPr>
            <w:tcW w:w="1747" w:type="dxa"/>
          </w:tcPr>
          <w:p w:rsidR="00DA250B" w:rsidRDefault="00445AE1" w:rsidP="009C46D7">
            <w:pPr>
              <w:pStyle w:val="TableText"/>
              <w:rPr>
                <w:sz w:val="16"/>
                <w:szCs w:val="16"/>
              </w:rPr>
            </w:pPr>
            <w:r>
              <w:rPr>
                <w:sz w:val="16"/>
                <w:szCs w:val="16"/>
              </w:rPr>
              <w:t>Select the Induct Point associated with the shifter that will be simulated</w:t>
            </w:r>
          </w:p>
        </w:tc>
      </w:tr>
      <w:tr w:rsidR="00DA250B" w:rsidRPr="008C082B" w:rsidTr="00FB525B">
        <w:trPr>
          <w:trHeight w:val="590"/>
        </w:trPr>
        <w:tc>
          <w:tcPr>
            <w:tcW w:w="0" w:type="auto"/>
          </w:tcPr>
          <w:p w:rsidR="00DA250B" w:rsidRDefault="00DA250B" w:rsidP="009C46D7">
            <w:pPr>
              <w:pStyle w:val="TableText"/>
              <w:rPr>
                <w:sz w:val="16"/>
                <w:szCs w:val="16"/>
              </w:rPr>
            </w:pPr>
            <w:proofErr w:type="spellStart"/>
            <w:r>
              <w:rPr>
                <w:sz w:val="16"/>
                <w:szCs w:val="16"/>
              </w:rPr>
              <w:t>InductDumpPt</w:t>
            </w:r>
            <w:proofErr w:type="spellEnd"/>
          </w:p>
        </w:tc>
        <w:tc>
          <w:tcPr>
            <w:tcW w:w="6514" w:type="dxa"/>
          </w:tcPr>
          <w:p w:rsidR="00DA250B" w:rsidRDefault="00E23663" w:rsidP="009C46D7">
            <w:pPr>
              <w:pStyle w:val="TableText"/>
              <w:rPr>
                <w:sz w:val="16"/>
                <w:szCs w:val="16"/>
              </w:rPr>
            </w:pPr>
            <w:r>
              <w:rPr>
                <w:sz w:val="16"/>
                <w:szCs w:val="16"/>
              </w:rPr>
              <w:t>Inducts boxes from the previous simulated shifter.  Set to “</w:t>
            </w:r>
            <w:r w:rsidRPr="00CE2F78">
              <w:rPr>
                <w:b/>
                <w:sz w:val="16"/>
                <w:szCs w:val="16"/>
              </w:rPr>
              <w:t>N</w:t>
            </w:r>
            <w:r>
              <w:rPr>
                <w:sz w:val="16"/>
                <w:szCs w:val="16"/>
              </w:rPr>
              <w:t xml:space="preserve">” on the </w:t>
            </w:r>
            <w:r w:rsidRPr="00CE2F78">
              <w:rPr>
                <w:b/>
                <w:sz w:val="16"/>
                <w:szCs w:val="16"/>
              </w:rPr>
              <w:t>first</w:t>
            </w:r>
            <w:r>
              <w:rPr>
                <w:sz w:val="16"/>
                <w:szCs w:val="16"/>
              </w:rPr>
              <w:t xml:space="preserve"> shifter and “</w:t>
            </w:r>
            <w:r w:rsidRPr="00CE2F78">
              <w:rPr>
                <w:b/>
                <w:sz w:val="16"/>
                <w:szCs w:val="16"/>
              </w:rPr>
              <w:t>Y</w:t>
            </w:r>
            <w:r>
              <w:rPr>
                <w:sz w:val="16"/>
                <w:szCs w:val="16"/>
              </w:rPr>
              <w:t xml:space="preserve">” on </w:t>
            </w:r>
            <w:r w:rsidRPr="00CE2F78">
              <w:rPr>
                <w:b/>
                <w:sz w:val="16"/>
                <w:szCs w:val="16"/>
              </w:rPr>
              <w:t>each additional</w:t>
            </w:r>
            <w:r>
              <w:rPr>
                <w:sz w:val="16"/>
                <w:szCs w:val="16"/>
              </w:rPr>
              <w:t xml:space="preserve"> shifter you want to pass the containers to.  As the container hits the dump point on the prior shifter, </w:t>
            </w:r>
            <w:proofErr w:type="gramStart"/>
            <w:r>
              <w:rPr>
                <w:sz w:val="16"/>
                <w:szCs w:val="16"/>
              </w:rPr>
              <w:t>the induct</w:t>
            </w:r>
            <w:proofErr w:type="gramEnd"/>
            <w:r>
              <w:rPr>
                <w:sz w:val="16"/>
                <w:szCs w:val="16"/>
              </w:rPr>
              <w:t xml:space="preserve"> for this shifter will induct the carton.</w:t>
            </w:r>
          </w:p>
        </w:tc>
        <w:tc>
          <w:tcPr>
            <w:tcW w:w="1747" w:type="dxa"/>
          </w:tcPr>
          <w:p w:rsidR="00DA250B" w:rsidRDefault="00445AE1" w:rsidP="009C46D7">
            <w:pPr>
              <w:pStyle w:val="TableText"/>
              <w:rPr>
                <w:sz w:val="16"/>
                <w:szCs w:val="16"/>
              </w:rPr>
            </w:pPr>
            <w:r>
              <w:rPr>
                <w:sz w:val="16"/>
                <w:szCs w:val="16"/>
              </w:rPr>
              <w:t>Set based on each shifter associated with the sorter</w:t>
            </w:r>
          </w:p>
        </w:tc>
      </w:tr>
      <w:tr w:rsidR="00DA250B" w:rsidRPr="008C082B" w:rsidTr="00FB525B">
        <w:trPr>
          <w:trHeight w:val="197"/>
        </w:trPr>
        <w:tc>
          <w:tcPr>
            <w:tcW w:w="0" w:type="auto"/>
          </w:tcPr>
          <w:p w:rsidR="00DA250B" w:rsidRDefault="00DA250B" w:rsidP="009C46D7">
            <w:pPr>
              <w:pStyle w:val="TableText"/>
              <w:rPr>
                <w:sz w:val="16"/>
                <w:szCs w:val="16"/>
              </w:rPr>
            </w:pPr>
            <w:r>
              <w:rPr>
                <w:sz w:val="16"/>
                <w:szCs w:val="16"/>
              </w:rPr>
              <w:lastRenderedPageBreak/>
              <w:t>Length</w:t>
            </w:r>
          </w:p>
        </w:tc>
        <w:tc>
          <w:tcPr>
            <w:tcW w:w="6514" w:type="dxa"/>
          </w:tcPr>
          <w:p w:rsidR="00DA250B" w:rsidRDefault="00DA250B" w:rsidP="009C46D7">
            <w:pPr>
              <w:pStyle w:val="TableText"/>
              <w:rPr>
                <w:sz w:val="16"/>
                <w:szCs w:val="16"/>
              </w:rPr>
            </w:pPr>
            <w:r>
              <w:rPr>
                <w:sz w:val="16"/>
                <w:szCs w:val="16"/>
              </w:rPr>
              <w:t>The length of each inducted box in ticks.</w:t>
            </w:r>
          </w:p>
        </w:tc>
        <w:tc>
          <w:tcPr>
            <w:tcW w:w="1747" w:type="dxa"/>
          </w:tcPr>
          <w:p w:rsidR="00DA250B" w:rsidRDefault="00445AE1" w:rsidP="009C46D7">
            <w:pPr>
              <w:pStyle w:val="TableText"/>
              <w:rPr>
                <w:sz w:val="16"/>
                <w:szCs w:val="16"/>
              </w:rPr>
            </w:pPr>
            <w:r>
              <w:rPr>
                <w:sz w:val="16"/>
                <w:szCs w:val="16"/>
              </w:rPr>
              <w:t>Enter the length of the simulated box in ticks</w:t>
            </w:r>
          </w:p>
        </w:tc>
      </w:tr>
      <w:tr w:rsidR="00DA250B" w:rsidRPr="008C082B" w:rsidTr="00FB525B">
        <w:trPr>
          <w:trHeight w:val="197"/>
        </w:trPr>
        <w:tc>
          <w:tcPr>
            <w:tcW w:w="0" w:type="auto"/>
          </w:tcPr>
          <w:p w:rsidR="00DA250B" w:rsidRDefault="00DA250B" w:rsidP="009C46D7">
            <w:pPr>
              <w:pStyle w:val="TableText"/>
              <w:rPr>
                <w:sz w:val="16"/>
                <w:szCs w:val="16"/>
              </w:rPr>
            </w:pPr>
            <w:r>
              <w:rPr>
                <w:sz w:val="16"/>
                <w:szCs w:val="16"/>
              </w:rPr>
              <w:t>Gap</w:t>
            </w:r>
          </w:p>
        </w:tc>
        <w:tc>
          <w:tcPr>
            <w:tcW w:w="6514" w:type="dxa"/>
          </w:tcPr>
          <w:p w:rsidR="00DA250B" w:rsidRDefault="00DA250B" w:rsidP="009C46D7">
            <w:pPr>
              <w:pStyle w:val="TableText"/>
              <w:rPr>
                <w:sz w:val="16"/>
                <w:szCs w:val="16"/>
              </w:rPr>
            </w:pPr>
            <w:r>
              <w:rPr>
                <w:sz w:val="16"/>
                <w:szCs w:val="16"/>
              </w:rPr>
              <w:t xml:space="preserve">The distance in ticks between the </w:t>
            </w:r>
            <w:proofErr w:type="gramStart"/>
            <w:r>
              <w:rPr>
                <w:sz w:val="16"/>
                <w:szCs w:val="16"/>
              </w:rPr>
              <w:t>end</w:t>
            </w:r>
            <w:proofErr w:type="gramEnd"/>
            <w:r>
              <w:rPr>
                <w:sz w:val="16"/>
                <w:szCs w:val="16"/>
              </w:rPr>
              <w:t xml:space="preserve"> of the first box the and the start of the next box.</w:t>
            </w:r>
          </w:p>
        </w:tc>
        <w:tc>
          <w:tcPr>
            <w:tcW w:w="1747" w:type="dxa"/>
          </w:tcPr>
          <w:p w:rsidR="00DA250B" w:rsidRDefault="00445AE1" w:rsidP="009C46D7">
            <w:pPr>
              <w:pStyle w:val="TableText"/>
              <w:rPr>
                <w:sz w:val="16"/>
                <w:szCs w:val="16"/>
              </w:rPr>
            </w:pPr>
            <w:r>
              <w:rPr>
                <w:sz w:val="16"/>
                <w:szCs w:val="16"/>
              </w:rPr>
              <w:t>Enter the gap in ticks, between boxes</w:t>
            </w:r>
          </w:p>
        </w:tc>
      </w:tr>
      <w:tr w:rsidR="00DA250B" w:rsidRPr="008C082B" w:rsidTr="00FB525B">
        <w:trPr>
          <w:trHeight w:val="378"/>
        </w:trPr>
        <w:tc>
          <w:tcPr>
            <w:tcW w:w="0" w:type="auto"/>
          </w:tcPr>
          <w:p w:rsidR="00DA250B" w:rsidRDefault="00DA250B" w:rsidP="009C46D7">
            <w:pPr>
              <w:pStyle w:val="TableText"/>
              <w:rPr>
                <w:sz w:val="16"/>
                <w:szCs w:val="16"/>
              </w:rPr>
            </w:pPr>
            <w:proofErr w:type="spellStart"/>
            <w:r>
              <w:rPr>
                <w:sz w:val="16"/>
                <w:szCs w:val="16"/>
              </w:rPr>
              <w:t>ForceRxStat</w:t>
            </w:r>
            <w:proofErr w:type="spellEnd"/>
          </w:p>
        </w:tc>
        <w:tc>
          <w:tcPr>
            <w:tcW w:w="6514" w:type="dxa"/>
          </w:tcPr>
          <w:p w:rsidR="00DA250B" w:rsidRDefault="00DA250B" w:rsidP="009C46D7">
            <w:pPr>
              <w:pStyle w:val="TableText"/>
              <w:rPr>
                <w:sz w:val="16"/>
                <w:szCs w:val="16"/>
              </w:rPr>
            </w:pPr>
            <w:r>
              <w:rPr>
                <w:sz w:val="16"/>
                <w:szCs w:val="16"/>
              </w:rPr>
              <w:t xml:space="preserve">In the </w:t>
            </w:r>
            <w:proofErr w:type="spellStart"/>
            <w:r>
              <w:rPr>
                <w:sz w:val="16"/>
                <w:szCs w:val="16"/>
              </w:rPr>
              <w:t>ScnScanDevice</w:t>
            </w:r>
            <w:proofErr w:type="spellEnd"/>
            <w:r>
              <w:rPr>
                <w:sz w:val="16"/>
                <w:szCs w:val="16"/>
              </w:rPr>
              <w:t xml:space="preserve"> menu, if you have not selected </w:t>
            </w:r>
            <w:proofErr w:type="spellStart"/>
            <w:r>
              <w:rPr>
                <w:sz w:val="16"/>
                <w:szCs w:val="16"/>
              </w:rPr>
              <w:t>SimScan</w:t>
            </w:r>
            <w:proofErr w:type="spellEnd"/>
            <w:r>
              <w:rPr>
                <w:sz w:val="16"/>
                <w:szCs w:val="16"/>
              </w:rPr>
              <w:t xml:space="preserve"> as the </w:t>
            </w:r>
            <w:proofErr w:type="spellStart"/>
            <w:r>
              <w:rPr>
                <w:sz w:val="16"/>
                <w:szCs w:val="16"/>
              </w:rPr>
              <w:t>ScanType</w:t>
            </w:r>
            <w:proofErr w:type="spellEnd"/>
            <w:r>
              <w:rPr>
                <w:sz w:val="16"/>
                <w:szCs w:val="16"/>
              </w:rPr>
              <w:t xml:space="preserve"> then select this box.  Doesn’t work unless your scan point is set to the induct point.</w:t>
            </w:r>
          </w:p>
        </w:tc>
        <w:tc>
          <w:tcPr>
            <w:tcW w:w="1747" w:type="dxa"/>
          </w:tcPr>
          <w:p w:rsidR="00DA250B" w:rsidRDefault="00445AE1" w:rsidP="009C46D7">
            <w:pPr>
              <w:pStyle w:val="TableText"/>
              <w:rPr>
                <w:sz w:val="16"/>
                <w:szCs w:val="16"/>
              </w:rPr>
            </w:pPr>
            <w:r>
              <w:rPr>
                <w:sz w:val="16"/>
                <w:szCs w:val="16"/>
              </w:rPr>
              <w:t>Set as needed</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SimCrrCsu</w:t>
            </w:r>
            <w:proofErr w:type="spellEnd"/>
          </w:p>
        </w:tc>
        <w:tc>
          <w:tcPr>
            <w:tcW w:w="6514" w:type="dxa"/>
          </w:tcPr>
          <w:p w:rsidR="00DA250B" w:rsidRDefault="00DA250B" w:rsidP="009C46D7">
            <w:pPr>
              <w:pStyle w:val="TableText"/>
              <w:rPr>
                <w:sz w:val="16"/>
                <w:szCs w:val="16"/>
              </w:rPr>
            </w:pPr>
            <w:r>
              <w:rPr>
                <w:sz w:val="16"/>
                <w:szCs w:val="16"/>
              </w:rPr>
              <w:t>Determines if the simulator simulates DCM and CSU messages.</w:t>
            </w:r>
            <w:r w:rsidR="00445AE1">
              <w:rPr>
                <w:sz w:val="16"/>
                <w:szCs w:val="16"/>
              </w:rPr>
              <w:t xml:space="preserve"> Set to “Y”, if the simulator needs to generate a CSU and DCM, as soon as the CRR Response is received.</w:t>
            </w:r>
          </w:p>
        </w:tc>
        <w:tc>
          <w:tcPr>
            <w:tcW w:w="1747" w:type="dxa"/>
          </w:tcPr>
          <w:p w:rsidR="00DA250B" w:rsidRDefault="00DA250B" w:rsidP="009C46D7">
            <w:pPr>
              <w:pStyle w:val="TableText"/>
              <w:rPr>
                <w:sz w:val="16"/>
                <w:szCs w:val="16"/>
              </w:rPr>
            </w:pPr>
            <w:r>
              <w:rPr>
                <w:sz w:val="16"/>
                <w:szCs w:val="16"/>
              </w:rPr>
              <w:t>N</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ScanSimPoint</w:t>
            </w:r>
            <w:proofErr w:type="spellEnd"/>
          </w:p>
        </w:tc>
        <w:tc>
          <w:tcPr>
            <w:tcW w:w="6514" w:type="dxa"/>
          </w:tcPr>
          <w:p w:rsidR="00DA250B" w:rsidRDefault="00DA250B" w:rsidP="009C46D7">
            <w:pPr>
              <w:pStyle w:val="TableText"/>
              <w:rPr>
                <w:sz w:val="16"/>
                <w:szCs w:val="16"/>
              </w:rPr>
            </w:pPr>
            <w:r>
              <w:rPr>
                <w:sz w:val="16"/>
                <w:szCs w:val="16"/>
              </w:rPr>
              <w:t xml:space="preserve">The update point listed in the </w:t>
            </w:r>
            <w:proofErr w:type="spellStart"/>
            <w:r>
              <w:rPr>
                <w:sz w:val="16"/>
                <w:szCs w:val="16"/>
              </w:rPr>
              <w:t>ScnScanDevice</w:t>
            </w:r>
            <w:proofErr w:type="spellEnd"/>
            <w:r>
              <w:rPr>
                <w:sz w:val="16"/>
                <w:szCs w:val="16"/>
              </w:rPr>
              <w:t xml:space="preserve"> menu for your </w:t>
            </w:r>
            <w:proofErr w:type="spellStart"/>
            <w:r>
              <w:rPr>
                <w:sz w:val="16"/>
                <w:szCs w:val="16"/>
              </w:rPr>
              <w:t>ScanDevice</w:t>
            </w:r>
            <w:proofErr w:type="spellEnd"/>
            <w:r>
              <w:rPr>
                <w:sz w:val="16"/>
                <w:szCs w:val="16"/>
              </w:rPr>
              <w:t>.  Only configure this for the shifter with a scanner.</w:t>
            </w:r>
          </w:p>
        </w:tc>
        <w:tc>
          <w:tcPr>
            <w:tcW w:w="1747" w:type="dxa"/>
          </w:tcPr>
          <w:p w:rsidR="00DA250B" w:rsidRDefault="006726FA" w:rsidP="009C46D7">
            <w:pPr>
              <w:pStyle w:val="TableText"/>
              <w:rPr>
                <w:sz w:val="16"/>
                <w:szCs w:val="16"/>
              </w:rPr>
            </w:pPr>
            <w:r>
              <w:rPr>
                <w:sz w:val="16"/>
                <w:szCs w:val="16"/>
              </w:rPr>
              <w:t>Select the scan update point</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ScanSimMenu</w:t>
            </w:r>
            <w:proofErr w:type="spellEnd"/>
          </w:p>
        </w:tc>
        <w:tc>
          <w:tcPr>
            <w:tcW w:w="6514" w:type="dxa"/>
          </w:tcPr>
          <w:p w:rsidR="00DA250B" w:rsidRDefault="00DA250B" w:rsidP="009C46D7">
            <w:pPr>
              <w:pStyle w:val="TableText"/>
              <w:rPr>
                <w:sz w:val="16"/>
                <w:szCs w:val="16"/>
              </w:rPr>
            </w:pPr>
            <w:r>
              <w:rPr>
                <w:sz w:val="16"/>
                <w:szCs w:val="16"/>
              </w:rPr>
              <w:t xml:space="preserve">A menu containing a list of scans.  The </w:t>
            </w:r>
            <w:proofErr w:type="spellStart"/>
            <w:r>
              <w:rPr>
                <w:sz w:val="16"/>
                <w:szCs w:val="16"/>
              </w:rPr>
              <w:t>CartonID</w:t>
            </w:r>
            <w:proofErr w:type="spellEnd"/>
            <w:r>
              <w:rPr>
                <w:sz w:val="16"/>
                <w:szCs w:val="16"/>
              </w:rPr>
              <w:t xml:space="preserve"> field is used to </w:t>
            </w:r>
            <w:proofErr w:type="spellStart"/>
            <w:r>
              <w:rPr>
                <w:sz w:val="16"/>
                <w:szCs w:val="16"/>
              </w:rPr>
              <w:t>PnA</w:t>
            </w:r>
            <w:proofErr w:type="spellEnd"/>
            <w:r>
              <w:rPr>
                <w:sz w:val="16"/>
                <w:szCs w:val="16"/>
              </w:rPr>
              <w:t xml:space="preserve"> simulation.  Only configure this for the shifter with a scanner.</w:t>
            </w:r>
          </w:p>
        </w:tc>
        <w:tc>
          <w:tcPr>
            <w:tcW w:w="1747" w:type="dxa"/>
          </w:tcPr>
          <w:p w:rsidR="00DA250B" w:rsidRDefault="006726FA" w:rsidP="009C46D7">
            <w:pPr>
              <w:pStyle w:val="TableText"/>
              <w:rPr>
                <w:sz w:val="16"/>
                <w:szCs w:val="16"/>
              </w:rPr>
            </w:pPr>
            <w:r>
              <w:rPr>
                <w:sz w:val="16"/>
                <w:szCs w:val="16"/>
              </w:rPr>
              <w:t>Select the file as needed</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SimScanFile</w:t>
            </w:r>
            <w:proofErr w:type="spellEnd"/>
          </w:p>
        </w:tc>
        <w:tc>
          <w:tcPr>
            <w:tcW w:w="6514" w:type="dxa"/>
          </w:tcPr>
          <w:p w:rsidR="00DA250B" w:rsidRDefault="00DA250B" w:rsidP="009C46D7">
            <w:pPr>
              <w:pStyle w:val="TableText"/>
              <w:rPr>
                <w:sz w:val="16"/>
                <w:szCs w:val="16"/>
              </w:rPr>
            </w:pPr>
            <w:r>
              <w:rPr>
                <w:sz w:val="16"/>
                <w:szCs w:val="16"/>
              </w:rPr>
              <w:t xml:space="preserve">A file to load the </w:t>
            </w:r>
            <w:proofErr w:type="spellStart"/>
            <w:r>
              <w:rPr>
                <w:sz w:val="16"/>
                <w:szCs w:val="16"/>
              </w:rPr>
              <w:t>ScanSimMenu</w:t>
            </w:r>
            <w:proofErr w:type="spellEnd"/>
            <w:r>
              <w:rPr>
                <w:sz w:val="16"/>
                <w:szCs w:val="16"/>
              </w:rPr>
              <w:t xml:space="preserve"> from.  The table in the </w:t>
            </w:r>
            <w:proofErr w:type="spellStart"/>
            <w:r>
              <w:rPr>
                <w:sz w:val="16"/>
                <w:szCs w:val="16"/>
              </w:rPr>
              <w:t>ScanSimMenu</w:t>
            </w:r>
            <w:proofErr w:type="spellEnd"/>
            <w:r>
              <w:rPr>
                <w:sz w:val="16"/>
                <w:szCs w:val="16"/>
              </w:rPr>
              <w:t xml:space="preserve"> can be entered manually.  Only configure this for the shifter with a scanner.</w:t>
            </w:r>
          </w:p>
        </w:tc>
        <w:tc>
          <w:tcPr>
            <w:tcW w:w="1747" w:type="dxa"/>
          </w:tcPr>
          <w:p w:rsidR="00DA250B" w:rsidRDefault="006726FA" w:rsidP="009C46D7">
            <w:pPr>
              <w:pStyle w:val="TableText"/>
              <w:rPr>
                <w:sz w:val="16"/>
                <w:szCs w:val="16"/>
              </w:rPr>
            </w:pPr>
            <w:r>
              <w:rPr>
                <w:sz w:val="16"/>
                <w:szCs w:val="16"/>
              </w:rPr>
              <w:t>Select file as needed</w:t>
            </w:r>
          </w:p>
        </w:tc>
      </w:tr>
      <w:tr w:rsidR="00DA250B" w:rsidRPr="008C082B" w:rsidTr="00FB525B">
        <w:trPr>
          <w:trHeight w:val="182"/>
        </w:trPr>
        <w:tc>
          <w:tcPr>
            <w:tcW w:w="0" w:type="auto"/>
          </w:tcPr>
          <w:p w:rsidR="00DA250B" w:rsidRDefault="00DA250B" w:rsidP="009C46D7">
            <w:pPr>
              <w:pStyle w:val="TableText"/>
              <w:rPr>
                <w:sz w:val="16"/>
                <w:szCs w:val="16"/>
              </w:rPr>
            </w:pPr>
            <w:proofErr w:type="spellStart"/>
            <w:r>
              <w:rPr>
                <w:sz w:val="16"/>
                <w:szCs w:val="16"/>
              </w:rPr>
              <w:t>LoadFile</w:t>
            </w:r>
            <w:proofErr w:type="spellEnd"/>
            <w:r>
              <w:rPr>
                <w:sz w:val="16"/>
                <w:szCs w:val="16"/>
              </w:rPr>
              <w:t>.</w:t>
            </w:r>
          </w:p>
        </w:tc>
        <w:tc>
          <w:tcPr>
            <w:tcW w:w="6514" w:type="dxa"/>
          </w:tcPr>
          <w:p w:rsidR="00DA250B" w:rsidRDefault="00DA250B" w:rsidP="009C46D7">
            <w:pPr>
              <w:pStyle w:val="TableText"/>
              <w:rPr>
                <w:sz w:val="16"/>
                <w:szCs w:val="16"/>
              </w:rPr>
            </w:pPr>
            <w:r>
              <w:rPr>
                <w:sz w:val="16"/>
                <w:szCs w:val="16"/>
              </w:rPr>
              <w:t xml:space="preserve">Causes the file listed in the </w:t>
            </w:r>
            <w:proofErr w:type="spellStart"/>
            <w:r>
              <w:rPr>
                <w:sz w:val="16"/>
                <w:szCs w:val="16"/>
              </w:rPr>
              <w:t>SimScanFile</w:t>
            </w:r>
            <w:proofErr w:type="spellEnd"/>
            <w:r>
              <w:rPr>
                <w:sz w:val="16"/>
                <w:szCs w:val="16"/>
              </w:rPr>
              <w:t xml:space="preserve"> entry to be loaded.</w:t>
            </w:r>
          </w:p>
        </w:tc>
        <w:tc>
          <w:tcPr>
            <w:tcW w:w="1747" w:type="dxa"/>
          </w:tcPr>
          <w:p w:rsidR="00DA250B" w:rsidRDefault="006726FA" w:rsidP="009C46D7">
            <w:pPr>
              <w:pStyle w:val="TableText"/>
              <w:rPr>
                <w:sz w:val="16"/>
                <w:szCs w:val="16"/>
              </w:rPr>
            </w:pPr>
            <w:r>
              <w:rPr>
                <w:sz w:val="16"/>
                <w:szCs w:val="16"/>
              </w:rPr>
              <w:t>Off</w:t>
            </w:r>
          </w:p>
        </w:tc>
      </w:tr>
      <w:tr w:rsidR="00DA250B" w:rsidRPr="008C082B" w:rsidTr="00FB525B">
        <w:trPr>
          <w:trHeight w:val="393"/>
        </w:trPr>
        <w:tc>
          <w:tcPr>
            <w:tcW w:w="0" w:type="auto"/>
          </w:tcPr>
          <w:p w:rsidR="00DA250B" w:rsidRDefault="00DA250B" w:rsidP="009C46D7">
            <w:pPr>
              <w:pStyle w:val="TableText"/>
              <w:rPr>
                <w:sz w:val="16"/>
                <w:szCs w:val="16"/>
              </w:rPr>
            </w:pPr>
            <w:proofErr w:type="spellStart"/>
            <w:r>
              <w:rPr>
                <w:sz w:val="16"/>
                <w:szCs w:val="16"/>
              </w:rPr>
              <w:t>WrapScanList</w:t>
            </w:r>
            <w:proofErr w:type="spellEnd"/>
          </w:p>
        </w:tc>
        <w:tc>
          <w:tcPr>
            <w:tcW w:w="6514" w:type="dxa"/>
          </w:tcPr>
          <w:p w:rsidR="00DA250B" w:rsidRDefault="00DA250B" w:rsidP="009C46D7">
            <w:pPr>
              <w:pStyle w:val="TableText"/>
              <w:rPr>
                <w:sz w:val="16"/>
                <w:szCs w:val="16"/>
              </w:rPr>
            </w:pPr>
            <w:r>
              <w:rPr>
                <w:sz w:val="16"/>
                <w:szCs w:val="16"/>
              </w:rPr>
              <w:t>Causes the scan list to wrap if there are more containers than scans.  Check if not communicating to a real Level 2.</w:t>
            </w:r>
          </w:p>
        </w:tc>
        <w:tc>
          <w:tcPr>
            <w:tcW w:w="1747" w:type="dxa"/>
          </w:tcPr>
          <w:p w:rsidR="00DA250B" w:rsidRDefault="006726FA" w:rsidP="009C46D7">
            <w:pPr>
              <w:pStyle w:val="TableText"/>
              <w:rPr>
                <w:sz w:val="16"/>
                <w:szCs w:val="16"/>
              </w:rPr>
            </w:pPr>
            <w:r>
              <w:rPr>
                <w:sz w:val="16"/>
                <w:szCs w:val="16"/>
              </w:rPr>
              <w:t>Off</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ResetSimulation</w:t>
            </w:r>
            <w:proofErr w:type="spellEnd"/>
          </w:p>
        </w:tc>
        <w:tc>
          <w:tcPr>
            <w:tcW w:w="6514" w:type="dxa"/>
          </w:tcPr>
          <w:p w:rsidR="00DA250B" w:rsidRDefault="00DA250B" w:rsidP="009C46D7">
            <w:pPr>
              <w:pStyle w:val="TableText"/>
              <w:rPr>
                <w:sz w:val="16"/>
                <w:szCs w:val="16"/>
              </w:rPr>
            </w:pPr>
            <w:r>
              <w:rPr>
                <w:sz w:val="16"/>
                <w:szCs w:val="16"/>
              </w:rPr>
              <w:t>Resets the simulation.</w:t>
            </w:r>
          </w:p>
        </w:tc>
        <w:tc>
          <w:tcPr>
            <w:tcW w:w="1747" w:type="dxa"/>
          </w:tcPr>
          <w:p w:rsidR="00DA250B" w:rsidRDefault="006726FA" w:rsidP="009C46D7">
            <w:pPr>
              <w:pStyle w:val="TableText"/>
              <w:rPr>
                <w:sz w:val="16"/>
                <w:szCs w:val="16"/>
              </w:rPr>
            </w:pPr>
            <w:r>
              <w:rPr>
                <w:sz w:val="16"/>
                <w:szCs w:val="16"/>
              </w:rPr>
              <w:t>Off</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pCurrLength</w:t>
            </w:r>
            <w:proofErr w:type="spellEnd"/>
          </w:p>
        </w:tc>
        <w:tc>
          <w:tcPr>
            <w:tcW w:w="6514" w:type="dxa"/>
          </w:tcPr>
          <w:p w:rsidR="00DA250B" w:rsidRDefault="00DA250B" w:rsidP="009C46D7">
            <w:pPr>
              <w:pStyle w:val="TableText"/>
              <w:rPr>
                <w:sz w:val="16"/>
                <w:szCs w:val="16"/>
              </w:rPr>
            </w:pPr>
            <w:r>
              <w:rPr>
                <w:sz w:val="16"/>
                <w:szCs w:val="16"/>
              </w:rPr>
              <w:t>The remaining length in ticks for the currently inducting box.</w:t>
            </w:r>
          </w:p>
        </w:tc>
        <w:tc>
          <w:tcPr>
            <w:tcW w:w="1747" w:type="dxa"/>
          </w:tcPr>
          <w:p w:rsidR="00DA250B" w:rsidRDefault="00DA250B" w:rsidP="009C46D7">
            <w:pPr>
              <w:pStyle w:val="TableText"/>
              <w:rPr>
                <w:sz w:val="16"/>
                <w:szCs w:val="16"/>
              </w:rPr>
            </w:pPr>
            <w:r>
              <w:rPr>
                <w:sz w:val="16"/>
                <w:szCs w:val="16"/>
              </w:rPr>
              <w:t>Calculated</w:t>
            </w:r>
          </w:p>
        </w:tc>
      </w:tr>
      <w:tr w:rsidR="00DA250B" w:rsidRPr="008C082B" w:rsidTr="00FB525B">
        <w:trPr>
          <w:trHeight w:val="197"/>
        </w:trPr>
        <w:tc>
          <w:tcPr>
            <w:tcW w:w="0" w:type="auto"/>
          </w:tcPr>
          <w:p w:rsidR="00DA250B" w:rsidRDefault="00DA250B" w:rsidP="009C46D7">
            <w:pPr>
              <w:pStyle w:val="TableText"/>
              <w:rPr>
                <w:sz w:val="16"/>
                <w:szCs w:val="16"/>
              </w:rPr>
            </w:pPr>
            <w:proofErr w:type="spellStart"/>
            <w:r>
              <w:rPr>
                <w:sz w:val="16"/>
                <w:szCs w:val="16"/>
              </w:rPr>
              <w:t>pCurrGap</w:t>
            </w:r>
            <w:proofErr w:type="spellEnd"/>
          </w:p>
        </w:tc>
        <w:tc>
          <w:tcPr>
            <w:tcW w:w="6514" w:type="dxa"/>
          </w:tcPr>
          <w:p w:rsidR="00DA250B" w:rsidRDefault="00DA250B" w:rsidP="009C46D7">
            <w:pPr>
              <w:pStyle w:val="TableText"/>
              <w:rPr>
                <w:sz w:val="16"/>
                <w:szCs w:val="16"/>
              </w:rPr>
            </w:pPr>
            <w:r>
              <w:rPr>
                <w:sz w:val="16"/>
                <w:szCs w:val="16"/>
              </w:rPr>
              <w:t>The remaining length in ticks until the next box inducts.</w:t>
            </w:r>
          </w:p>
        </w:tc>
        <w:tc>
          <w:tcPr>
            <w:tcW w:w="1747" w:type="dxa"/>
          </w:tcPr>
          <w:p w:rsidR="00DA250B" w:rsidRDefault="00DA250B" w:rsidP="009C46D7">
            <w:pPr>
              <w:pStyle w:val="TableText"/>
              <w:rPr>
                <w:sz w:val="16"/>
                <w:szCs w:val="16"/>
              </w:rPr>
            </w:pPr>
            <w:r>
              <w:rPr>
                <w:sz w:val="16"/>
                <w:szCs w:val="16"/>
              </w:rPr>
              <w:t>Calculated</w:t>
            </w:r>
          </w:p>
        </w:tc>
      </w:tr>
      <w:tr w:rsidR="00FB525B" w:rsidTr="00FB525B">
        <w:tc>
          <w:tcPr>
            <w:tcW w:w="0" w:type="auto"/>
          </w:tcPr>
          <w:p w:rsidR="00FB525B" w:rsidRDefault="00FB525B" w:rsidP="000116E3">
            <w:pPr>
              <w:pStyle w:val="TableText"/>
              <w:rPr>
                <w:sz w:val="16"/>
                <w:szCs w:val="16"/>
              </w:rPr>
            </w:pPr>
            <w:proofErr w:type="spellStart"/>
            <w:r>
              <w:rPr>
                <w:sz w:val="16"/>
                <w:szCs w:val="16"/>
              </w:rPr>
              <w:t>pCurrSimRecord</w:t>
            </w:r>
            <w:proofErr w:type="spellEnd"/>
          </w:p>
        </w:tc>
        <w:tc>
          <w:tcPr>
            <w:tcW w:w="6514" w:type="dxa"/>
          </w:tcPr>
          <w:p w:rsidR="00FB525B" w:rsidRDefault="00FB525B" w:rsidP="000116E3">
            <w:pPr>
              <w:pStyle w:val="TableText"/>
              <w:rPr>
                <w:sz w:val="16"/>
                <w:szCs w:val="16"/>
              </w:rPr>
            </w:pPr>
            <w:r>
              <w:rPr>
                <w:sz w:val="16"/>
                <w:szCs w:val="16"/>
              </w:rPr>
              <w:t xml:space="preserve">The next </w:t>
            </w:r>
            <w:proofErr w:type="spellStart"/>
            <w:r>
              <w:rPr>
                <w:sz w:val="16"/>
                <w:szCs w:val="16"/>
              </w:rPr>
              <w:t>Sim</w:t>
            </w:r>
            <w:proofErr w:type="spellEnd"/>
            <w:r>
              <w:rPr>
                <w:sz w:val="16"/>
                <w:szCs w:val="16"/>
              </w:rPr>
              <w:t xml:space="preserve"> Record that will be extracted from the “</w:t>
            </w:r>
            <w:proofErr w:type="spellStart"/>
            <w:r>
              <w:rPr>
                <w:sz w:val="16"/>
                <w:szCs w:val="16"/>
              </w:rPr>
              <w:t>ScanSimMenu</w:t>
            </w:r>
            <w:proofErr w:type="spellEnd"/>
            <w:r>
              <w:rPr>
                <w:sz w:val="16"/>
                <w:szCs w:val="16"/>
              </w:rPr>
              <w:t xml:space="preserve">”. The column is updated after each scan is simulated. </w:t>
            </w:r>
          </w:p>
        </w:tc>
        <w:tc>
          <w:tcPr>
            <w:tcW w:w="1747" w:type="dxa"/>
          </w:tcPr>
          <w:p w:rsidR="00FB525B" w:rsidRDefault="00FB525B" w:rsidP="000116E3">
            <w:pPr>
              <w:pStyle w:val="TableText"/>
              <w:rPr>
                <w:sz w:val="16"/>
                <w:szCs w:val="16"/>
              </w:rPr>
            </w:pPr>
            <w:r>
              <w:rPr>
                <w:sz w:val="16"/>
                <w:szCs w:val="16"/>
              </w:rPr>
              <w:t>Calculated</w:t>
            </w:r>
          </w:p>
        </w:tc>
      </w:tr>
    </w:tbl>
    <w:p w:rsidR="00FF2A5D" w:rsidRDefault="00FF2A5D" w:rsidP="00A51991">
      <w:pPr>
        <w:pStyle w:val="BodyText"/>
      </w:pPr>
    </w:p>
    <w:p w:rsidR="00D445F0" w:rsidRDefault="00CE7D08" w:rsidP="00A51991">
      <w:pPr>
        <w:pStyle w:val="BodyText"/>
      </w:pPr>
      <w:r>
        <w:t>The menu above contains the information necessary to simulate cartons on a sorter. The next section describes the two methods available for simulating sorter scan data.</w:t>
      </w:r>
    </w:p>
    <w:p w:rsidR="00CE7D08" w:rsidRDefault="00CE7D08" w:rsidP="00A51991">
      <w:pPr>
        <w:pStyle w:val="BodyText"/>
      </w:pPr>
    </w:p>
    <w:p w:rsidR="00CB5CE4" w:rsidRDefault="00CB5CE4" w:rsidP="00CB5CE4">
      <w:pPr>
        <w:pStyle w:val="Heading2"/>
      </w:pPr>
      <w:bookmarkStart w:id="13" w:name="_Toc354395106"/>
      <w:r>
        <w:t>Simulation Scan Options</w:t>
      </w:r>
      <w:bookmarkEnd w:id="13"/>
    </w:p>
    <w:p w:rsidR="00CB5CE4" w:rsidRDefault="00FD73D6" w:rsidP="00A51991">
      <w:pPr>
        <w:pStyle w:val="BodyText"/>
      </w:pPr>
      <w:r>
        <w:t>The sorter simulation feature offers two methods of simulating induction scans. This section describes both options and how to configure them.</w:t>
      </w:r>
    </w:p>
    <w:p w:rsidR="00FD73D6" w:rsidRDefault="00FD73D6" w:rsidP="00A51991">
      <w:pPr>
        <w:pStyle w:val="BodyText"/>
      </w:pPr>
    </w:p>
    <w:p w:rsidR="00CB5CE4" w:rsidRDefault="00CB5CE4" w:rsidP="00CB5CE4">
      <w:pPr>
        <w:pStyle w:val="Heading3"/>
      </w:pPr>
      <w:bookmarkStart w:id="14" w:name="_Toc354395107"/>
      <w:r>
        <w:t>Auto-Generated Scans</w:t>
      </w:r>
      <w:bookmarkEnd w:id="14"/>
    </w:p>
    <w:p w:rsidR="00CB5CE4" w:rsidRDefault="00FD73D6" w:rsidP="00CB5CE4">
      <w:pPr>
        <w:pStyle w:val="BodyText"/>
      </w:pPr>
      <w:r>
        <w:t xml:space="preserve">This method dynamically builds scan data as cartons are inducted based on format information supplied in the following </w:t>
      </w:r>
      <w:proofErr w:type="spellStart"/>
      <w:r>
        <w:t>SrtSimConfig</w:t>
      </w:r>
      <w:proofErr w:type="spellEnd"/>
      <w:r>
        <w:t xml:space="preserve"> menu fields:</w:t>
      </w:r>
    </w:p>
    <w:p w:rsidR="00FD73D6" w:rsidRDefault="00FD73D6" w:rsidP="00FD73D6">
      <w:pPr>
        <w:pStyle w:val="BodyText"/>
        <w:numPr>
          <w:ilvl w:val="0"/>
          <w:numId w:val="28"/>
        </w:numPr>
      </w:pPr>
      <w:proofErr w:type="spellStart"/>
      <w:r w:rsidRPr="00FD73D6">
        <w:rPr>
          <w:b/>
        </w:rPr>
        <w:t>PreFixString</w:t>
      </w:r>
      <w:proofErr w:type="spellEnd"/>
      <w:r>
        <w:t xml:space="preserve"> – all simulated scan strings begin with the prefix supplied in this field</w:t>
      </w:r>
    </w:p>
    <w:p w:rsidR="00FD73D6" w:rsidRDefault="00FD73D6" w:rsidP="00FD73D6">
      <w:pPr>
        <w:pStyle w:val="BodyText"/>
        <w:numPr>
          <w:ilvl w:val="0"/>
          <w:numId w:val="28"/>
        </w:numPr>
      </w:pPr>
      <w:proofErr w:type="spellStart"/>
      <w:r w:rsidRPr="00FD73D6">
        <w:rPr>
          <w:b/>
        </w:rPr>
        <w:t>PostFixString</w:t>
      </w:r>
      <w:proofErr w:type="spellEnd"/>
      <w:r>
        <w:t xml:space="preserve"> – all simulated scan strings end with the postfix supplied in this field</w:t>
      </w:r>
    </w:p>
    <w:p w:rsidR="00FD73D6" w:rsidRDefault="00FD73D6" w:rsidP="00FD73D6">
      <w:pPr>
        <w:pStyle w:val="BodyText"/>
        <w:numPr>
          <w:ilvl w:val="0"/>
          <w:numId w:val="28"/>
        </w:numPr>
      </w:pPr>
      <w:proofErr w:type="spellStart"/>
      <w:r w:rsidRPr="00FD73D6">
        <w:rPr>
          <w:b/>
        </w:rPr>
        <w:t>NumCharScan</w:t>
      </w:r>
      <w:proofErr w:type="spellEnd"/>
      <w:r>
        <w:t xml:space="preserve"> – the number of characters the carton ID should include</w:t>
      </w:r>
    </w:p>
    <w:p w:rsidR="00FD73D6" w:rsidRDefault="00FD73D6" w:rsidP="00CB5CE4">
      <w:pPr>
        <w:pStyle w:val="BodyText"/>
      </w:pPr>
    </w:p>
    <w:p w:rsidR="00FD73D6" w:rsidRDefault="00FD73D6" w:rsidP="00CB5CE4">
      <w:pPr>
        <w:pStyle w:val="BodyText"/>
      </w:pPr>
      <w:r>
        <w:t xml:space="preserve">When a carton is simulated onto the sorter, it is given a carton ID which is a sequence number incremented for each carton created. The sequence number comes from the </w:t>
      </w:r>
      <w:proofErr w:type="spellStart"/>
      <w:r w:rsidRPr="00FD73D6">
        <w:rPr>
          <w:b/>
        </w:rPr>
        <w:t>CurContSrt</w:t>
      </w:r>
      <w:proofErr w:type="spellEnd"/>
      <w:r>
        <w:t xml:space="preserve"> field which increments as each carton is created.</w:t>
      </w:r>
    </w:p>
    <w:p w:rsidR="00FD73D6" w:rsidRDefault="00FD73D6" w:rsidP="00CB5CE4">
      <w:pPr>
        <w:pStyle w:val="BodyText"/>
      </w:pPr>
    </w:p>
    <w:p w:rsidR="00FD73D6" w:rsidRPr="00565980" w:rsidRDefault="00FD73D6" w:rsidP="00CB5CE4">
      <w:pPr>
        <w:pStyle w:val="BodyText"/>
        <w:rPr>
          <w:b/>
        </w:rPr>
      </w:pPr>
      <w:r w:rsidRPr="00565980">
        <w:rPr>
          <w:b/>
        </w:rPr>
        <w:t xml:space="preserve"> Example:</w:t>
      </w:r>
    </w:p>
    <w:p w:rsidR="00FD73D6" w:rsidRDefault="00FD73D6" w:rsidP="00FD73D6">
      <w:pPr>
        <w:pStyle w:val="BodyText"/>
        <w:numPr>
          <w:ilvl w:val="0"/>
          <w:numId w:val="29"/>
        </w:numPr>
      </w:pPr>
      <w:proofErr w:type="spellStart"/>
      <w:r>
        <w:t>PreFixString</w:t>
      </w:r>
      <w:proofErr w:type="spellEnd"/>
      <w:r>
        <w:t xml:space="preserve"> = “START”</w:t>
      </w:r>
    </w:p>
    <w:p w:rsidR="00FD73D6" w:rsidRDefault="00FD73D6" w:rsidP="00FD73D6">
      <w:pPr>
        <w:pStyle w:val="BodyText"/>
        <w:numPr>
          <w:ilvl w:val="0"/>
          <w:numId w:val="29"/>
        </w:numPr>
      </w:pPr>
      <w:proofErr w:type="spellStart"/>
      <w:r>
        <w:t>PostFixString</w:t>
      </w:r>
      <w:proofErr w:type="spellEnd"/>
      <w:r>
        <w:t xml:space="preserve"> = “END”</w:t>
      </w:r>
    </w:p>
    <w:p w:rsidR="00FD73D6" w:rsidRDefault="00FD73D6" w:rsidP="00FD73D6">
      <w:pPr>
        <w:pStyle w:val="BodyText"/>
        <w:numPr>
          <w:ilvl w:val="0"/>
          <w:numId w:val="29"/>
        </w:numPr>
      </w:pPr>
      <w:proofErr w:type="spellStart"/>
      <w:r>
        <w:t>NumCharScan</w:t>
      </w:r>
      <w:proofErr w:type="spellEnd"/>
      <w:r>
        <w:t xml:space="preserve"> = 10</w:t>
      </w:r>
    </w:p>
    <w:p w:rsidR="00894068" w:rsidRDefault="00894068" w:rsidP="00CB5CE4">
      <w:pPr>
        <w:pStyle w:val="BodyText"/>
      </w:pPr>
    </w:p>
    <w:p w:rsidR="00CB5CE4" w:rsidRDefault="00894068" w:rsidP="00CB5CE4">
      <w:pPr>
        <w:pStyle w:val="BodyText"/>
      </w:pPr>
      <w:r>
        <w:t>Using the example data above, t</w:t>
      </w:r>
      <w:r w:rsidR="00FD73D6">
        <w:t>he first three cartons inducted onto the sorter would receive the following auto-generated scan data:</w:t>
      </w:r>
    </w:p>
    <w:p w:rsidR="00FD73D6" w:rsidRDefault="00FD73D6" w:rsidP="00FD73D6">
      <w:pPr>
        <w:pStyle w:val="BodyText"/>
        <w:numPr>
          <w:ilvl w:val="0"/>
          <w:numId w:val="30"/>
        </w:numPr>
      </w:pPr>
      <w:r>
        <w:t>“START0000000000END”</w:t>
      </w:r>
    </w:p>
    <w:p w:rsidR="00FD73D6" w:rsidRDefault="00FD73D6" w:rsidP="00FD73D6">
      <w:pPr>
        <w:pStyle w:val="BodyText"/>
        <w:numPr>
          <w:ilvl w:val="0"/>
          <w:numId w:val="30"/>
        </w:numPr>
      </w:pPr>
      <w:r>
        <w:t>“START0000000001END”</w:t>
      </w:r>
    </w:p>
    <w:p w:rsidR="00FD73D6" w:rsidRDefault="00FD73D6" w:rsidP="00FD73D6">
      <w:pPr>
        <w:pStyle w:val="BodyText"/>
        <w:numPr>
          <w:ilvl w:val="0"/>
          <w:numId w:val="30"/>
        </w:numPr>
      </w:pPr>
      <w:r>
        <w:t>“START0000000002END”</w:t>
      </w:r>
    </w:p>
    <w:p w:rsidR="00FD73D6" w:rsidRDefault="00FD73D6" w:rsidP="00CB5CE4">
      <w:pPr>
        <w:pStyle w:val="BodyText"/>
      </w:pPr>
    </w:p>
    <w:p w:rsidR="00FD73D6" w:rsidRDefault="00FD73D6" w:rsidP="00CB5CE4">
      <w:pPr>
        <w:pStyle w:val="BodyText"/>
      </w:pPr>
      <w:r>
        <w:t xml:space="preserve">This method is useful when the content of the scan data is inconsequential or the Level II routing is being simulated by </w:t>
      </w:r>
      <w:proofErr w:type="spellStart"/>
      <w:r>
        <w:t>FortnaPlus</w:t>
      </w:r>
      <w:proofErr w:type="spellEnd"/>
      <w:r>
        <w:t>.</w:t>
      </w:r>
    </w:p>
    <w:p w:rsidR="00EA09C3" w:rsidRDefault="00EA09C3">
      <w:r>
        <w:br w:type="page"/>
      </w:r>
    </w:p>
    <w:p w:rsidR="00FD73D6" w:rsidRDefault="00FD73D6" w:rsidP="00CB5CE4">
      <w:pPr>
        <w:pStyle w:val="BodyText"/>
      </w:pPr>
    </w:p>
    <w:p w:rsidR="00245A5F" w:rsidRDefault="00245A5F" w:rsidP="00CB5CE4">
      <w:pPr>
        <w:pStyle w:val="BodyText"/>
      </w:pPr>
      <w:r>
        <w:t>When utilizing this method, the following fields should be set as described in the table below:</w:t>
      </w:r>
    </w:p>
    <w:tbl>
      <w:tblPr>
        <w:tblStyle w:val="FortnaTable"/>
        <w:tblW w:w="9666" w:type="dxa"/>
        <w:tblLook w:val="04A0" w:firstRow="1" w:lastRow="0" w:firstColumn="1" w:lastColumn="0" w:noHBand="0" w:noVBand="1"/>
      </w:tblPr>
      <w:tblGrid>
        <w:gridCol w:w="1405"/>
        <w:gridCol w:w="6514"/>
        <w:gridCol w:w="1747"/>
      </w:tblGrid>
      <w:tr w:rsidR="00EA09C3" w:rsidRPr="007E6AEF" w:rsidTr="00884CC1">
        <w:trPr>
          <w:cnfStyle w:val="100000000000" w:firstRow="1" w:lastRow="0" w:firstColumn="0" w:lastColumn="0" w:oddVBand="0" w:evenVBand="0" w:oddHBand="0" w:evenHBand="0" w:firstRowFirstColumn="0" w:firstRowLastColumn="0" w:lastRowFirstColumn="0" w:lastRowLastColumn="0"/>
          <w:trHeight w:val="242"/>
        </w:trPr>
        <w:tc>
          <w:tcPr>
            <w:tcW w:w="0" w:type="auto"/>
            <w:hideMark/>
          </w:tcPr>
          <w:p w:rsidR="00EA09C3" w:rsidRPr="007E6AEF" w:rsidRDefault="00EA09C3" w:rsidP="00DB0C8C">
            <w:pPr>
              <w:pStyle w:val="TableText"/>
              <w:rPr>
                <w:color w:val="FFFFFF" w:themeColor="background1"/>
              </w:rPr>
            </w:pPr>
            <w:r>
              <w:rPr>
                <w:color w:val="FFFFFF" w:themeColor="background1"/>
              </w:rPr>
              <w:t>Column</w:t>
            </w:r>
          </w:p>
        </w:tc>
        <w:tc>
          <w:tcPr>
            <w:tcW w:w="6514" w:type="dxa"/>
            <w:hideMark/>
          </w:tcPr>
          <w:p w:rsidR="00EA09C3" w:rsidRPr="007E6AEF" w:rsidRDefault="00EA09C3" w:rsidP="00DB0C8C">
            <w:pPr>
              <w:pStyle w:val="TableText"/>
              <w:rPr>
                <w:color w:val="FFFFFF" w:themeColor="background1"/>
              </w:rPr>
            </w:pPr>
            <w:r>
              <w:rPr>
                <w:color w:val="FFFFFF" w:themeColor="background1"/>
              </w:rPr>
              <w:t>Description</w:t>
            </w:r>
          </w:p>
        </w:tc>
        <w:tc>
          <w:tcPr>
            <w:tcW w:w="1747" w:type="dxa"/>
          </w:tcPr>
          <w:p w:rsidR="00EA09C3" w:rsidRDefault="00EA09C3" w:rsidP="00DB0C8C">
            <w:pPr>
              <w:pStyle w:val="TableText"/>
              <w:rPr>
                <w:color w:val="FFFFFF" w:themeColor="background1"/>
              </w:rPr>
            </w:pPr>
            <w:r>
              <w:rPr>
                <w:color w:val="FFFFFF" w:themeColor="background1"/>
              </w:rPr>
              <w:t>Value</w:t>
            </w:r>
          </w:p>
        </w:tc>
      </w:tr>
      <w:tr w:rsidR="00EA09C3" w:rsidRPr="008C082B" w:rsidTr="00884CC1">
        <w:trPr>
          <w:trHeight w:val="393"/>
        </w:trPr>
        <w:tc>
          <w:tcPr>
            <w:tcW w:w="0" w:type="auto"/>
          </w:tcPr>
          <w:p w:rsidR="00EA09C3" w:rsidRPr="00263D7C" w:rsidRDefault="00EA09C3" w:rsidP="00DB0C8C">
            <w:pPr>
              <w:pStyle w:val="TableText"/>
              <w:rPr>
                <w:sz w:val="16"/>
                <w:szCs w:val="16"/>
              </w:rPr>
            </w:pPr>
            <w:r>
              <w:rPr>
                <w:sz w:val="16"/>
                <w:szCs w:val="16"/>
              </w:rPr>
              <w:t>Name</w:t>
            </w:r>
          </w:p>
        </w:tc>
        <w:tc>
          <w:tcPr>
            <w:tcW w:w="6514" w:type="dxa"/>
          </w:tcPr>
          <w:p w:rsidR="00EA09C3" w:rsidRPr="00263D7C" w:rsidRDefault="00EA09C3" w:rsidP="00DB0C8C">
            <w:pPr>
              <w:pStyle w:val="TableText"/>
              <w:rPr>
                <w:sz w:val="16"/>
                <w:szCs w:val="16"/>
              </w:rPr>
            </w:pPr>
            <w:r>
              <w:rPr>
                <w:sz w:val="16"/>
                <w:szCs w:val="16"/>
              </w:rPr>
              <w:t>The name of the simulation configuration.  The name should be unique in the table and row 0 should not be used.</w:t>
            </w:r>
          </w:p>
        </w:tc>
        <w:tc>
          <w:tcPr>
            <w:tcW w:w="1747" w:type="dxa"/>
          </w:tcPr>
          <w:p w:rsidR="00EA09C3" w:rsidRPr="00263D7C" w:rsidRDefault="00EA09C3" w:rsidP="00DB0C8C">
            <w:pPr>
              <w:pStyle w:val="TableText"/>
              <w:rPr>
                <w:sz w:val="16"/>
                <w:szCs w:val="16"/>
              </w:rPr>
            </w:pPr>
            <w:proofErr w:type="spellStart"/>
            <w:r>
              <w:rPr>
                <w:sz w:val="16"/>
                <w:szCs w:val="16"/>
              </w:rPr>
              <w:t>TestSim</w:t>
            </w:r>
            <w:proofErr w:type="spellEnd"/>
          </w:p>
        </w:tc>
      </w:tr>
      <w:tr w:rsidR="00EA09C3" w:rsidRPr="008C082B" w:rsidTr="00884CC1">
        <w:trPr>
          <w:trHeight w:val="197"/>
        </w:trPr>
        <w:tc>
          <w:tcPr>
            <w:tcW w:w="0" w:type="auto"/>
          </w:tcPr>
          <w:p w:rsidR="00EA09C3" w:rsidRDefault="00EA09C3" w:rsidP="00DB0C8C">
            <w:pPr>
              <w:pStyle w:val="TableText"/>
              <w:rPr>
                <w:sz w:val="16"/>
                <w:szCs w:val="16"/>
              </w:rPr>
            </w:pPr>
            <w:proofErr w:type="spellStart"/>
            <w:r>
              <w:rPr>
                <w:sz w:val="16"/>
                <w:szCs w:val="16"/>
              </w:rPr>
              <w:t>EnableSrt</w:t>
            </w:r>
            <w:proofErr w:type="spellEnd"/>
          </w:p>
        </w:tc>
        <w:tc>
          <w:tcPr>
            <w:tcW w:w="6514" w:type="dxa"/>
          </w:tcPr>
          <w:p w:rsidR="00EA09C3" w:rsidRDefault="00EA09C3" w:rsidP="00DB0C8C">
            <w:pPr>
              <w:pStyle w:val="TableText"/>
              <w:rPr>
                <w:sz w:val="16"/>
                <w:szCs w:val="16"/>
              </w:rPr>
            </w:pPr>
            <w:r>
              <w:rPr>
                <w:sz w:val="16"/>
                <w:szCs w:val="16"/>
              </w:rPr>
              <w:t xml:space="preserve">Enables the Sorter Simulation.  </w:t>
            </w:r>
            <w:r w:rsidRPr="00C64108">
              <w:rPr>
                <w:b/>
                <w:sz w:val="16"/>
                <w:szCs w:val="16"/>
              </w:rPr>
              <w:t>Set this last.</w:t>
            </w:r>
          </w:p>
        </w:tc>
        <w:tc>
          <w:tcPr>
            <w:tcW w:w="1747" w:type="dxa"/>
          </w:tcPr>
          <w:p w:rsidR="00EA09C3" w:rsidRDefault="00EA09C3" w:rsidP="00DB0C8C">
            <w:pPr>
              <w:pStyle w:val="TableText"/>
              <w:rPr>
                <w:sz w:val="16"/>
                <w:szCs w:val="16"/>
              </w:rPr>
            </w:pPr>
            <w:r>
              <w:rPr>
                <w:sz w:val="16"/>
                <w:szCs w:val="16"/>
              </w:rPr>
              <w:t>Y</w:t>
            </w:r>
          </w:p>
        </w:tc>
      </w:tr>
      <w:tr w:rsidR="00EA09C3" w:rsidRPr="008C082B" w:rsidTr="00884CC1">
        <w:trPr>
          <w:trHeight w:val="197"/>
        </w:trPr>
        <w:tc>
          <w:tcPr>
            <w:tcW w:w="0" w:type="auto"/>
          </w:tcPr>
          <w:p w:rsidR="00EA09C3" w:rsidRDefault="00EA09C3" w:rsidP="00DB0C8C">
            <w:pPr>
              <w:pStyle w:val="TableText"/>
              <w:rPr>
                <w:sz w:val="16"/>
                <w:szCs w:val="16"/>
              </w:rPr>
            </w:pPr>
            <w:r>
              <w:rPr>
                <w:sz w:val="16"/>
                <w:szCs w:val="16"/>
              </w:rPr>
              <w:t>Status</w:t>
            </w:r>
          </w:p>
        </w:tc>
        <w:tc>
          <w:tcPr>
            <w:tcW w:w="6514" w:type="dxa"/>
          </w:tcPr>
          <w:p w:rsidR="00EA09C3" w:rsidRDefault="00EA09C3" w:rsidP="00DB0C8C">
            <w:pPr>
              <w:pStyle w:val="TableText"/>
              <w:rPr>
                <w:sz w:val="16"/>
                <w:szCs w:val="16"/>
              </w:rPr>
            </w:pPr>
            <w:r>
              <w:rPr>
                <w:sz w:val="16"/>
                <w:szCs w:val="16"/>
              </w:rPr>
              <w:t>A status column for the simulation.</w:t>
            </w:r>
          </w:p>
        </w:tc>
        <w:tc>
          <w:tcPr>
            <w:tcW w:w="1747" w:type="dxa"/>
          </w:tcPr>
          <w:p w:rsidR="00EA09C3" w:rsidRDefault="00EA09C3" w:rsidP="00DB0C8C">
            <w:pPr>
              <w:pStyle w:val="TableText"/>
              <w:rPr>
                <w:sz w:val="16"/>
                <w:szCs w:val="16"/>
              </w:rPr>
            </w:pPr>
            <w:r>
              <w:rPr>
                <w:sz w:val="16"/>
                <w:szCs w:val="16"/>
              </w:rPr>
              <w:t>Calculated</w:t>
            </w:r>
          </w:p>
        </w:tc>
      </w:tr>
      <w:tr w:rsidR="00EA09C3" w:rsidRPr="008C082B" w:rsidTr="00884CC1">
        <w:trPr>
          <w:trHeight w:val="182"/>
        </w:trPr>
        <w:tc>
          <w:tcPr>
            <w:tcW w:w="0" w:type="auto"/>
          </w:tcPr>
          <w:p w:rsidR="00EA09C3" w:rsidRDefault="00EA09C3" w:rsidP="00DB0C8C">
            <w:pPr>
              <w:pStyle w:val="TableText"/>
              <w:rPr>
                <w:sz w:val="16"/>
                <w:szCs w:val="16"/>
              </w:rPr>
            </w:pPr>
            <w:proofErr w:type="spellStart"/>
            <w:r>
              <w:rPr>
                <w:sz w:val="16"/>
                <w:szCs w:val="16"/>
              </w:rPr>
              <w:t>AppSorter</w:t>
            </w:r>
            <w:proofErr w:type="spellEnd"/>
          </w:p>
        </w:tc>
        <w:tc>
          <w:tcPr>
            <w:tcW w:w="6514" w:type="dxa"/>
          </w:tcPr>
          <w:p w:rsidR="00EA09C3" w:rsidRDefault="00EA09C3" w:rsidP="00DB0C8C">
            <w:pPr>
              <w:pStyle w:val="TableText"/>
              <w:rPr>
                <w:sz w:val="16"/>
                <w:szCs w:val="16"/>
              </w:rPr>
            </w:pPr>
            <w:r>
              <w:rPr>
                <w:sz w:val="16"/>
                <w:szCs w:val="16"/>
              </w:rPr>
              <w:t xml:space="preserve">The </w:t>
            </w:r>
            <w:proofErr w:type="spellStart"/>
            <w:r>
              <w:rPr>
                <w:sz w:val="16"/>
                <w:szCs w:val="16"/>
              </w:rPr>
              <w:t>AppSorter</w:t>
            </w:r>
            <w:proofErr w:type="spellEnd"/>
            <w:r>
              <w:rPr>
                <w:sz w:val="16"/>
                <w:szCs w:val="16"/>
              </w:rPr>
              <w:t xml:space="preserve"> Row for the Sorter being simulated.</w:t>
            </w:r>
          </w:p>
        </w:tc>
        <w:tc>
          <w:tcPr>
            <w:tcW w:w="1747" w:type="dxa"/>
          </w:tcPr>
          <w:p w:rsidR="00EA09C3" w:rsidRDefault="00EA09C3" w:rsidP="00DB0C8C">
            <w:pPr>
              <w:pStyle w:val="TableText"/>
              <w:rPr>
                <w:sz w:val="16"/>
                <w:szCs w:val="16"/>
              </w:rPr>
            </w:pPr>
            <w:r>
              <w:rPr>
                <w:sz w:val="16"/>
                <w:szCs w:val="16"/>
              </w:rPr>
              <w:t xml:space="preserve">Select the </w:t>
            </w:r>
            <w:proofErr w:type="spellStart"/>
            <w:r>
              <w:rPr>
                <w:sz w:val="16"/>
                <w:szCs w:val="16"/>
              </w:rPr>
              <w:t>AppSorter</w:t>
            </w:r>
            <w:proofErr w:type="spellEnd"/>
            <w:r>
              <w:rPr>
                <w:sz w:val="16"/>
                <w:szCs w:val="16"/>
              </w:rPr>
              <w:t xml:space="preserve"> Record for the sorter that will be simulated.</w:t>
            </w:r>
          </w:p>
        </w:tc>
      </w:tr>
      <w:tr w:rsidR="00EA09C3" w:rsidRPr="008C082B" w:rsidTr="00884CC1">
        <w:trPr>
          <w:trHeight w:val="197"/>
        </w:trPr>
        <w:tc>
          <w:tcPr>
            <w:tcW w:w="0" w:type="auto"/>
          </w:tcPr>
          <w:p w:rsidR="00EA09C3" w:rsidRDefault="00EA09C3" w:rsidP="00DB0C8C">
            <w:pPr>
              <w:pStyle w:val="TableText"/>
              <w:rPr>
                <w:sz w:val="16"/>
                <w:szCs w:val="16"/>
              </w:rPr>
            </w:pPr>
            <w:proofErr w:type="spellStart"/>
            <w:r>
              <w:rPr>
                <w:sz w:val="16"/>
                <w:szCs w:val="16"/>
              </w:rPr>
              <w:t>NumContSrt</w:t>
            </w:r>
            <w:proofErr w:type="spellEnd"/>
          </w:p>
        </w:tc>
        <w:tc>
          <w:tcPr>
            <w:tcW w:w="6514" w:type="dxa"/>
          </w:tcPr>
          <w:p w:rsidR="00EA09C3" w:rsidRDefault="00EA09C3" w:rsidP="00DB0C8C">
            <w:pPr>
              <w:pStyle w:val="TableText"/>
              <w:rPr>
                <w:sz w:val="16"/>
                <w:szCs w:val="16"/>
              </w:rPr>
            </w:pPr>
            <w:r>
              <w:rPr>
                <w:sz w:val="16"/>
                <w:szCs w:val="16"/>
              </w:rPr>
              <w:t>The number of containers to induct into the sorter simulation.</w:t>
            </w:r>
          </w:p>
        </w:tc>
        <w:tc>
          <w:tcPr>
            <w:tcW w:w="1747" w:type="dxa"/>
          </w:tcPr>
          <w:p w:rsidR="00EA09C3" w:rsidRDefault="00EA09C3" w:rsidP="00DB0C8C">
            <w:pPr>
              <w:pStyle w:val="TableText"/>
              <w:rPr>
                <w:sz w:val="16"/>
                <w:szCs w:val="16"/>
              </w:rPr>
            </w:pPr>
            <w:r>
              <w:rPr>
                <w:sz w:val="16"/>
                <w:szCs w:val="16"/>
              </w:rPr>
              <w:t>Enter the number of cartons that will be simulated</w:t>
            </w:r>
          </w:p>
        </w:tc>
      </w:tr>
      <w:tr w:rsidR="00EA09C3" w:rsidRPr="008C082B" w:rsidTr="00884CC1">
        <w:trPr>
          <w:trHeight w:val="197"/>
        </w:trPr>
        <w:tc>
          <w:tcPr>
            <w:tcW w:w="0" w:type="auto"/>
          </w:tcPr>
          <w:p w:rsidR="00EA09C3" w:rsidRDefault="00EA09C3" w:rsidP="00DB0C8C">
            <w:pPr>
              <w:pStyle w:val="TableText"/>
              <w:rPr>
                <w:sz w:val="16"/>
                <w:szCs w:val="16"/>
              </w:rPr>
            </w:pPr>
            <w:proofErr w:type="spellStart"/>
            <w:r>
              <w:rPr>
                <w:sz w:val="16"/>
                <w:szCs w:val="16"/>
              </w:rPr>
              <w:t>CurContSrt</w:t>
            </w:r>
            <w:proofErr w:type="spellEnd"/>
          </w:p>
        </w:tc>
        <w:tc>
          <w:tcPr>
            <w:tcW w:w="6514" w:type="dxa"/>
          </w:tcPr>
          <w:p w:rsidR="00EA09C3" w:rsidRDefault="00EA09C3" w:rsidP="00DB0C8C">
            <w:pPr>
              <w:pStyle w:val="TableText"/>
              <w:rPr>
                <w:sz w:val="16"/>
                <w:szCs w:val="16"/>
              </w:rPr>
            </w:pPr>
            <w:r>
              <w:rPr>
                <w:sz w:val="16"/>
                <w:szCs w:val="16"/>
              </w:rPr>
              <w:t>The number of containers that have been inducted on to the simulated sorter.</w:t>
            </w:r>
          </w:p>
        </w:tc>
        <w:tc>
          <w:tcPr>
            <w:tcW w:w="1747" w:type="dxa"/>
          </w:tcPr>
          <w:p w:rsidR="00EA09C3" w:rsidRDefault="00EA09C3" w:rsidP="00DB0C8C">
            <w:pPr>
              <w:pStyle w:val="TableText"/>
              <w:rPr>
                <w:sz w:val="16"/>
                <w:szCs w:val="16"/>
              </w:rPr>
            </w:pPr>
            <w:r>
              <w:rPr>
                <w:sz w:val="16"/>
                <w:szCs w:val="16"/>
              </w:rPr>
              <w:t>Set to 0, updated by the software as it runs</w:t>
            </w:r>
          </w:p>
        </w:tc>
      </w:tr>
      <w:tr w:rsidR="00EA09C3" w:rsidRPr="008C082B" w:rsidTr="00884CC1">
        <w:trPr>
          <w:trHeight w:val="393"/>
        </w:trPr>
        <w:tc>
          <w:tcPr>
            <w:tcW w:w="0" w:type="auto"/>
          </w:tcPr>
          <w:p w:rsidR="00EA09C3" w:rsidRDefault="00EA09C3" w:rsidP="00DB0C8C">
            <w:pPr>
              <w:pStyle w:val="TableText"/>
              <w:rPr>
                <w:sz w:val="16"/>
                <w:szCs w:val="16"/>
              </w:rPr>
            </w:pPr>
            <w:proofErr w:type="spellStart"/>
            <w:r>
              <w:rPr>
                <w:sz w:val="16"/>
                <w:szCs w:val="16"/>
              </w:rPr>
              <w:t>SimShifter</w:t>
            </w:r>
            <w:proofErr w:type="spellEnd"/>
          </w:p>
        </w:tc>
        <w:tc>
          <w:tcPr>
            <w:tcW w:w="6514" w:type="dxa"/>
          </w:tcPr>
          <w:p w:rsidR="00EA09C3" w:rsidRDefault="00EA09C3" w:rsidP="00DB0C8C">
            <w:pPr>
              <w:pStyle w:val="TableText"/>
              <w:rPr>
                <w:sz w:val="16"/>
                <w:szCs w:val="16"/>
              </w:rPr>
            </w:pPr>
            <w:r>
              <w:rPr>
                <w:sz w:val="16"/>
                <w:szCs w:val="16"/>
              </w:rPr>
              <w:t xml:space="preserve">The Shifter to induct the simulated containers.  You can match the </w:t>
            </w:r>
            <w:proofErr w:type="spellStart"/>
            <w:r>
              <w:rPr>
                <w:sz w:val="16"/>
                <w:szCs w:val="16"/>
              </w:rPr>
              <w:t>AppSorter</w:t>
            </w:r>
            <w:proofErr w:type="spellEnd"/>
            <w:r>
              <w:rPr>
                <w:sz w:val="16"/>
                <w:szCs w:val="16"/>
              </w:rPr>
              <w:t xml:space="preserve"> to the Shifter by looking at the </w:t>
            </w:r>
            <w:proofErr w:type="spellStart"/>
            <w:r>
              <w:rPr>
                <w:sz w:val="16"/>
                <w:szCs w:val="16"/>
              </w:rPr>
              <w:t>SrtZoneLane</w:t>
            </w:r>
            <w:proofErr w:type="spellEnd"/>
            <w:r>
              <w:rPr>
                <w:sz w:val="16"/>
                <w:szCs w:val="16"/>
              </w:rPr>
              <w:t xml:space="preserve"> and Sorter Outpoints menu.</w:t>
            </w:r>
          </w:p>
        </w:tc>
        <w:tc>
          <w:tcPr>
            <w:tcW w:w="1747" w:type="dxa"/>
          </w:tcPr>
          <w:p w:rsidR="00EA09C3" w:rsidRDefault="00EA09C3" w:rsidP="00DB0C8C">
            <w:pPr>
              <w:pStyle w:val="TableText"/>
              <w:rPr>
                <w:sz w:val="16"/>
                <w:szCs w:val="16"/>
              </w:rPr>
            </w:pPr>
            <w:r>
              <w:rPr>
                <w:sz w:val="16"/>
                <w:szCs w:val="16"/>
              </w:rPr>
              <w:t>Select the shifter record for the sorter that will be simulated</w:t>
            </w:r>
          </w:p>
        </w:tc>
      </w:tr>
      <w:tr w:rsidR="00402766" w:rsidRPr="008C082B" w:rsidTr="00884CC1">
        <w:trPr>
          <w:trHeight w:val="393"/>
        </w:trPr>
        <w:tc>
          <w:tcPr>
            <w:tcW w:w="0" w:type="auto"/>
          </w:tcPr>
          <w:p w:rsidR="00402766" w:rsidRDefault="00402766" w:rsidP="000116E3">
            <w:pPr>
              <w:pStyle w:val="TableText"/>
              <w:rPr>
                <w:sz w:val="16"/>
                <w:szCs w:val="16"/>
              </w:rPr>
            </w:pPr>
            <w:proofErr w:type="spellStart"/>
            <w:r>
              <w:rPr>
                <w:sz w:val="16"/>
                <w:szCs w:val="16"/>
              </w:rPr>
              <w:t>CreateSorterTmr</w:t>
            </w:r>
            <w:proofErr w:type="spellEnd"/>
          </w:p>
        </w:tc>
        <w:tc>
          <w:tcPr>
            <w:tcW w:w="6514" w:type="dxa"/>
          </w:tcPr>
          <w:p w:rsidR="00402766" w:rsidRDefault="00402766" w:rsidP="000116E3">
            <w:pPr>
              <w:pStyle w:val="TableText"/>
              <w:rPr>
                <w:sz w:val="16"/>
                <w:szCs w:val="16"/>
              </w:rPr>
            </w:pPr>
            <w:r>
              <w:rPr>
                <w:sz w:val="16"/>
                <w:szCs w:val="16"/>
              </w:rPr>
              <w:t>To run a shifter for simulation, a Sorter Timer is required. To create the timer if it does not already exist, and to allow the simulation software to enable and disable the timer, turn the push button “</w:t>
            </w:r>
            <w:r w:rsidRPr="00012EAB">
              <w:rPr>
                <w:b/>
                <w:sz w:val="16"/>
                <w:szCs w:val="16"/>
              </w:rPr>
              <w:t>ON</w:t>
            </w:r>
            <w:r>
              <w:rPr>
                <w:sz w:val="16"/>
                <w:szCs w:val="16"/>
              </w:rPr>
              <w:t xml:space="preserve">”. </w:t>
            </w:r>
          </w:p>
        </w:tc>
        <w:tc>
          <w:tcPr>
            <w:tcW w:w="1747" w:type="dxa"/>
          </w:tcPr>
          <w:p w:rsidR="00402766" w:rsidRDefault="00402766" w:rsidP="00DB0C8C">
            <w:pPr>
              <w:pStyle w:val="TableText"/>
              <w:rPr>
                <w:sz w:val="16"/>
                <w:szCs w:val="16"/>
              </w:rPr>
            </w:pPr>
            <w:r>
              <w:rPr>
                <w:sz w:val="16"/>
                <w:szCs w:val="16"/>
              </w:rPr>
              <w:t>Turn button “ON”.</w:t>
            </w:r>
          </w:p>
        </w:tc>
      </w:tr>
      <w:tr w:rsidR="00402766" w:rsidRPr="008C082B" w:rsidTr="00884CC1">
        <w:trPr>
          <w:trHeight w:val="771"/>
        </w:trPr>
        <w:tc>
          <w:tcPr>
            <w:tcW w:w="0" w:type="auto"/>
          </w:tcPr>
          <w:p w:rsidR="00402766" w:rsidRDefault="00402766" w:rsidP="00DB0C8C">
            <w:pPr>
              <w:pStyle w:val="TableText"/>
              <w:rPr>
                <w:sz w:val="16"/>
                <w:szCs w:val="16"/>
              </w:rPr>
            </w:pPr>
            <w:proofErr w:type="spellStart"/>
            <w:r>
              <w:rPr>
                <w:sz w:val="16"/>
                <w:szCs w:val="16"/>
              </w:rPr>
              <w:t>NumCharScan</w:t>
            </w:r>
            <w:proofErr w:type="spellEnd"/>
          </w:p>
        </w:tc>
        <w:tc>
          <w:tcPr>
            <w:tcW w:w="6514" w:type="dxa"/>
          </w:tcPr>
          <w:p w:rsidR="00402766" w:rsidRDefault="00402766" w:rsidP="00DB0C8C">
            <w:pPr>
              <w:pStyle w:val="TableText"/>
              <w:rPr>
                <w:sz w:val="16"/>
                <w:szCs w:val="16"/>
              </w:rPr>
            </w:pPr>
            <w:r>
              <w:rPr>
                <w:sz w:val="16"/>
                <w:szCs w:val="16"/>
              </w:rPr>
              <w:t xml:space="preserve">The number of characters to use in the simulated scan.  Maximum should be 20.  Should be at least the sum of characters in </w:t>
            </w:r>
            <w:proofErr w:type="spellStart"/>
            <w:r>
              <w:rPr>
                <w:sz w:val="16"/>
                <w:szCs w:val="16"/>
              </w:rPr>
              <w:t>NumContSrt</w:t>
            </w:r>
            <w:proofErr w:type="spellEnd"/>
            <w:r>
              <w:rPr>
                <w:sz w:val="16"/>
                <w:szCs w:val="16"/>
              </w:rPr>
              <w:t xml:space="preserve">, </w:t>
            </w:r>
            <w:proofErr w:type="spellStart"/>
            <w:r>
              <w:rPr>
                <w:sz w:val="16"/>
                <w:szCs w:val="16"/>
              </w:rPr>
              <w:t>PreFixString</w:t>
            </w:r>
            <w:proofErr w:type="spellEnd"/>
            <w:r>
              <w:rPr>
                <w:sz w:val="16"/>
                <w:szCs w:val="16"/>
              </w:rPr>
              <w:t xml:space="preserve">, </w:t>
            </w:r>
            <w:proofErr w:type="spellStart"/>
            <w:proofErr w:type="gramStart"/>
            <w:r>
              <w:rPr>
                <w:sz w:val="16"/>
                <w:szCs w:val="16"/>
              </w:rPr>
              <w:t>PostFixString</w:t>
            </w:r>
            <w:proofErr w:type="spellEnd"/>
            <w:proofErr w:type="gramEnd"/>
            <w:r>
              <w:rPr>
                <w:sz w:val="16"/>
                <w:szCs w:val="16"/>
              </w:rPr>
              <w:t xml:space="preserve">.  The scan value will be the </w:t>
            </w:r>
            <w:proofErr w:type="spellStart"/>
            <w:r>
              <w:rPr>
                <w:sz w:val="16"/>
                <w:szCs w:val="16"/>
              </w:rPr>
              <w:t>PreFixString</w:t>
            </w:r>
            <w:proofErr w:type="spellEnd"/>
            <w:r>
              <w:rPr>
                <w:sz w:val="16"/>
                <w:szCs w:val="16"/>
              </w:rPr>
              <w:t xml:space="preserve">, the </w:t>
            </w:r>
            <w:proofErr w:type="spellStart"/>
            <w:r>
              <w:rPr>
                <w:sz w:val="16"/>
                <w:szCs w:val="16"/>
              </w:rPr>
              <w:t>CurContSrt</w:t>
            </w:r>
            <w:proofErr w:type="spellEnd"/>
            <w:r>
              <w:rPr>
                <w:sz w:val="16"/>
                <w:szCs w:val="16"/>
              </w:rPr>
              <w:t xml:space="preserve">, and the </w:t>
            </w:r>
            <w:proofErr w:type="spellStart"/>
            <w:r>
              <w:rPr>
                <w:sz w:val="16"/>
                <w:szCs w:val="16"/>
              </w:rPr>
              <w:t>PostFixString</w:t>
            </w:r>
            <w:proofErr w:type="spellEnd"/>
            <w:r>
              <w:rPr>
                <w:sz w:val="16"/>
                <w:szCs w:val="16"/>
              </w:rPr>
              <w:t xml:space="preserve"> concatenated together.  Do not use if you are using the </w:t>
            </w:r>
            <w:proofErr w:type="spellStart"/>
            <w:r>
              <w:rPr>
                <w:sz w:val="16"/>
                <w:szCs w:val="16"/>
              </w:rPr>
              <w:t>ScanSimMenu</w:t>
            </w:r>
            <w:proofErr w:type="spellEnd"/>
            <w:r>
              <w:rPr>
                <w:sz w:val="16"/>
                <w:szCs w:val="16"/>
              </w:rPr>
              <w:t>.</w:t>
            </w:r>
          </w:p>
        </w:tc>
        <w:tc>
          <w:tcPr>
            <w:tcW w:w="1747" w:type="dxa"/>
          </w:tcPr>
          <w:p w:rsidR="00402766" w:rsidRPr="00EA09C3" w:rsidRDefault="00402766" w:rsidP="00DB0C8C">
            <w:pPr>
              <w:pStyle w:val="TableText"/>
              <w:rPr>
                <w:b/>
                <w:sz w:val="16"/>
                <w:szCs w:val="16"/>
              </w:rPr>
            </w:pPr>
            <w:r w:rsidRPr="00EA09C3">
              <w:rPr>
                <w:b/>
                <w:sz w:val="16"/>
                <w:szCs w:val="16"/>
              </w:rPr>
              <w:t>Value between 1 and 20</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ScanDevice</w:t>
            </w:r>
            <w:proofErr w:type="spellEnd"/>
          </w:p>
        </w:tc>
        <w:tc>
          <w:tcPr>
            <w:tcW w:w="6514" w:type="dxa"/>
          </w:tcPr>
          <w:p w:rsidR="00402766" w:rsidRDefault="00402766" w:rsidP="00DB0C8C">
            <w:pPr>
              <w:pStyle w:val="TableText"/>
              <w:rPr>
                <w:sz w:val="16"/>
                <w:szCs w:val="16"/>
              </w:rPr>
            </w:pPr>
            <w:r>
              <w:rPr>
                <w:sz w:val="16"/>
                <w:szCs w:val="16"/>
              </w:rPr>
              <w:t>The scan device for the sorter.</w:t>
            </w:r>
          </w:p>
        </w:tc>
        <w:tc>
          <w:tcPr>
            <w:tcW w:w="1747" w:type="dxa"/>
          </w:tcPr>
          <w:p w:rsidR="00402766" w:rsidRDefault="00402766" w:rsidP="00DB0C8C">
            <w:pPr>
              <w:pStyle w:val="TableText"/>
              <w:rPr>
                <w:sz w:val="16"/>
                <w:szCs w:val="16"/>
              </w:rPr>
            </w:pPr>
            <w:r>
              <w:rPr>
                <w:sz w:val="16"/>
                <w:szCs w:val="16"/>
              </w:rPr>
              <w:t>Select the associated scan device</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ScaleDevice</w:t>
            </w:r>
            <w:proofErr w:type="spellEnd"/>
          </w:p>
        </w:tc>
        <w:tc>
          <w:tcPr>
            <w:tcW w:w="6514" w:type="dxa"/>
          </w:tcPr>
          <w:p w:rsidR="00402766" w:rsidRDefault="00402766" w:rsidP="00DB0C8C">
            <w:pPr>
              <w:pStyle w:val="TableText"/>
              <w:rPr>
                <w:sz w:val="16"/>
                <w:szCs w:val="16"/>
              </w:rPr>
            </w:pPr>
            <w:r>
              <w:rPr>
                <w:sz w:val="16"/>
                <w:szCs w:val="16"/>
              </w:rPr>
              <w:t>The scale device for the sorter if there is one.</w:t>
            </w:r>
          </w:p>
        </w:tc>
        <w:tc>
          <w:tcPr>
            <w:tcW w:w="1747" w:type="dxa"/>
          </w:tcPr>
          <w:p w:rsidR="00402766" w:rsidRDefault="00402766" w:rsidP="00DB0C8C">
            <w:pPr>
              <w:pStyle w:val="TableText"/>
              <w:rPr>
                <w:sz w:val="16"/>
                <w:szCs w:val="16"/>
              </w:rPr>
            </w:pPr>
            <w:r>
              <w:rPr>
                <w:sz w:val="16"/>
                <w:szCs w:val="16"/>
              </w:rPr>
              <w:t>Select the associated scale device</w:t>
            </w:r>
          </w:p>
        </w:tc>
      </w:tr>
      <w:tr w:rsidR="00402766" w:rsidRPr="008C082B" w:rsidTr="00884CC1">
        <w:trPr>
          <w:trHeight w:val="393"/>
        </w:trPr>
        <w:tc>
          <w:tcPr>
            <w:tcW w:w="0" w:type="auto"/>
          </w:tcPr>
          <w:p w:rsidR="00402766" w:rsidRDefault="00402766" w:rsidP="00DB0C8C">
            <w:pPr>
              <w:pStyle w:val="TableText"/>
              <w:rPr>
                <w:sz w:val="16"/>
                <w:szCs w:val="16"/>
              </w:rPr>
            </w:pPr>
            <w:proofErr w:type="spellStart"/>
            <w:r>
              <w:rPr>
                <w:sz w:val="16"/>
                <w:szCs w:val="16"/>
              </w:rPr>
              <w:t>ScaleString</w:t>
            </w:r>
            <w:proofErr w:type="spellEnd"/>
          </w:p>
        </w:tc>
        <w:tc>
          <w:tcPr>
            <w:tcW w:w="6514" w:type="dxa"/>
          </w:tcPr>
          <w:p w:rsidR="00402766" w:rsidRDefault="00402766" w:rsidP="00DB0C8C">
            <w:pPr>
              <w:pStyle w:val="TableText"/>
              <w:rPr>
                <w:sz w:val="16"/>
                <w:szCs w:val="16"/>
              </w:rPr>
            </w:pPr>
            <w:r>
              <w:rPr>
                <w:sz w:val="16"/>
                <w:szCs w:val="16"/>
              </w:rPr>
              <w:t xml:space="preserve">This will be the value passed in the CRR </w:t>
            </w:r>
            <w:proofErr w:type="spellStart"/>
            <w:r w:rsidRPr="00262D7F">
              <w:rPr>
                <w:sz w:val="16"/>
                <w:szCs w:val="16"/>
              </w:rPr>
              <w:t>sScaleData</w:t>
            </w:r>
            <w:proofErr w:type="spellEnd"/>
            <w:r w:rsidRPr="00262D7F">
              <w:rPr>
                <w:sz w:val="16"/>
                <w:szCs w:val="16"/>
              </w:rPr>
              <w:t xml:space="preserve"> </w:t>
            </w:r>
            <w:r>
              <w:rPr>
                <w:sz w:val="16"/>
                <w:szCs w:val="16"/>
              </w:rPr>
              <w:t xml:space="preserve">field.  Do not use if you are using the </w:t>
            </w:r>
            <w:proofErr w:type="spellStart"/>
            <w:r>
              <w:rPr>
                <w:sz w:val="16"/>
                <w:szCs w:val="16"/>
              </w:rPr>
              <w:t>ScanSimMenu</w:t>
            </w:r>
            <w:proofErr w:type="spellEnd"/>
            <w:r>
              <w:rPr>
                <w:sz w:val="16"/>
                <w:szCs w:val="16"/>
              </w:rPr>
              <w:t>.</w:t>
            </w:r>
          </w:p>
        </w:tc>
        <w:tc>
          <w:tcPr>
            <w:tcW w:w="1747" w:type="dxa"/>
          </w:tcPr>
          <w:p w:rsidR="00402766" w:rsidRPr="00EA09C3" w:rsidRDefault="00402766" w:rsidP="00DB0C8C">
            <w:pPr>
              <w:pStyle w:val="TableText"/>
              <w:rPr>
                <w:b/>
                <w:sz w:val="16"/>
                <w:szCs w:val="16"/>
              </w:rPr>
            </w:pPr>
            <w:r w:rsidRPr="00EA09C3">
              <w:rPr>
                <w:b/>
                <w:sz w:val="16"/>
                <w:szCs w:val="16"/>
              </w:rPr>
              <w:t>Enter scale vale  Example: “3.5”</w:t>
            </w:r>
          </w:p>
        </w:tc>
      </w:tr>
      <w:tr w:rsidR="00402766" w:rsidRPr="008C082B" w:rsidTr="00884CC1">
        <w:trPr>
          <w:trHeight w:val="393"/>
        </w:trPr>
        <w:tc>
          <w:tcPr>
            <w:tcW w:w="0" w:type="auto"/>
          </w:tcPr>
          <w:p w:rsidR="00402766" w:rsidRDefault="00402766" w:rsidP="00DB0C8C">
            <w:pPr>
              <w:pStyle w:val="TableText"/>
              <w:rPr>
                <w:sz w:val="16"/>
                <w:szCs w:val="16"/>
              </w:rPr>
            </w:pPr>
            <w:proofErr w:type="spellStart"/>
            <w:r>
              <w:rPr>
                <w:sz w:val="16"/>
                <w:szCs w:val="16"/>
              </w:rPr>
              <w:t>PreFixString</w:t>
            </w:r>
            <w:proofErr w:type="spellEnd"/>
          </w:p>
        </w:tc>
        <w:tc>
          <w:tcPr>
            <w:tcW w:w="6514" w:type="dxa"/>
          </w:tcPr>
          <w:p w:rsidR="00402766" w:rsidRDefault="00402766" w:rsidP="00DB0C8C">
            <w:pPr>
              <w:pStyle w:val="TableText"/>
              <w:rPr>
                <w:sz w:val="16"/>
                <w:szCs w:val="16"/>
              </w:rPr>
            </w:pPr>
            <w:r>
              <w:rPr>
                <w:sz w:val="16"/>
                <w:szCs w:val="16"/>
              </w:rPr>
              <w:t xml:space="preserve">A string to add to the start of the container number.  Do not use if you are using the </w:t>
            </w:r>
            <w:proofErr w:type="spellStart"/>
            <w:r>
              <w:rPr>
                <w:sz w:val="16"/>
                <w:szCs w:val="16"/>
              </w:rPr>
              <w:t>ScanSimMenu</w:t>
            </w:r>
            <w:proofErr w:type="spellEnd"/>
            <w:r>
              <w:rPr>
                <w:sz w:val="16"/>
                <w:szCs w:val="16"/>
              </w:rPr>
              <w:t>.</w:t>
            </w:r>
          </w:p>
        </w:tc>
        <w:tc>
          <w:tcPr>
            <w:tcW w:w="1747" w:type="dxa"/>
          </w:tcPr>
          <w:p w:rsidR="00402766" w:rsidRPr="00EA09C3" w:rsidRDefault="00402766" w:rsidP="00DB0C8C">
            <w:pPr>
              <w:pStyle w:val="TableText"/>
              <w:rPr>
                <w:b/>
                <w:sz w:val="16"/>
                <w:szCs w:val="16"/>
              </w:rPr>
            </w:pPr>
            <w:r w:rsidRPr="00EA09C3">
              <w:rPr>
                <w:b/>
                <w:sz w:val="16"/>
                <w:szCs w:val="16"/>
              </w:rPr>
              <w:t>Enter prefix: Example: “100”</w:t>
            </w:r>
          </w:p>
        </w:tc>
      </w:tr>
      <w:tr w:rsidR="00402766" w:rsidRPr="008C082B" w:rsidTr="00884CC1">
        <w:trPr>
          <w:trHeight w:val="378"/>
        </w:trPr>
        <w:tc>
          <w:tcPr>
            <w:tcW w:w="0" w:type="auto"/>
          </w:tcPr>
          <w:p w:rsidR="00402766" w:rsidRDefault="00402766" w:rsidP="00DB0C8C">
            <w:pPr>
              <w:pStyle w:val="TableText"/>
              <w:rPr>
                <w:sz w:val="16"/>
                <w:szCs w:val="16"/>
              </w:rPr>
            </w:pPr>
            <w:proofErr w:type="spellStart"/>
            <w:r>
              <w:rPr>
                <w:sz w:val="16"/>
                <w:szCs w:val="16"/>
              </w:rPr>
              <w:t>PostFixString</w:t>
            </w:r>
            <w:proofErr w:type="spellEnd"/>
          </w:p>
        </w:tc>
        <w:tc>
          <w:tcPr>
            <w:tcW w:w="6514" w:type="dxa"/>
          </w:tcPr>
          <w:p w:rsidR="00402766" w:rsidRDefault="00402766" w:rsidP="00DB0C8C">
            <w:pPr>
              <w:pStyle w:val="TableText"/>
              <w:rPr>
                <w:sz w:val="16"/>
                <w:szCs w:val="16"/>
              </w:rPr>
            </w:pPr>
            <w:r>
              <w:rPr>
                <w:sz w:val="16"/>
                <w:szCs w:val="16"/>
              </w:rPr>
              <w:t xml:space="preserve">A string to add to the end of the container number.  Do not use if you are using the </w:t>
            </w:r>
            <w:proofErr w:type="spellStart"/>
            <w:r>
              <w:rPr>
                <w:sz w:val="16"/>
                <w:szCs w:val="16"/>
              </w:rPr>
              <w:t>ScanSimMenu</w:t>
            </w:r>
            <w:proofErr w:type="spellEnd"/>
            <w:r>
              <w:rPr>
                <w:sz w:val="16"/>
                <w:szCs w:val="16"/>
              </w:rPr>
              <w:t>.</w:t>
            </w:r>
          </w:p>
        </w:tc>
        <w:tc>
          <w:tcPr>
            <w:tcW w:w="1747" w:type="dxa"/>
          </w:tcPr>
          <w:p w:rsidR="00402766" w:rsidRPr="00EA09C3" w:rsidRDefault="00402766" w:rsidP="00DB0C8C">
            <w:pPr>
              <w:pStyle w:val="TableText"/>
              <w:rPr>
                <w:b/>
                <w:sz w:val="16"/>
                <w:szCs w:val="16"/>
              </w:rPr>
            </w:pPr>
            <w:r w:rsidRPr="00EA09C3">
              <w:rPr>
                <w:b/>
                <w:sz w:val="16"/>
                <w:szCs w:val="16"/>
              </w:rPr>
              <w:t>Enter postfix: Example: “XY”</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InPoint</w:t>
            </w:r>
            <w:proofErr w:type="spellEnd"/>
          </w:p>
        </w:tc>
        <w:tc>
          <w:tcPr>
            <w:tcW w:w="6514" w:type="dxa"/>
          </w:tcPr>
          <w:p w:rsidR="00402766" w:rsidRDefault="00402766" w:rsidP="00DB0C8C">
            <w:pPr>
              <w:pStyle w:val="TableText"/>
              <w:rPr>
                <w:sz w:val="16"/>
                <w:szCs w:val="16"/>
              </w:rPr>
            </w:pPr>
            <w:r>
              <w:rPr>
                <w:sz w:val="16"/>
                <w:szCs w:val="16"/>
              </w:rPr>
              <w:t>The IO of the sorter’s induction photo eye.</w:t>
            </w:r>
          </w:p>
        </w:tc>
        <w:tc>
          <w:tcPr>
            <w:tcW w:w="1747" w:type="dxa"/>
          </w:tcPr>
          <w:p w:rsidR="00402766" w:rsidRDefault="00402766" w:rsidP="00DB0C8C">
            <w:pPr>
              <w:pStyle w:val="TableText"/>
              <w:rPr>
                <w:sz w:val="16"/>
                <w:szCs w:val="16"/>
              </w:rPr>
            </w:pPr>
            <w:r>
              <w:rPr>
                <w:sz w:val="16"/>
                <w:szCs w:val="16"/>
              </w:rPr>
              <w:t>Select the Induct Point associated with the shifter that will be simulated</w:t>
            </w:r>
          </w:p>
        </w:tc>
      </w:tr>
      <w:tr w:rsidR="00402766" w:rsidRPr="008C082B" w:rsidTr="00884CC1">
        <w:trPr>
          <w:trHeight w:val="590"/>
        </w:trPr>
        <w:tc>
          <w:tcPr>
            <w:tcW w:w="0" w:type="auto"/>
          </w:tcPr>
          <w:p w:rsidR="00402766" w:rsidRDefault="00402766" w:rsidP="00DB0C8C">
            <w:pPr>
              <w:pStyle w:val="TableText"/>
              <w:rPr>
                <w:sz w:val="16"/>
                <w:szCs w:val="16"/>
              </w:rPr>
            </w:pPr>
            <w:proofErr w:type="spellStart"/>
            <w:r>
              <w:rPr>
                <w:sz w:val="16"/>
                <w:szCs w:val="16"/>
              </w:rPr>
              <w:t>InductDumpPt</w:t>
            </w:r>
            <w:proofErr w:type="spellEnd"/>
          </w:p>
        </w:tc>
        <w:tc>
          <w:tcPr>
            <w:tcW w:w="6514" w:type="dxa"/>
          </w:tcPr>
          <w:p w:rsidR="00402766" w:rsidRDefault="00402766" w:rsidP="00DB0C8C">
            <w:pPr>
              <w:pStyle w:val="TableText"/>
              <w:rPr>
                <w:sz w:val="16"/>
                <w:szCs w:val="16"/>
              </w:rPr>
            </w:pPr>
            <w:r>
              <w:rPr>
                <w:sz w:val="16"/>
                <w:szCs w:val="16"/>
              </w:rPr>
              <w:t xml:space="preserve">Inducts boxes from the previous simulated shifter.  Set to N on the first shifter and Y on each shifter you want to pass the containers to.  As the container hits the dump point </w:t>
            </w:r>
            <w:proofErr w:type="gramStart"/>
            <w:r>
              <w:rPr>
                <w:sz w:val="16"/>
                <w:szCs w:val="16"/>
              </w:rPr>
              <w:t>the induct</w:t>
            </w:r>
            <w:proofErr w:type="gramEnd"/>
            <w:r>
              <w:rPr>
                <w:sz w:val="16"/>
                <w:szCs w:val="16"/>
              </w:rPr>
              <w:t xml:space="preserve"> the next shifter will trigger.</w:t>
            </w:r>
          </w:p>
        </w:tc>
        <w:tc>
          <w:tcPr>
            <w:tcW w:w="1747" w:type="dxa"/>
          </w:tcPr>
          <w:p w:rsidR="00402766" w:rsidRDefault="00402766" w:rsidP="00DB0C8C">
            <w:pPr>
              <w:pStyle w:val="TableText"/>
              <w:rPr>
                <w:sz w:val="16"/>
                <w:szCs w:val="16"/>
              </w:rPr>
            </w:pPr>
            <w:r>
              <w:rPr>
                <w:sz w:val="16"/>
                <w:szCs w:val="16"/>
              </w:rPr>
              <w:t>Set based on each shifter associated with the sorter</w:t>
            </w:r>
          </w:p>
        </w:tc>
      </w:tr>
      <w:tr w:rsidR="00402766" w:rsidRPr="008C082B" w:rsidTr="00884CC1">
        <w:trPr>
          <w:trHeight w:val="197"/>
        </w:trPr>
        <w:tc>
          <w:tcPr>
            <w:tcW w:w="0" w:type="auto"/>
          </w:tcPr>
          <w:p w:rsidR="00402766" w:rsidRDefault="00402766" w:rsidP="00DB0C8C">
            <w:pPr>
              <w:pStyle w:val="TableText"/>
              <w:rPr>
                <w:sz w:val="16"/>
                <w:szCs w:val="16"/>
              </w:rPr>
            </w:pPr>
            <w:r>
              <w:rPr>
                <w:sz w:val="16"/>
                <w:szCs w:val="16"/>
              </w:rPr>
              <w:t>Length</w:t>
            </w:r>
          </w:p>
        </w:tc>
        <w:tc>
          <w:tcPr>
            <w:tcW w:w="6514" w:type="dxa"/>
          </w:tcPr>
          <w:p w:rsidR="00402766" w:rsidRDefault="00402766" w:rsidP="00DB0C8C">
            <w:pPr>
              <w:pStyle w:val="TableText"/>
              <w:rPr>
                <w:sz w:val="16"/>
                <w:szCs w:val="16"/>
              </w:rPr>
            </w:pPr>
            <w:r>
              <w:rPr>
                <w:sz w:val="16"/>
                <w:szCs w:val="16"/>
              </w:rPr>
              <w:t>The length of each inducted box in ticks.</w:t>
            </w:r>
          </w:p>
        </w:tc>
        <w:tc>
          <w:tcPr>
            <w:tcW w:w="1747" w:type="dxa"/>
          </w:tcPr>
          <w:p w:rsidR="00402766" w:rsidRDefault="00402766" w:rsidP="00DB0C8C">
            <w:pPr>
              <w:pStyle w:val="TableText"/>
              <w:rPr>
                <w:sz w:val="16"/>
                <w:szCs w:val="16"/>
              </w:rPr>
            </w:pPr>
            <w:r>
              <w:rPr>
                <w:sz w:val="16"/>
                <w:szCs w:val="16"/>
              </w:rPr>
              <w:t>Enter the length of the simulated box in ticks</w:t>
            </w:r>
          </w:p>
        </w:tc>
      </w:tr>
      <w:tr w:rsidR="00402766" w:rsidRPr="008C082B" w:rsidTr="00884CC1">
        <w:trPr>
          <w:trHeight w:val="197"/>
        </w:trPr>
        <w:tc>
          <w:tcPr>
            <w:tcW w:w="0" w:type="auto"/>
          </w:tcPr>
          <w:p w:rsidR="00402766" w:rsidRDefault="00402766" w:rsidP="00DB0C8C">
            <w:pPr>
              <w:pStyle w:val="TableText"/>
              <w:rPr>
                <w:sz w:val="16"/>
                <w:szCs w:val="16"/>
              </w:rPr>
            </w:pPr>
            <w:r>
              <w:rPr>
                <w:sz w:val="16"/>
                <w:szCs w:val="16"/>
              </w:rPr>
              <w:t>Gap</w:t>
            </w:r>
          </w:p>
        </w:tc>
        <w:tc>
          <w:tcPr>
            <w:tcW w:w="6514" w:type="dxa"/>
          </w:tcPr>
          <w:p w:rsidR="00402766" w:rsidRDefault="00402766" w:rsidP="00DB0C8C">
            <w:pPr>
              <w:pStyle w:val="TableText"/>
              <w:rPr>
                <w:sz w:val="16"/>
                <w:szCs w:val="16"/>
              </w:rPr>
            </w:pPr>
            <w:r>
              <w:rPr>
                <w:sz w:val="16"/>
                <w:szCs w:val="16"/>
              </w:rPr>
              <w:t xml:space="preserve">The distance in ticks between the </w:t>
            </w:r>
            <w:proofErr w:type="gramStart"/>
            <w:r>
              <w:rPr>
                <w:sz w:val="16"/>
                <w:szCs w:val="16"/>
              </w:rPr>
              <w:t>end</w:t>
            </w:r>
            <w:proofErr w:type="gramEnd"/>
            <w:r>
              <w:rPr>
                <w:sz w:val="16"/>
                <w:szCs w:val="16"/>
              </w:rPr>
              <w:t xml:space="preserve"> of the first box the and the start of the next box.</w:t>
            </w:r>
          </w:p>
        </w:tc>
        <w:tc>
          <w:tcPr>
            <w:tcW w:w="1747" w:type="dxa"/>
          </w:tcPr>
          <w:p w:rsidR="00402766" w:rsidRDefault="00402766" w:rsidP="00DB0C8C">
            <w:pPr>
              <w:pStyle w:val="TableText"/>
              <w:rPr>
                <w:sz w:val="16"/>
                <w:szCs w:val="16"/>
              </w:rPr>
            </w:pPr>
            <w:r>
              <w:rPr>
                <w:sz w:val="16"/>
                <w:szCs w:val="16"/>
              </w:rPr>
              <w:t>Enter the gap in ticks, between boxes</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SimCrrCsu</w:t>
            </w:r>
            <w:proofErr w:type="spellEnd"/>
          </w:p>
        </w:tc>
        <w:tc>
          <w:tcPr>
            <w:tcW w:w="6514" w:type="dxa"/>
          </w:tcPr>
          <w:p w:rsidR="00402766" w:rsidRDefault="00402766" w:rsidP="00DB0C8C">
            <w:pPr>
              <w:pStyle w:val="TableText"/>
              <w:rPr>
                <w:sz w:val="16"/>
                <w:szCs w:val="16"/>
              </w:rPr>
            </w:pPr>
            <w:r>
              <w:rPr>
                <w:sz w:val="16"/>
                <w:szCs w:val="16"/>
              </w:rPr>
              <w:t>Determines if the simulator simulates DCM and CSU messages. Set to “Y”, if the simulator needs to generate a CSU and DCM, as soon as the CRR Response is received.</w:t>
            </w:r>
          </w:p>
        </w:tc>
        <w:tc>
          <w:tcPr>
            <w:tcW w:w="1747" w:type="dxa"/>
          </w:tcPr>
          <w:p w:rsidR="00402766" w:rsidRDefault="00402766" w:rsidP="00DB0C8C">
            <w:pPr>
              <w:pStyle w:val="TableText"/>
              <w:rPr>
                <w:sz w:val="16"/>
                <w:szCs w:val="16"/>
              </w:rPr>
            </w:pPr>
            <w:r>
              <w:rPr>
                <w:sz w:val="16"/>
                <w:szCs w:val="16"/>
              </w:rPr>
              <w:t>N</w:t>
            </w:r>
          </w:p>
        </w:tc>
      </w:tr>
      <w:tr w:rsidR="00402766" w:rsidRPr="008C082B" w:rsidTr="00884CC1">
        <w:trPr>
          <w:trHeight w:val="393"/>
        </w:trPr>
        <w:tc>
          <w:tcPr>
            <w:tcW w:w="0" w:type="auto"/>
          </w:tcPr>
          <w:p w:rsidR="00402766" w:rsidRDefault="00402766" w:rsidP="00DB0C8C">
            <w:pPr>
              <w:pStyle w:val="TableText"/>
              <w:rPr>
                <w:sz w:val="16"/>
                <w:szCs w:val="16"/>
              </w:rPr>
            </w:pPr>
            <w:proofErr w:type="spellStart"/>
            <w:r>
              <w:rPr>
                <w:sz w:val="16"/>
                <w:szCs w:val="16"/>
              </w:rPr>
              <w:t>ScanSimMenu</w:t>
            </w:r>
            <w:proofErr w:type="spellEnd"/>
          </w:p>
        </w:tc>
        <w:tc>
          <w:tcPr>
            <w:tcW w:w="6514" w:type="dxa"/>
          </w:tcPr>
          <w:p w:rsidR="00402766" w:rsidRDefault="00402766" w:rsidP="00DB0C8C">
            <w:pPr>
              <w:pStyle w:val="TableText"/>
              <w:rPr>
                <w:sz w:val="16"/>
                <w:szCs w:val="16"/>
              </w:rPr>
            </w:pPr>
            <w:r>
              <w:rPr>
                <w:sz w:val="16"/>
                <w:szCs w:val="16"/>
              </w:rPr>
              <w:t xml:space="preserve">A menu containing a list of scans.  The </w:t>
            </w:r>
            <w:proofErr w:type="spellStart"/>
            <w:r>
              <w:rPr>
                <w:sz w:val="16"/>
                <w:szCs w:val="16"/>
              </w:rPr>
              <w:t>CartonID</w:t>
            </w:r>
            <w:proofErr w:type="spellEnd"/>
            <w:r>
              <w:rPr>
                <w:sz w:val="16"/>
                <w:szCs w:val="16"/>
              </w:rPr>
              <w:t xml:space="preserve"> field is used to </w:t>
            </w:r>
            <w:proofErr w:type="spellStart"/>
            <w:r>
              <w:rPr>
                <w:sz w:val="16"/>
                <w:szCs w:val="16"/>
              </w:rPr>
              <w:t>PnA</w:t>
            </w:r>
            <w:proofErr w:type="spellEnd"/>
            <w:r>
              <w:rPr>
                <w:sz w:val="16"/>
                <w:szCs w:val="16"/>
              </w:rPr>
              <w:t xml:space="preserve"> simulation.  Only configure this for the shifter with a scanner.</w:t>
            </w:r>
          </w:p>
        </w:tc>
        <w:tc>
          <w:tcPr>
            <w:tcW w:w="1747" w:type="dxa"/>
          </w:tcPr>
          <w:p w:rsidR="00402766" w:rsidRPr="00EA09C3" w:rsidRDefault="00402766" w:rsidP="00DB0C8C">
            <w:pPr>
              <w:pStyle w:val="TableText"/>
              <w:rPr>
                <w:b/>
                <w:sz w:val="16"/>
                <w:szCs w:val="16"/>
              </w:rPr>
            </w:pPr>
            <w:r w:rsidRPr="00EA09C3">
              <w:rPr>
                <w:b/>
                <w:sz w:val="16"/>
                <w:szCs w:val="16"/>
              </w:rPr>
              <w:t>None</w:t>
            </w:r>
          </w:p>
        </w:tc>
      </w:tr>
      <w:tr w:rsidR="00402766" w:rsidRPr="008C082B" w:rsidTr="00884CC1">
        <w:trPr>
          <w:trHeight w:val="393"/>
        </w:trPr>
        <w:tc>
          <w:tcPr>
            <w:tcW w:w="0" w:type="auto"/>
          </w:tcPr>
          <w:p w:rsidR="00402766" w:rsidRDefault="00402766" w:rsidP="00DB0C8C">
            <w:pPr>
              <w:pStyle w:val="TableText"/>
              <w:rPr>
                <w:sz w:val="16"/>
                <w:szCs w:val="16"/>
              </w:rPr>
            </w:pPr>
            <w:proofErr w:type="spellStart"/>
            <w:r>
              <w:rPr>
                <w:sz w:val="16"/>
                <w:szCs w:val="16"/>
              </w:rPr>
              <w:t>SimScanFile</w:t>
            </w:r>
            <w:proofErr w:type="spellEnd"/>
          </w:p>
        </w:tc>
        <w:tc>
          <w:tcPr>
            <w:tcW w:w="6514" w:type="dxa"/>
          </w:tcPr>
          <w:p w:rsidR="00402766" w:rsidRDefault="00402766" w:rsidP="00DB0C8C">
            <w:pPr>
              <w:pStyle w:val="TableText"/>
              <w:rPr>
                <w:sz w:val="16"/>
                <w:szCs w:val="16"/>
              </w:rPr>
            </w:pPr>
            <w:r>
              <w:rPr>
                <w:sz w:val="16"/>
                <w:szCs w:val="16"/>
              </w:rPr>
              <w:t xml:space="preserve">A file to load the </w:t>
            </w:r>
            <w:proofErr w:type="spellStart"/>
            <w:r>
              <w:rPr>
                <w:sz w:val="16"/>
                <w:szCs w:val="16"/>
              </w:rPr>
              <w:t>ScanSimMenu</w:t>
            </w:r>
            <w:proofErr w:type="spellEnd"/>
            <w:r>
              <w:rPr>
                <w:sz w:val="16"/>
                <w:szCs w:val="16"/>
              </w:rPr>
              <w:t xml:space="preserve"> from.  The table in the </w:t>
            </w:r>
            <w:proofErr w:type="spellStart"/>
            <w:r>
              <w:rPr>
                <w:sz w:val="16"/>
                <w:szCs w:val="16"/>
              </w:rPr>
              <w:t>ScanSimMenu</w:t>
            </w:r>
            <w:proofErr w:type="spellEnd"/>
            <w:r>
              <w:rPr>
                <w:sz w:val="16"/>
                <w:szCs w:val="16"/>
              </w:rPr>
              <w:t xml:space="preserve"> can be entered manually.  Only configure this for the shifter with a scanner.</w:t>
            </w:r>
          </w:p>
        </w:tc>
        <w:tc>
          <w:tcPr>
            <w:tcW w:w="1747" w:type="dxa"/>
          </w:tcPr>
          <w:p w:rsidR="00402766" w:rsidRPr="00EA09C3" w:rsidRDefault="00402766" w:rsidP="00DB0C8C">
            <w:pPr>
              <w:pStyle w:val="TableText"/>
              <w:rPr>
                <w:b/>
                <w:sz w:val="16"/>
                <w:szCs w:val="16"/>
              </w:rPr>
            </w:pPr>
            <w:r w:rsidRPr="00EA09C3">
              <w:rPr>
                <w:b/>
                <w:sz w:val="16"/>
                <w:szCs w:val="16"/>
              </w:rPr>
              <w:t>None</w:t>
            </w:r>
          </w:p>
        </w:tc>
      </w:tr>
      <w:tr w:rsidR="00402766" w:rsidRPr="008C082B" w:rsidTr="00884CC1">
        <w:trPr>
          <w:trHeight w:val="182"/>
        </w:trPr>
        <w:tc>
          <w:tcPr>
            <w:tcW w:w="0" w:type="auto"/>
          </w:tcPr>
          <w:p w:rsidR="00402766" w:rsidRDefault="00402766" w:rsidP="00DB0C8C">
            <w:pPr>
              <w:pStyle w:val="TableText"/>
              <w:rPr>
                <w:sz w:val="16"/>
                <w:szCs w:val="16"/>
              </w:rPr>
            </w:pPr>
            <w:proofErr w:type="spellStart"/>
            <w:r>
              <w:rPr>
                <w:sz w:val="16"/>
                <w:szCs w:val="16"/>
              </w:rPr>
              <w:t>LoadFile</w:t>
            </w:r>
            <w:proofErr w:type="spellEnd"/>
            <w:r>
              <w:rPr>
                <w:sz w:val="16"/>
                <w:szCs w:val="16"/>
              </w:rPr>
              <w:t>.</w:t>
            </w:r>
          </w:p>
        </w:tc>
        <w:tc>
          <w:tcPr>
            <w:tcW w:w="6514" w:type="dxa"/>
          </w:tcPr>
          <w:p w:rsidR="00402766" w:rsidRDefault="00402766" w:rsidP="00DB0C8C">
            <w:pPr>
              <w:pStyle w:val="TableText"/>
              <w:rPr>
                <w:sz w:val="16"/>
                <w:szCs w:val="16"/>
              </w:rPr>
            </w:pPr>
            <w:r>
              <w:rPr>
                <w:sz w:val="16"/>
                <w:szCs w:val="16"/>
              </w:rPr>
              <w:t xml:space="preserve">Causes the file listed in the </w:t>
            </w:r>
            <w:proofErr w:type="spellStart"/>
            <w:r>
              <w:rPr>
                <w:sz w:val="16"/>
                <w:szCs w:val="16"/>
              </w:rPr>
              <w:t>SimScanFile</w:t>
            </w:r>
            <w:proofErr w:type="spellEnd"/>
            <w:r>
              <w:rPr>
                <w:sz w:val="16"/>
                <w:szCs w:val="16"/>
              </w:rPr>
              <w:t xml:space="preserve"> entry to be loaded.</w:t>
            </w:r>
          </w:p>
        </w:tc>
        <w:tc>
          <w:tcPr>
            <w:tcW w:w="1747" w:type="dxa"/>
          </w:tcPr>
          <w:p w:rsidR="00402766" w:rsidRDefault="00402766" w:rsidP="00DB0C8C">
            <w:pPr>
              <w:pStyle w:val="TableText"/>
              <w:rPr>
                <w:sz w:val="16"/>
                <w:szCs w:val="16"/>
              </w:rPr>
            </w:pPr>
            <w:r>
              <w:rPr>
                <w:sz w:val="16"/>
                <w:szCs w:val="16"/>
              </w:rPr>
              <w:t>Off</w:t>
            </w:r>
          </w:p>
        </w:tc>
      </w:tr>
      <w:tr w:rsidR="00402766" w:rsidRPr="008C082B" w:rsidTr="00884CC1">
        <w:trPr>
          <w:trHeight w:val="393"/>
        </w:trPr>
        <w:tc>
          <w:tcPr>
            <w:tcW w:w="0" w:type="auto"/>
          </w:tcPr>
          <w:p w:rsidR="00402766" w:rsidRDefault="00402766" w:rsidP="00DB0C8C">
            <w:pPr>
              <w:pStyle w:val="TableText"/>
              <w:rPr>
                <w:sz w:val="16"/>
                <w:szCs w:val="16"/>
              </w:rPr>
            </w:pPr>
            <w:proofErr w:type="spellStart"/>
            <w:r>
              <w:rPr>
                <w:sz w:val="16"/>
                <w:szCs w:val="16"/>
              </w:rPr>
              <w:t>WrapScanList</w:t>
            </w:r>
            <w:proofErr w:type="spellEnd"/>
          </w:p>
        </w:tc>
        <w:tc>
          <w:tcPr>
            <w:tcW w:w="6514" w:type="dxa"/>
          </w:tcPr>
          <w:p w:rsidR="00402766" w:rsidRDefault="00402766" w:rsidP="00DB0C8C">
            <w:pPr>
              <w:pStyle w:val="TableText"/>
              <w:rPr>
                <w:sz w:val="16"/>
                <w:szCs w:val="16"/>
              </w:rPr>
            </w:pPr>
            <w:r>
              <w:rPr>
                <w:sz w:val="16"/>
                <w:szCs w:val="16"/>
              </w:rPr>
              <w:t>Causes the scan list to wrap if there are more containers than scans.  Check if not communicating to a real Level 2.</w:t>
            </w:r>
          </w:p>
        </w:tc>
        <w:tc>
          <w:tcPr>
            <w:tcW w:w="1747" w:type="dxa"/>
          </w:tcPr>
          <w:p w:rsidR="00402766" w:rsidRDefault="00402766" w:rsidP="00DB0C8C">
            <w:pPr>
              <w:pStyle w:val="TableText"/>
              <w:rPr>
                <w:sz w:val="16"/>
                <w:szCs w:val="16"/>
              </w:rPr>
            </w:pPr>
            <w:r>
              <w:rPr>
                <w:sz w:val="16"/>
                <w:szCs w:val="16"/>
              </w:rPr>
              <w:t>Off</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ResetSimulation</w:t>
            </w:r>
            <w:proofErr w:type="spellEnd"/>
          </w:p>
        </w:tc>
        <w:tc>
          <w:tcPr>
            <w:tcW w:w="6514" w:type="dxa"/>
          </w:tcPr>
          <w:p w:rsidR="00402766" w:rsidRDefault="00402766" w:rsidP="00DB0C8C">
            <w:pPr>
              <w:pStyle w:val="TableText"/>
              <w:rPr>
                <w:sz w:val="16"/>
                <w:szCs w:val="16"/>
              </w:rPr>
            </w:pPr>
            <w:r>
              <w:rPr>
                <w:sz w:val="16"/>
                <w:szCs w:val="16"/>
              </w:rPr>
              <w:t>Resets the simulation.</w:t>
            </w:r>
          </w:p>
        </w:tc>
        <w:tc>
          <w:tcPr>
            <w:tcW w:w="1747" w:type="dxa"/>
          </w:tcPr>
          <w:p w:rsidR="00402766" w:rsidRDefault="00402766" w:rsidP="00DB0C8C">
            <w:pPr>
              <w:pStyle w:val="TableText"/>
              <w:rPr>
                <w:sz w:val="16"/>
                <w:szCs w:val="16"/>
              </w:rPr>
            </w:pPr>
            <w:r>
              <w:rPr>
                <w:sz w:val="16"/>
                <w:szCs w:val="16"/>
              </w:rPr>
              <w:t>Off</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t>pCurrLength</w:t>
            </w:r>
            <w:proofErr w:type="spellEnd"/>
          </w:p>
        </w:tc>
        <w:tc>
          <w:tcPr>
            <w:tcW w:w="6514" w:type="dxa"/>
          </w:tcPr>
          <w:p w:rsidR="00402766" w:rsidRDefault="00402766" w:rsidP="00DB0C8C">
            <w:pPr>
              <w:pStyle w:val="TableText"/>
              <w:rPr>
                <w:sz w:val="16"/>
                <w:szCs w:val="16"/>
              </w:rPr>
            </w:pPr>
            <w:r>
              <w:rPr>
                <w:sz w:val="16"/>
                <w:szCs w:val="16"/>
              </w:rPr>
              <w:t>The remaining length in ticks for the currently inducting box.</w:t>
            </w:r>
          </w:p>
        </w:tc>
        <w:tc>
          <w:tcPr>
            <w:tcW w:w="1747" w:type="dxa"/>
          </w:tcPr>
          <w:p w:rsidR="00402766" w:rsidRDefault="00402766" w:rsidP="00DB0C8C">
            <w:pPr>
              <w:pStyle w:val="TableText"/>
              <w:rPr>
                <w:sz w:val="16"/>
                <w:szCs w:val="16"/>
              </w:rPr>
            </w:pPr>
            <w:r>
              <w:rPr>
                <w:sz w:val="16"/>
                <w:szCs w:val="16"/>
              </w:rPr>
              <w:t>Calculated</w:t>
            </w:r>
          </w:p>
        </w:tc>
      </w:tr>
      <w:tr w:rsidR="00402766" w:rsidRPr="008C082B" w:rsidTr="00884CC1">
        <w:trPr>
          <w:trHeight w:val="197"/>
        </w:trPr>
        <w:tc>
          <w:tcPr>
            <w:tcW w:w="0" w:type="auto"/>
          </w:tcPr>
          <w:p w:rsidR="00402766" w:rsidRDefault="00402766" w:rsidP="00DB0C8C">
            <w:pPr>
              <w:pStyle w:val="TableText"/>
              <w:rPr>
                <w:sz w:val="16"/>
                <w:szCs w:val="16"/>
              </w:rPr>
            </w:pPr>
            <w:proofErr w:type="spellStart"/>
            <w:r>
              <w:rPr>
                <w:sz w:val="16"/>
                <w:szCs w:val="16"/>
              </w:rPr>
              <w:lastRenderedPageBreak/>
              <w:t>pCurrGap</w:t>
            </w:r>
            <w:proofErr w:type="spellEnd"/>
          </w:p>
        </w:tc>
        <w:tc>
          <w:tcPr>
            <w:tcW w:w="6514" w:type="dxa"/>
          </w:tcPr>
          <w:p w:rsidR="00402766" w:rsidRDefault="00402766" w:rsidP="00DB0C8C">
            <w:pPr>
              <w:pStyle w:val="TableText"/>
              <w:rPr>
                <w:sz w:val="16"/>
                <w:szCs w:val="16"/>
              </w:rPr>
            </w:pPr>
            <w:r>
              <w:rPr>
                <w:sz w:val="16"/>
                <w:szCs w:val="16"/>
              </w:rPr>
              <w:t>The remaining length in ticks until the next box inducts.</w:t>
            </w:r>
          </w:p>
        </w:tc>
        <w:tc>
          <w:tcPr>
            <w:tcW w:w="1747" w:type="dxa"/>
          </w:tcPr>
          <w:p w:rsidR="00402766" w:rsidRDefault="00402766" w:rsidP="00DB0C8C">
            <w:pPr>
              <w:pStyle w:val="TableText"/>
              <w:rPr>
                <w:sz w:val="16"/>
                <w:szCs w:val="16"/>
              </w:rPr>
            </w:pPr>
            <w:r>
              <w:rPr>
                <w:sz w:val="16"/>
                <w:szCs w:val="16"/>
              </w:rPr>
              <w:t>Calculated</w:t>
            </w:r>
          </w:p>
        </w:tc>
      </w:tr>
      <w:tr w:rsidR="00884CC1" w:rsidTr="00884CC1">
        <w:tc>
          <w:tcPr>
            <w:tcW w:w="0" w:type="auto"/>
          </w:tcPr>
          <w:p w:rsidR="00884CC1" w:rsidRDefault="00884CC1" w:rsidP="000116E3">
            <w:pPr>
              <w:pStyle w:val="TableText"/>
              <w:rPr>
                <w:sz w:val="16"/>
                <w:szCs w:val="16"/>
              </w:rPr>
            </w:pPr>
            <w:proofErr w:type="spellStart"/>
            <w:r>
              <w:rPr>
                <w:sz w:val="16"/>
                <w:szCs w:val="16"/>
              </w:rPr>
              <w:t>pCurrSimRecord</w:t>
            </w:r>
            <w:proofErr w:type="spellEnd"/>
          </w:p>
        </w:tc>
        <w:tc>
          <w:tcPr>
            <w:tcW w:w="6514" w:type="dxa"/>
          </w:tcPr>
          <w:p w:rsidR="00884CC1" w:rsidRDefault="00884CC1" w:rsidP="000116E3">
            <w:pPr>
              <w:pStyle w:val="TableText"/>
              <w:rPr>
                <w:sz w:val="16"/>
                <w:szCs w:val="16"/>
              </w:rPr>
            </w:pPr>
            <w:r>
              <w:rPr>
                <w:sz w:val="16"/>
                <w:szCs w:val="16"/>
              </w:rPr>
              <w:t xml:space="preserve">The next </w:t>
            </w:r>
            <w:proofErr w:type="spellStart"/>
            <w:r>
              <w:rPr>
                <w:sz w:val="16"/>
                <w:szCs w:val="16"/>
              </w:rPr>
              <w:t>Sim</w:t>
            </w:r>
            <w:proofErr w:type="spellEnd"/>
            <w:r>
              <w:rPr>
                <w:sz w:val="16"/>
                <w:szCs w:val="16"/>
              </w:rPr>
              <w:t xml:space="preserve"> Record that will be extracted from the “</w:t>
            </w:r>
            <w:proofErr w:type="spellStart"/>
            <w:r>
              <w:rPr>
                <w:sz w:val="16"/>
                <w:szCs w:val="16"/>
              </w:rPr>
              <w:t>ScanSimMenu</w:t>
            </w:r>
            <w:proofErr w:type="spellEnd"/>
            <w:r>
              <w:rPr>
                <w:sz w:val="16"/>
                <w:szCs w:val="16"/>
              </w:rPr>
              <w:t xml:space="preserve">”. The column is updated after each scan is simulated. </w:t>
            </w:r>
          </w:p>
        </w:tc>
        <w:tc>
          <w:tcPr>
            <w:tcW w:w="1747" w:type="dxa"/>
          </w:tcPr>
          <w:p w:rsidR="00884CC1" w:rsidRDefault="00884CC1" w:rsidP="000116E3">
            <w:pPr>
              <w:pStyle w:val="TableText"/>
              <w:rPr>
                <w:sz w:val="16"/>
                <w:szCs w:val="16"/>
              </w:rPr>
            </w:pPr>
            <w:r>
              <w:rPr>
                <w:sz w:val="16"/>
                <w:szCs w:val="16"/>
              </w:rPr>
              <w:t>Calculated</w:t>
            </w:r>
          </w:p>
        </w:tc>
      </w:tr>
    </w:tbl>
    <w:p w:rsidR="00245A5F" w:rsidRDefault="00245A5F" w:rsidP="00CB5CE4">
      <w:pPr>
        <w:pStyle w:val="BodyText"/>
      </w:pPr>
    </w:p>
    <w:p w:rsidR="00CB5CE4" w:rsidRDefault="00CB5CE4" w:rsidP="00CB5CE4">
      <w:pPr>
        <w:pStyle w:val="Heading3"/>
      </w:pPr>
      <w:bookmarkStart w:id="15" w:name="_Toc354395108"/>
      <w:r>
        <w:t>Static Scan Simulation List</w:t>
      </w:r>
      <w:bookmarkEnd w:id="15"/>
    </w:p>
    <w:p w:rsidR="00CE7D08" w:rsidRDefault="00EF4EB1" w:rsidP="00A51991">
      <w:pPr>
        <w:pStyle w:val="BodyText"/>
      </w:pPr>
      <w:r>
        <w:t>This method retrieves predefined simulation scans from an external scan list as each carton is inducted. This option is useful when specific scan data must be simulated in order to match Level II testing requirements. The simulation scan list is supplied by an external text file which can be dynamically selected to change simulation scan lists quickly and easily.</w:t>
      </w:r>
      <w:r w:rsidR="00565D31">
        <w:t xml:space="preserve"> See section </w:t>
      </w:r>
      <w:r w:rsidR="003522BD">
        <w:t>2.3.3</w:t>
      </w:r>
      <w:r w:rsidR="00565D31">
        <w:t xml:space="preserve"> for the simulation scan list file specifications.</w:t>
      </w:r>
    </w:p>
    <w:p w:rsidR="00EF4EB1" w:rsidRDefault="00EF4EB1" w:rsidP="00A51991">
      <w:pPr>
        <w:pStyle w:val="BodyText"/>
      </w:pPr>
      <w:r>
        <w:t>When using this method, the auto-generation fields (</w:t>
      </w:r>
      <w:proofErr w:type="spellStart"/>
      <w:r>
        <w:t>PreFixString</w:t>
      </w:r>
      <w:proofErr w:type="spellEnd"/>
      <w:r>
        <w:t xml:space="preserve">, </w:t>
      </w:r>
      <w:proofErr w:type="spellStart"/>
      <w:r>
        <w:t>PostFixString</w:t>
      </w:r>
      <w:proofErr w:type="spellEnd"/>
      <w:r>
        <w:t xml:space="preserve">, </w:t>
      </w:r>
      <w:proofErr w:type="spellStart"/>
      <w:r>
        <w:t>NumCharScan</w:t>
      </w:r>
      <w:proofErr w:type="spellEnd"/>
      <w:r>
        <w:t xml:space="preserve">, </w:t>
      </w:r>
      <w:proofErr w:type="spellStart"/>
      <w:proofErr w:type="gramStart"/>
      <w:r>
        <w:t>ScaleString</w:t>
      </w:r>
      <w:proofErr w:type="spellEnd"/>
      <w:proofErr w:type="gramEnd"/>
      <w:r>
        <w:t xml:space="preserve">) fields are </w:t>
      </w:r>
      <w:r w:rsidR="00FB525B">
        <w:t>not used</w:t>
      </w:r>
      <w:r>
        <w:t>.</w:t>
      </w:r>
    </w:p>
    <w:p w:rsidR="00EF4EB1" w:rsidRDefault="00EF4EB1" w:rsidP="00A51991">
      <w:pPr>
        <w:pStyle w:val="BodyText"/>
      </w:pPr>
    </w:p>
    <w:p w:rsidR="00EF4EB1" w:rsidRDefault="00EF4EB1" w:rsidP="00A51991">
      <w:pPr>
        <w:pStyle w:val="BodyText"/>
      </w:pPr>
      <w:r>
        <w:t>The Static Scan Simulation requires the following configuration information:</w:t>
      </w:r>
    </w:p>
    <w:p w:rsidR="00EA09C3" w:rsidRDefault="00EA09C3" w:rsidP="00A51991">
      <w:pPr>
        <w:pStyle w:val="BodyText"/>
      </w:pPr>
    </w:p>
    <w:tbl>
      <w:tblPr>
        <w:tblStyle w:val="FortnaTable"/>
        <w:tblW w:w="9666" w:type="dxa"/>
        <w:tblLook w:val="04A0" w:firstRow="1" w:lastRow="0" w:firstColumn="1" w:lastColumn="0" w:noHBand="0" w:noVBand="1"/>
      </w:tblPr>
      <w:tblGrid>
        <w:gridCol w:w="1405"/>
        <w:gridCol w:w="6513"/>
        <w:gridCol w:w="1748"/>
      </w:tblGrid>
      <w:tr w:rsidR="00EA09C3" w:rsidRPr="007E6AEF" w:rsidTr="0008698D">
        <w:trPr>
          <w:cnfStyle w:val="100000000000" w:firstRow="1" w:lastRow="0" w:firstColumn="0" w:lastColumn="0" w:oddVBand="0" w:evenVBand="0" w:oddHBand="0" w:evenHBand="0" w:firstRowFirstColumn="0" w:firstRowLastColumn="0" w:lastRowFirstColumn="0" w:lastRowLastColumn="0"/>
          <w:trHeight w:val="242"/>
        </w:trPr>
        <w:tc>
          <w:tcPr>
            <w:tcW w:w="0" w:type="auto"/>
            <w:hideMark/>
          </w:tcPr>
          <w:p w:rsidR="00EA09C3" w:rsidRPr="007E6AEF" w:rsidRDefault="00EA09C3" w:rsidP="00DB0C8C">
            <w:pPr>
              <w:pStyle w:val="TableText"/>
              <w:rPr>
                <w:color w:val="FFFFFF" w:themeColor="background1"/>
              </w:rPr>
            </w:pPr>
            <w:r>
              <w:rPr>
                <w:color w:val="FFFFFF" w:themeColor="background1"/>
              </w:rPr>
              <w:t>Column</w:t>
            </w:r>
          </w:p>
        </w:tc>
        <w:tc>
          <w:tcPr>
            <w:tcW w:w="6513" w:type="dxa"/>
            <w:hideMark/>
          </w:tcPr>
          <w:p w:rsidR="00EA09C3" w:rsidRPr="007E6AEF" w:rsidRDefault="00EA09C3" w:rsidP="00DB0C8C">
            <w:pPr>
              <w:pStyle w:val="TableText"/>
              <w:rPr>
                <w:color w:val="FFFFFF" w:themeColor="background1"/>
              </w:rPr>
            </w:pPr>
            <w:r>
              <w:rPr>
                <w:color w:val="FFFFFF" w:themeColor="background1"/>
              </w:rPr>
              <w:t>Description</w:t>
            </w:r>
          </w:p>
        </w:tc>
        <w:tc>
          <w:tcPr>
            <w:tcW w:w="1748" w:type="dxa"/>
          </w:tcPr>
          <w:p w:rsidR="00EA09C3" w:rsidRDefault="00EA09C3" w:rsidP="00DB0C8C">
            <w:pPr>
              <w:pStyle w:val="TableText"/>
              <w:rPr>
                <w:color w:val="FFFFFF" w:themeColor="background1"/>
              </w:rPr>
            </w:pPr>
            <w:r>
              <w:rPr>
                <w:color w:val="FFFFFF" w:themeColor="background1"/>
              </w:rPr>
              <w:t>Value</w:t>
            </w:r>
          </w:p>
        </w:tc>
      </w:tr>
      <w:tr w:rsidR="00EA09C3" w:rsidRPr="008C082B" w:rsidTr="0008698D">
        <w:trPr>
          <w:trHeight w:val="393"/>
        </w:trPr>
        <w:tc>
          <w:tcPr>
            <w:tcW w:w="0" w:type="auto"/>
          </w:tcPr>
          <w:p w:rsidR="00EA09C3" w:rsidRPr="00263D7C" w:rsidRDefault="00EA09C3" w:rsidP="00DB0C8C">
            <w:pPr>
              <w:pStyle w:val="TableText"/>
              <w:rPr>
                <w:sz w:val="16"/>
                <w:szCs w:val="16"/>
              </w:rPr>
            </w:pPr>
            <w:r>
              <w:rPr>
                <w:sz w:val="16"/>
                <w:szCs w:val="16"/>
              </w:rPr>
              <w:t>Name</w:t>
            </w:r>
          </w:p>
        </w:tc>
        <w:tc>
          <w:tcPr>
            <w:tcW w:w="6513" w:type="dxa"/>
          </w:tcPr>
          <w:p w:rsidR="00EA09C3" w:rsidRPr="00263D7C" w:rsidRDefault="00EA09C3" w:rsidP="00DB0C8C">
            <w:pPr>
              <w:pStyle w:val="TableText"/>
              <w:rPr>
                <w:sz w:val="16"/>
                <w:szCs w:val="16"/>
              </w:rPr>
            </w:pPr>
            <w:r>
              <w:rPr>
                <w:sz w:val="16"/>
                <w:szCs w:val="16"/>
              </w:rPr>
              <w:t>The name of the simulation configuration.  The name should be unique in the table and row 0 should not be used.</w:t>
            </w:r>
          </w:p>
        </w:tc>
        <w:tc>
          <w:tcPr>
            <w:tcW w:w="1748" w:type="dxa"/>
          </w:tcPr>
          <w:p w:rsidR="00EA09C3" w:rsidRPr="00263D7C" w:rsidRDefault="00EA09C3" w:rsidP="00DB0C8C">
            <w:pPr>
              <w:pStyle w:val="TableText"/>
              <w:rPr>
                <w:sz w:val="16"/>
                <w:szCs w:val="16"/>
              </w:rPr>
            </w:pPr>
            <w:proofErr w:type="spellStart"/>
            <w:r>
              <w:rPr>
                <w:sz w:val="16"/>
                <w:szCs w:val="16"/>
              </w:rPr>
              <w:t>TestSim</w:t>
            </w:r>
            <w:proofErr w:type="spellEnd"/>
          </w:p>
        </w:tc>
      </w:tr>
      <w:tr w:rsidR="00EA09C3" w:rsidRPr="008C082B" w:rsidTr="0008698D">
        <w:trPr>
          <w:trHeight w:val="197"/>
        </w:trPr>
        <w:tc>
          <w:tcPr>
            <w:tcW w:w="0" w:type="auto"/>
          </w:tcPr>
          <w:p w:rsidR="00EA09C3" w:rsidRDefault="00EA09C3" w:rsidP="00DB0C8C">
            <w:pPr>
              <w:pStyle w:val="TableText"/>
              <w:rPr>
                <w:sz w:val="16"/>
                <w:szCs w:val="16"/>
              </w:rPr>
            </w:pPr>
            <w:proofErr w:type="spellStart"/>
            <w:r>
              <w:rPr>
                <w:sz w:val="16"/>
                <w:szCs w:val="16"/>
              </w:rPr>
              <w:t>EnableSrt</w:t>
            </w:r>
            <w:proofErr w:type="spellEnd"/>
          </w:p>
        </w:tc>
        <w:tc>
          <w:tcPr>
            <w:tcW w:w="6513" w:type="dxa"/>
          </w:tcPr>
          <w:p w:rsidR="00EA09C3" w:rsidRDefault="00EA09C3" w:rsidP="00DB0C8C">
            <w:pPr>
              <w:pStyle w:val="TableText"/>
              <w:rPr>
                <w:sz w:val="16"/>
                <w:szCs w:val="16"/>
              </w:rPr>
            </w:pPr>
            <w:r>
              <w:rPr>
                <w:sz w:val="16"/>
                <w:szCs w:val="16"/>
              </w:rPr>
              <w:t xml:space="preserve">Enables the Sorter Simulation.  </w:t>
            </w:r>
            <w:r w:rsidRPr="00C64108">
              <w:rPr>
                <w:b/>
                <w:sz w:val="16"/>
                <w:szCs w:val="16"/>
              </w:rPr>
              <w:t>Set this last.</w:t>
            </w:r>
          </w:p>
        </w:tc>
        <w:tc>
          <w:tcPr>
            <w:tcW w:w="1748" w:type="dxa"/>
          </w:tcPr>
          <w:p w:rsidR="00EA09C3" w:rsidRDefault="00EA09C3" w:rsidP="00DB0C8C">
            <w:pPr>
              <w:pStyle w:val="TableText"/>
              <w:rPr>
                <w:sz w:val="16"/>
                <w:szCs w:val="16"/>
              </w:rPr>
            </w:pPr>
            <w:r>
              <w:rPr>
                <w:sz w:val="16"/>
                <w:szCs w:val="16"/>
              </w:rPr>
              <w:t>Y</w:t>
            </w:r>
          </w:p>
        </w:tc>
      </w:tr>
      <w:tr w:rsidR="00EA09C3" w:rsidRPr="008C082B" w:rsidTr="0008698D">
        <w:trPr>
          <w:trHeight w:val="197"/>
        </w:trPr>
        <w:tc>
          <w:tcPr>
            <w:tcW w:w="0" w:type="auto"/>
          </w:tcPr>
          <w:p w:rsidR="00EA09C3" w:rsidRDefault="00EA09C3" w:rsidP="00DB0C8C">
            <w:pPr>
              <w:pStyle w:val="TableText"/>
              <w:rPr>
                <w:sz w:val="16"/>
                <w:szCs w:val="16"/>
              </w:rPr>
            </w:pPr>
            <w:r>
              <w:rPr>
                <w:sz w:val="16"/>
                <w:szCs w:val="16"/>
              </w:rPr>
              <w:t>Status</w:t>
            </w:r>
          </w:p>
        </w:tc>
        <w:tc>
          <w:tcPr>
            <w:tcW w:w="6513" w:type="dxa"/>
          </w:tcPr>
          <w:p w:rsidR="00EA09C3" w:rsidRDefault="00EA09C3" w:rsidP="00DB0C8C">
            <w:pPr>
              <w:pStyle w:val="TableText"/>
              <w:rPr>
                <w:sz w:val="16"/>
                <w:szCs w:val="16"/>
              </w:rPr>
            </w:pPr>
            <w:r>
              <w:rPr>
                <w:sz w:val="16"/>
                <w:szCs w:val="16"/>
              </w:rPr>
              <w:t>A status column for the simulation.</w:t>
            </w:r>
          </w:p>
        </w:tc>
        <w:tc>
          <w:tcPr>
            <w:tcW w:w="1748" w:type="dxa"/>
          </w:tcPr>
          <w:p w:rsidR="00EA09C3" w:rsidRDefault="00EA09C3" w:rsidP="00DB0C8C">
            <w:pPr>
              <w:pStyle w:val="TableText"/>
              <w:rPr>
                <w:sz w:val="16"/>
                <w:szCs w:val="16"/>
              </w:rPr>
            </w:pPr>
            <w:r>
              <w:rPr>
                <w:sz w:val="16"/>
                <w:szCs w:val="16"/>
              </w:rPr>
              <w:t>Calculated</w:t>
            </w:r>
          </w:p>
        </w:tc>
      </w:tr>
      <w:tr w:rsidR="00EA09C3" w:rsidRPr="008C082B" w:rsidTr="0008698D">
        <w:trPr>
          <w:trHeight w:val="182"/>
        </w:trPr>
        <w:tc>
          <w:tcPr>
            <w:tcW w:w="0" w:type="auto"/>
          </w:tcPr>
          <w:p w:rsidR="00EA09C3" w:rsidRDefault="00EA09C3" w:rsidP="00DB0C8C">
            <w:pPr>
              <w:pStyle w:val="TableText"/>
              <w:rPr>
                <w:sz w:val="16"/>
                <w:szCs w:val="16"/>
              </w:rPr>
            </w:pPr>
            <w:proofErr w:type="spellStart"/>
            <w:r>
              <w:rPr>
                <w:sz w:val="16"/>
                <w:szCs w:val="16"/>
              </w:rPr>
              <w:t>AppSorter</w:t>
            </w:r>
            <w:proofErr w:type="spellEnd"/>
          </w:p>
        </w:tc>
        <w:tc>
          <w:tcPr>
            <w:tcW w:w="6513" w:type="dxa"/>
          </w:tcPr>
          <w:p w:rsidR="00EA09C3" w:rsidRDefault="00EA09C3" w:rsidP="00DB0C8C">
            <w:pPr>
              <w:pStyle w:val="TableText"/>
              <w:rPr>
                <w:sz w:val="16"/>
                <w:szCs w:val="16"/>
              </w:rPr>
            </w:pPr>
            <w:r>
              <w:rPr>
                <w:sz w:val="16"/>
                <w:szCs w:val="16"/>
              </w:rPr>
              <w:t xml:space="preserve">The </w:t>
            </w:r>
            <w:proofErr w:type="spellStart"/>
            <w:r>
              <w:rPr>
                <w:sz w:val="16"/>
                <w:szCs w:val="16"/>
              </w:rPr>
              <w:t>AppSorter</w:t>
            </w:r>
            <w:proofErr w:type="spellEnd"/>
            <w:r>
              <w:rPr>
                <w:sz w:val="16"/>
                <w:szCs w:val="16"/>
              </w:rPr>
              <w:t xml:space="preserve"> Row for the Sorter being simulated.</w:t>
            </w:r>
          </w:p>
        </w:tc>
        <w:tc>
          <w:tcPr>
            <w:tcW w:w="1748" w:type="dxa"/>
          </w:tcPr>
          <w:p w:rsidR="00EA09C3" w:rsidRDefault="00EA09C3" w:rsidP="00DB0C8C">
            <w:pPr>
              <w:pStyle w:val="TableText"/>
              <w:rPr>
                <w:sz w:val="16"/>
                <w:szCs w:val="16"/>
              </w:rPr>
            </w:pPr>
            <w:r>
              <w:rPr>
                <w:sz w:val="16"/>
                <w:szCs w:val="16"/>
              </w:rPr>
              <w:t xml:space="preserve">Select the </w:t>
            </w:r>
            <w:proofErr w:type="spellStart"/>
            <w:r>
              <w:rPr>
                <w:sz w:val="16"/>
                <w:szCs w:val="16"/>
              </w:rPr>
              <w:t>AppSorter</w:t>
            </w:r>
            <w:proofErr w:type="spellEnd"/>
            <w:r>
              <w:rPr>
                <w:sz w:val="16"/>
                <w:szCs w:val="16"/>
              </w:rPr>
              <w:t xml:space="preserve"> Record for the sorter that will be simulated.</w:t>
            </w:r>
          </w:p>
        </w:tc>
      </w:tr>
      <w:tr w:rsidR="00EA09C3" w:rsidRPr="008C082B" w:rsidTr="0008698D">
        <w:trPr>
          <w:trHeight w:val="197"/>
        </w:trPr>
        <w:tc>
          <w:tcPr>
            <w:tcW w:w="0" w:type="auto"/>
          </w:tcPr>
          <w:p w:rsidR="00EA09C3" w:rsidRDefault="00EA09C3" w:rsidP="00DB0C8C">
            <w:pPr>
              <w:pStyle w:val="TableText"/>
              <w:rPr>
                <w:sz w:val="16"/>
                <w:szCs w:val="16"/>
              </w:rPr>
            </w:pPr>
            <w:proofErr w:type="spellStart"/>
            <w:r>
              <w:rPr>
                <w:sz w:val="16"/>
                <w:szCs w:val="16"/>
              </w:rPr>
              <w:t>NumContSrt</w:t>
            </w:r>
            <w:proofErr w:type="spellEnd"/>
          </w:p>
        </w:tc>
        <w:tc>
          <w:tcPr>
            <w:tcW w:w="6513" w:type="dxa"/>
          </w:tcPr>
          <w:p w:rsidR="00EA09C3" w:rsidRDefault="00EA09C3" w:rsidP="00DB0C8C">
            <w:pPr>
              <w:pStyle w:val="TableText"/>
              <w:rPr>
                <w:sz w:val="16"/>
                <w:szCs w:val="16"/>
              </w:rPr>
            </w:pPr>
            <w:r>
              <w:rPr>
                <w:sz w:val="16"/>
                <w:szCs w:val="16"/>
              </w:rPr>
              <w:t>The number of containers to induct into the sorter simulation.</w:t>
            </w:r>
          </w:p>
        </w:tc>
        <w:tc>
          <w:tcPr>
            <w:tcW w:w="1748" w:type="dxa"/>
          </w:tcPr>
          <w:p w:rsidR="00EA09C3" w:rsidRDefault="00EA09C3" w:rsidP="00DB0C8C">
            <w:pPr>
              <w:pStyle w:val="TableText"/>
              <w:rPr>
                <w:sz w:val="16"/>
                <w:szCs w:val="16"/>
              </w:rPr>
            </w:pPr>
            <w:r>
              <w:rPr>
                <w:sz w:val="16"/>
                <w:szCs w:val="16"/>
              </w:rPr>
              <w:t>Enter the number of cartons that will be simulated</w:t>
            </w:r>
          </w:p>
        </w:tc>
      </w:tr>
      <w:tr w:rsidR="00EA09C3" w:rsidRPr="008C082B" w:rsidTr="0008698D">
        <w:trPr>
          <w:trHeight w:val="197"/>
        </w:trPr>
        <w:tc>
          <w:tcPr>
            <w:tcW w:w="0" w:type="auto"/>
          </w:tcPr>
          <w:p w:rsidR="00EA09C3" w:rsidRDefault="00EA09C3" w:rsidP="00DB0C8C">
            <w:pPr>
              <w:pStyle w:val="TableText"/>
              <w:rPr>
                <w:sz w:val="16"/>
                <w:szCs w:val="16"/>
              </w:rPr>
            </w:pPr>
            <w:proofErr w:type="spellStart"/>
            <w:r>
              <w:rPr>
                <w:sz w:val="16"/>
                <w:szCs w:val="16"/>
              </w:rPr>
              <w:t>CurContSrt</w:t>
            </w:r>
            <w:proofErr w:type="spellEnd"/>
          </w:p>
        </w:tc>
        <w:tc>
          <w:tcPr>
            <w:tcW w:w="6513" w:type="dxa"/>
          </w:tcPr>
          <w:p w:rsidR="00EA09C3" w:rsidRDefault="00EA09C3" w:rsidP="00DB0C8C">
            <w:pPr>
              <w:pStyle w:val="TableText"/>
              <w:rPr>
                <w:sz w:val="16"/>
                <w:szCs w:val="16"/>
              </w:rPr>
            </w:pPr>
            <w:r>
              <w:rPr>
                <w:sz w:val="16"/>
                <w:szCs w:val="16"/>
              </w:rPr>
              <w:t>The number of containers that have been inducted on to the simulated sorter.</w:t>
            </w:r>
          </w:p>
        </w:tc>
        <w:tc>
          <w:tcPr>
            <w:tcW w:w="1748" w:type="dxa"/>
          </w:tcPr>
          <w:p w:rsidR="00EA09C3" w:rsidRDefault="00EA09C3" w:rsidP="00DB0C8C">
            <w:pPr>
              <w:pStyle w:val="TableText"/>
              <w:rPr>
                <w:sz w:val="16"/>
                <w:szCs w:val="16"/>
              </w:rPr>
            </w:pPr>
            <w:r>
              <w:rPr>
                <w:sz w:val="16"/>
                <w:szCs w:val="16"/>
              </w:rPr>
              <w:t>Set to 0, updated by the software as it runs</w:t>
            </w:r>
          </w:p>
        </w:tc>
      </w:tr>
      <w:tr w:rsidR="00EA09C3" w:rsidRPr="008C082B" w:rsidTr="0008698D">
        <w:trPr>
          <w:trHeight w:val="393"/>
        </w:trPr>
        <w:tc>
          <w:tcPr>
            <w:tcW w:w="0" w:type="auto"/>
          </w:tcPr>
          <w:p w:rsidR="00EA09C3" w:rsidRDefault="00EA09C3" w:rsidP="00DB0C8C">
            <w:pPr>
              <w:pStyle w:val="TableText"/>
              <w:rPr>
                <w:sz w:val="16"/>
                <w:szCs w:val="16"/>
              </w:rPr>
            </w:pPr>
            <w:proofErr w:type="spellStart"/>
            <w:r>
              <w:rPr>
                <w:sz w:val="16"/>
                <w:szCs w:val="16"/>
              </w:rPr>
              <w:t>SimShifter</w:t>
            </w:r>
            <w:proofErr w:type="spellEnd"/>
          </w:p>
        </w:tc>
        <w:tc>
          <w:tcPr>
            <w:tcW w:w="6513" w:type="dxa"/>
          </w:tcPr>
          <w:p w:rsidR="00EA09C3" w:rsidRDefault="00EA09C3" w:rsidP="00DB0C8C">
            <w:pPr>
              <w:pStyle w:val="TableText"/>
              <w:rPr>
                <w:sz w:val="16"/>
                <w:szCs w:val="16"/>
              </w:rPr>
            </w:pPr>
            <w:r>
              <w:rPr>
                <w:sz w:val="16"/>
                <w:szCs w:val="16"/>
              </w:rPr>
              <w:t xml:space="preserve">The Shifter to induct the simulated containers.  You can match the </w:t>
            </w:r>
            <w:proofErr w:type="spellStart"/>
            <w:r>
              <w:rPr>
                <w:sz w:val="16"/>
                <w:szCs w:val="16"/>
              </w:rPr>
              <w:t>AppSorter</w:t>
            </w:r>
            <w:proofErr w:type="spellEnd"/>
            <w:r>
              <w:rPr>
                <w:sz w:val="16"/>
                <w:szCs w:val="16"/>
              </w:rPr>
              <w:t xml:space="preserve"> to the Shifter by looking at the </w:t>
            </w:r>
            <w:proofErr w:type="spellStart"/>
            <w:r>
              <w:rPr>
                <w:sz w:val="16"/>
                <w:szCs w:val="16"/>
              </w:rPr>
              <w:t>SrtZoneLane</w:t>
            </w:r>
            <w:proofErr w:type="spellEnd"/>
            <w:r>
              <w:rPr>
                <w:sz w:val="16"/>
                <w:szCs w:val="16"/>
              </w:rPr>
              <w:t xml:space="preserve"> and Sorter Outpoints menu.</w:t>
            </w:r>
          </w:p>
        </w:tc>
        <w:tc>
          <w:tcPr>
            <w:tcW w:w="1748" w:type="dxa"/>
          </w:tcPr>
          <w:p w:rsidR="00EA09C3" w:rsidRDefault="00EA09C3" w:rsidP="00DB0C8C">
            <w:pPr>
              <w:pStyle w:val="TableText"/>
              <w:rPr>
                <w:sz w:val="16"/>
                <w:szCs w:val="16"/>
              </w:rPr>
            </w:pPr>
            <w:r>
              <w:rPr>
                <w:sz w:val="16"/>
                <w:szCs w:val="16"/>
              </w:rPr>
              <w:t>Select the shifter record for the sorter that will be simulated</w:t>
            </w:r>
          </w:p>
        </w:tc>
      </w:tr>
      <w:tr w:rsidR="0008698D" w:rsidRPr="008C082B" w:rsidTr="0008698D">
        <w:trPr>
          <w:trHeight w:val="393"/>
        </w:trPr>
        <w:tc>
          <w:tcPr>
            <w:tcW w:w="0" w:type="auto"/>
          </w:tcPr>
          <w:p w:rsidR="0008698D" w:rsidRDefault="0008698D" w:rsidP="000116E3">
            <w:pPr>
              <w:pStyle w:val="TableText"/>
              <w:rPr>
                <w:sz w:val="16"/>
                <w:szCs w:val="16"/>
              </w:rPr>
            </w:pPr>
            <w:proofErr w:type="spellStart"/>
            <w:r>
              <w:rPr>
                <w:sz w:val="16"/>
                <w:szCs w:val="16"/>
              </w:rPr>
              <w:t>CreateSorterTmr</w:t>
            </w:r>
            <w:proofErr w:type="spellEnd"/>
          </w:p>
        </w:tc>
        <w:tc>
          <w:tcPr>
            <w:tcW w:w="6513" w:type="dxa"/>
          </w:tcPr>
          <w:p w:rsidR="0008698D" w:rsidRDefault="0008698D" w:rsidP="000116E3">
            <w:pPr>
              <w:pStyle w:val="TableText"/>
              <w:rPr>
                <w:sz w:val="16"/>
                <w:szCs w:val="16"/>
              </w:rPr>
            </w:pPr>
            <w:r>
              <w:rPr>
                <w:sz w:val="16"/>
                <w:szCs w:val="16"/>
              </w:rPr>
              <w:t>To run a shifter for simulation, a Sorter Timer is required. To create the timer if it does not already exist, and to allow the simulation software to enable and disable the timer, turn the push button “</w:t>
            </w:r>
            <w:r w:rsidRPr="00012EAB">
              <w:rPr>
                <w:b/>
                <w:sz w:val="16"/>
                <w:szCs w:val="16"/>
              </w:rPr>
              <w:t>ON</w:t>
            </w:r>
            <w:r>
              <w:rPr>
                <w:sz w:val="16"/>
                <w:szCs w:val="16"/>
              </w:rPr>
              <w:t xml:space="preserve">”. </w:t>
            </w:r>
          </w:p>
        </w:tc>
        <w:tc>
          <w:tcPr>
            <w:tcW w:w="1748" w:type="dxa"/>
          </w:tcPr>
          <w:p w:rsidR="0008698D" w:rsidRDefault="0008698D" w:rsidP="000116E3">
            <w:pPr>
              <w:pStyle w:val="TableText"/>
              <w:rPr>
                <w:sz w:val="16"/>
                <w:szCs w:val="16"/>
              </w:rPr>
            </w:pPr>
            <w:r>
              <w:rPr>
                <w:sz w:val="16"/>
                <w:szCs w:val="16"/>
              </w:rPr>
              <w:t>Turn button “ON”.</w:t>
            </w:r>
          </w:p>
        </w:tc>
      </w:tr>
      <w:tr w:rsidR="0008698D" w:rsidRPr="008C082B" w:rsidTr="0008698D">
        <w:trPr>
          <w:trHeight w:val="771"/>
        </w:trPr>
        <w:tc>
          <w:tcPr>
            <w:tcW w:w="0" w:type="auto"/>
          </w:tcPr>
          <w:p w:rsidR="0008698D" w:rsidRDefault="0008698D" w:rsidP="00DB0C8C">
            <w:pPr>
              <w:pStyle w:val="TableText"/>
              <w:rPr>
                <w:sz w:val="16"/>
                <w:szCs w:val="16"/>
              </w:rPr>
            </w:pPr>
            <w:proofErr w:type="spellStart"/>
            <w:r>
              <w:rPr>
                <w:sz w:val="16"/>
                <w:szCs w:val="16"/>
              </w:rPr>
              <w:t>NumCharScan</w:t>
            </w:r>
            <w:proofErr w:type="spellEnd"/>
          </w:p>
        </w:tc>
        <w:tc>
          <w:tcPr>
            <w:tcW w:w="6513" w:type="dxa"/>
          </w:tcPr>
          <w:p w:rsidR="0008698D" w:rsidRDefault="0008698D" w:rsidP="00DB0C8C">
            <w:pPr>
              <w:pStyle w:val="TableText"/>
              <w:rPr>
                <w:sz w:val="16"/>
                <w:szCs w:val="16"/>
              </w:rPr>
            </w:pPr>
            <w:r>
              <w:rPr>
                <w:sz w:val="16"/>
                <w:szCs w:val="16"/>
              </w:rPr>
              <w:t xml:space="preserve">The number of characters to use in the simulated scan.  Maximum should be 20.  Should be at least the sum of characters in </w:t>
            </w:r>
            <w:proofErr w:type="spellStart"/>
            <w:r>
              <w:rPr>
                <w:sz w:val="16"/>
                <w:szCs w:val="16"/>
              </w:rPr>
              <w:t>NumContSrt</w:t>
            </w:r>
            <w:proofErr w:type="spellEnd"/>
            <w:r>
              <w:rPr>
                <w:sz w:val="16"/>
                <w:szCs w:val="16"/>
              </w:rPr>
              <w:t xml:space="preserve">, </w:t>
            </w:r>
            <w:proofErr w:type="spellStart"/>
            <w:r>
              <w:rPr>
                <w:sz w:val="16"/>
                <w:szCs w:val="16"/>
              </w:rPr>
              <w:t>PreFixString</w:t>
            </w:r>
            <w:proofErr w:type="spellEnd"/>
            <w:r>
              <w:rPr>
                <w:sz w:val="16"/>
                <w:szCs w:val="16"/>
              </w:rPr>
              <w:t xml:space="preserve">, </w:t>
            </w:r>
            <w:proofErr w:type="spellStart"/>
            <w:proofErr w:type="gramStart"/>
            <w:r>
              <w:rPr>
                <w:sz w:val="16"/>
                <w:szCs w:val="16"/>
              </w:rPr>
              <w:t>PostFixString</w:t>
            </w:r>
            <w:proofErr w:type="spellEnd"/>
            <w:proofErr w:type="gramEnd"/>
            <w:r>
              <w:rPr>
                <w:sz w:val="16"/>
                <w:szCs w:val="16"/>
              </w:rPr>
              <w:t xml:space="preserve">.  The scan value will be the </w:t>
            </w:r>
            <w:proofErr w:type="spellStart"/>
            <w:r>
              <w:rPr>
                <w:sz w:val="16"/>
                <w:szCs w:val="16"/>
              </w:rPr>
              <w:t>PreFixString</w:t>
            </w:r>
            <w:proofErr w:type="spellEnd"/>
            <w:r>
              <w:rPr>
                <w:sz w:val="16"/>
                <w:szCs w:val="16"/>
              </w:rPr>
              <w:t xml:space="preserve">, the </w:t>
            </w:r>
            <w:proofErr w:type="spellStart"/>
            <w:r>
              <w:rPr>
                <w:sz w:val="16"/>
                <w:szCs w:val="16"/>
              </w:rPr>
              <w:t>CurContSrt</w:t>
            </w:r>
            <w:proofErr w:type="spellEnd"/>
            <w:r>
              <w:rPr>
                <w:sz w:val="16"/>
                <w:szCs w:val="16"/>
              </w:rPr>
              <w:t xml:space="preserve">, and the </w:t>
            </w:r>
            <w:proofErr w:type="spellStart"/>
            <w:r>
              <w:rPr>
                <w:sz w:val="16"/>
                <w:szCs w:val="16"/>
              </w:rPr>
              <w:t>PostFixString</w:t>
            </w:r>
            <w:proofErr w:type="spellEnd"/>
            <w:r>
              <w:rPr>
                <w:sz w:val="16"/>
                <w:szCs w:val="16"/>
              </w:rPr>
              <w:t xml:space="preserve"> concatenated together.  Do not use if you are using the </w:t>
            </w:r>
            <w:proofErr w:type="spellStart"/>
            <w:r>
              <w:rPr>
                <w:sz w:val="16"/>
                <w:szCs w:val="16"/>
              </w:rPr>
              <w:t>ScanSimMenu</w:t>
            </w:r>
            <w:proofErr w:type="spellEnd"/>
            <w:r>
              <w:rPr>
                <w:sz w:val="16"/>
                <w:szCs w:val="16"/>
              </w:rPr>
              <w:t>.</w:t>
            </w:r>
          </w:p>
        </w:tc>
        <w:tc>
          <w:tcPr>
            <w:tcW w:w="1748" w:type="dxa"/>
          </w:tcPr>
          <w:p w:rsidR="0008698D" w:rsidRPr="00EA09C3" w:rsidRDefault="0008698D" w:rsidP="00DB0C8C">
            <w:pPr>
              <w:pStyle w:val="TableText"/>
              <w:rPr>
                <w:b/>
                <w:sz w:val="16"/>
                <w:szCs w:val="16"/>
              </w:rPr>
            </w:pPr>
            <w:r>
              <w:rPr>
                <w:b/>
                <w:sz w:val="16"/>
                <w:szCs w:val="16"/>
              </w:rPr>
              <w:t>Not used</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ScanDevice</w:t>
            </w:r>
            <w:proofErr w:type="spellEnd"/>
          </w:p>
        </w:tc>
        <w:tc>
          <w:tcPr>
            <w:tcW w:w="6513" w:type="dxa"/>
          </w:tcPr>
          <w:p w:rsidR="0008698D" w:rsidRDefault="0008698D" w:rsidP="00DB0C8C">
            <w:pPr>
              <w:pStyle w:val="TableText"/>
              <w:rPr>
                <w:sz w:val="16"/>
                <w:szCs w:val="16"/>
              </w:rPr>
            </w:pPr>
            <w:r>
              <w:rPr>
                <w:sz w:val="16"/>
                <w:szCs w:val="16"/>
              </w:rPr>
              <w:t>The scan device for the sorter.</w:t>
            </w:r>
          </w:p>
        </w:tc>
        <w:tc>
          <w:tcPr>
            <w:tcW w:w="1748" w:type="dxa"/>
          </w:tcPr>
          <w:p w:rsidR="0008698D" w:rsidRDefault="0008698D" w:rsidP="00DB0C8C">
            <w:pPr>
              <w:pStyle w:val="TableText"/>
              <w:rPr>
                <w:sz w:val="16"/>
                <w:szCs w:val="16"/>
              </w:rPr>
            </w:pPr>
            <w:r>
              <w:rPr>
                <w:sz w:val="16"/>
                <w:szCs w:val="16"/>
              </w:rPr>
              <w:t>Select the associated scan device</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ScaleDevice</w:t>
            </w:r>
            <w:proofErr w:type="spellEnd"/>
          </w:p>
        </w:tc>
        <w:tc>
          <w:tcPr>
            <w:tcW w:w="6513" w:type="dxa"/>
          </w:tcPr>
          <w:p w:rsidR="0008698D" w:rsidRDefault="0008698D" w:rsidP="00DB0C8C">
            <w:pPr>
              <w:pStyle w:val="TableText"/>
              <w:rPr>
                <w:sz w:val="16"/>
                <w:szCs w:val="16"/>
              </w:rPr>
            </w:pPr>
            <w:r>
              <w:rPr>
                <w:sz w:val="16"/>
                <w:szCs w:val="16"/>
              </w:rPr>
              <w:t>The scale device for the sorter if there is one.</w:t>
            </w:r>
          </w:p>
        </w:tc>
        <w:tc>
          <w:tcPr>
            <w:tcW w:w="1748" w:type="dxa"/>
          </w:tcPr>
          <w:p w:rsidR="0008698D" w:rsidRDefault="0008698D" w:rsidP="00DB0C8C">
            <w:pPr>
              <w:pStyle w:val="TableText"/>
              <w:rPr>
                <w:sz w:val="16"/>
                <w:szCs w:val="16"/>
              </w:rPr>
            </w:pPr>
            <w:r>
              <w:rPr>
                <w:sz w:val="16"/>
                <w:szCs w:val="16"/>
              </w:rPr>
              <w:t>Select the associated scale device</w:t>
            </w:r>
          </w:p>
        </w:tc>
      </w:tr>
      <w:tr w:rsidR="0008698D" w:rsidRPr="008C082B" w:rsidTr="0008698D">
        <w:trPr>
          <w:trHeight w:val="393"/>
        </w:trPr>
        <w:tc>
          <w:tcPr>
            <w:tcW w:w="0" w:type="auto"/>
          </w:tcPr>
          <w:p w:rsidR="0008698D" w:rsidRDefault="0008698D" w:rsidP="00DB0C8C">
            <w:pPr>
              <w:pStyle w:val="TableText"/>
              <w:rPr>
                <w:sz w:val="16"/>
                <w:szCs w:val="16"/>
              </w:rPr>
            </w:pPr>
            <w:proofErr w:type="spellStart"/>
            <w:r>
              <w:rPr>
                <w:sz w:val="16"/>
                <w:szCs w:val="16"/>
              </w:rPr>
              <w:t>ScaleString</w:t>
            </w:r>
            <w:proofErr w:type="spellEnd"/>
          </w:p>
        </w:tc>
        <w:tc>
          <w:tcPr>
            <w:tcW w:w="6513" w:type="dxa"/>
          </w:tcPr>
          <w:p w:rsidR="0008698D" w:rsidRDefault="0008698D" w:rsidP="00DB0C8C">
            <w:pPr>
              <w:pStyle w:val="TableText"/>
              <w:rPr>
                <w:sz w:val="16"/>
                <w:szCs w:val="16"/>
              </w:rPr>
            </w:pPr>
            <w:r>
              <w:rPr>
                <w:sz w:val="16"/>
                <w:szCs w:val="16"/>
              </w:rPr>
              <w:t xml:space="preserve">This will be the value passed in the CRR </w:t>
            </w:r>
            <w:proofErr w:type="spellStart"/>
            <w:r w:rsidRPr="00262D7F">
              <w:rPr>
                <w:sz w:val="16"/>
                <w:szCs w:val="16"/>
              </w:rPr>
              <w:t>sScaleData</w:t>
            </w:r>
            <w:proofErr w:type="spellEnd"/>
            <w:r w:rsidRPr="00262D7F">
              <w:rPr>
                <w:sz w:val="16"/>
                <w:szCs w:val="16"/>
              </w:rPr>
              <w:t xml:space="preserve"> </w:t>
            </w:r>
            <w:r>
              <w:rPr>
                <w:sz w:val="16"/>
                <w:szCs w:val="16"/>
              </w:rPr>
              <w:t xml:space="preserve">field.  Do not use if you are using the </w:t>
            </w:r>
            <w:proofErr w:type="spellStart"/>
            <w:r>
              <w:rPr>
                <w:sz w:val="16"/>
                <w:szCs w:val="16"/>
              </w:rPr>
              <w:t>ScanSimMenu</w:t>
            </w:r>
            <w:proofErr w:type="spellEnd"/>
            <w:r>
              <w:rPr>
                <w:sz w:val="16"/>
                <w:szCs w:val="16"/>
              </w:rPr>
              <w:t>.</w:t>
            </w:r>
          </w:p>
        </w:tc>
        <w:tc>
          <w:tcPr>
            <w:tcW w:w="1748" w:type="dxa"/>
          </w:tcPr>
          <w:p w:rsidR="0008698D" w:rsidRPr="00EA09C3" w:rsidRDefault="0008698D" w:rsidP="00DB0C8C">
            <w:pPr>
              <w:pStyle w:val="TableText"/>
              <w:rPr>
                <w:b/>
                <w:sz w:val="16"/>
                <w:szCs w:val="16"/>
              </w:rPr>
            </w:pPr>
            <w:r>
              <w:rPr>
                <w:b/>
                <w:sz w:val="16"/>
                <w:szCs w:val="16"/>
              </w:rPr>
              <w:t>Not used</w:t>
            </w:r>
          </w:p>
        </w:tc>
      </w:tr>
      <w:tr w:rsidR="0008698D" w:rsidRPr="008C082B" w:rsidTr="0008698D">
        <w:trPr>
          <w:trHeight w:val="393"/>
        </w:trPr>
        <w:tc>
          <w:tcPr>
            <w:tcW w:w="0" w:type="auto"/>
          </w:tcPr>
          <w:p w:rsidR="0008698D" w:rsidRDefault="0008698D" w:rsidP="00DB0C8C">
            <w:pPr>
              <w:pStyle w:val="TableText"/>
              <w:rPr>
                <w:sz w:val="16"/>
                <w:szCs w:val="16"/>
              </w:rPr>
            </w:pPr>
            <w:proofErr w:type="spellStart"/>
            <w:r>
              <w:rPr>
                <w:sz w:val="16"/>
                <w:szCs w:val="16"/>
              </w:rPr>
              <w:t>PreFixString</w:t>
            </w:r>
            <w:proofErr w:type="spellEnd"/>
          </w:p>
        </w:tc>
        <w:tc>
          <w:tcPr>
            <w:tcW w:w="6513" w:type="dxa"/>
          </w:tcPr>
          <w:p w:rsidR="0008698D" w:rsidRDefault="0008698D" w:rsidP="00DB0C8C">
            <w:pPr>
              <w:pStyle w:val="TableText"/>
              <w:rPr>
                <w:sz w:val="16"/>
                <w:szCs w:val="16"/>
              </w:rPr>
            </w:pPr>
            <w:r>
              <w:rPr>
                <w:sz w:val="16"/>
                <w:szCs w:val="16"/>
              </w:rPr>
              <w:t xml:space="preserve">A string to add to the start of the container number.  Do not use if you are using the </w:t>
            </w:r>
            <w:proofErr w:type="spellStart"/>
            <w:r>
              <w:rPr>
                <w:sz w:val="16"/>
                <w:szCs w:val="16"/>
              </w:rPr>
              <w:t>ScanSimMenu</w:t>
            </w:r>
            <w:proofErr w:type="spellEnd"/>
            <w:r>
              <w:rPr>
                <w:sz w:val="16"/>
                <w:szCs w:val="16"/>
              </w:rPr>
              <w:t>.</w:t>
            </w:r>
          </w:p>
        </w:tc>
        <w:tc>
          <w:tcPr>
            <w:tcW w:w="1748" w:type="dxa"/>
          </w:tcPr>
          <w:p w:rsidR="0008698D" w:rsidRPr="00EA09C3" w:rsidRDefault="0008698D" w:rsidP="00DB0C8C">
            <w:pPr>
              <w:pStyle w:val="TableText"/>
              <w:rPr>
                <w:b/>
                <w:sz w:val="16"/>
                <w:szCs w:val="16"/>
              </w:rPr>
            </w:pPr>
            <w:r>
              <w:rPr>
                <w:b/>
                <w:sz w:val="16"/>
                <w:szCs w:val="16"/>
              </w:rPr>
              <w:t>Not used</w:t>
            </w:r>
          </w:p>
        </w:tc>
      </w:tr>
      <w:tr w:rsidR="0008698D" w:rsidRPr="008C082B" w:rsidTr="0008698D">
        <w:trPr>
          <w:trHeight w:val="378"/>
        </w:trPr>
        <w:tc>
          <w:tcPr>
            <w:tcW w:w="0" w:type="auto"/>
          </w:tcPr>
          <w:p w:rsidR="0008698D" w:rsidRDefault="0008698D" w:rsidP="00DB0C8C">
            <w:pPr>
              <w:pStyle w:val="TableText"/>
              <w:rPr>
                <w:sz w:val="16"/>
                <w:szCs w:val="16"/>
              </w:rPr>
            </w:pPr>
            <w:proofErr w:type="spellStart"/>
            <w:r>
              <w:rPr>
                <w:sz w:val="16"/>
                <w:szCs w:val="16"/>
              </w:rPr>
              <w:t>PostFixString</w:t>
            </w:r>
            <w:proofErr w:type="spellEnd"/>
          </w:p>
        </w:tc>
        <w:tc>
          <w:tcPr>
            <w:tcW w:w="6513" w:type="dxa"/>
          </w:tcPr>
          <w:p w:rsidR="0008698D" w:rsidRDefault="0008698D" w:rsidP="00DB0C8C">
            <w:pPr>
              <w:pStyle w:val="TableText"/>
              <w:rPr>
                <w:sz w:val="16"/>
                <w:szCs w:val="16"/>
              </w:rPr>
            </w:pPr>
            <w:r>
              <w:rPr>
                <w:sz w:val="16"/>
                <w:szCs w:val="16"/>
              </w:rPr>
              <w:t xml:space="preserve">A string to add to the end of the container number.  Do not use if you are using the </w:t>
            </w:r>
            <w:proofErr w:type="spellStart"/>
            <w:r>
              <w:rPr>
                <w:sz w:val="16"/>
                <w:szCs w:val="16"/>
              </w:rPr>
              <w:t>ScanSimMenu</w:t>
            </w:r>
            <w:proofErr w:type="spellEnd"/>
            <w:r>
              <w:rPr>
                <w:sz w:val="16"/>
                <w:szCs w:val="16"/>
              </w:rPr>
              <w:t>.</w:t>
            </w:r>
          </w:p>
        </w:tc>
        <w:tc>
          <w:tcPr>
            <w:tcW w:w="1748" w:type="dxa"/>
          </w:tcPr>
          <w:p w:rsidR="0008698D" w:rsidRPr="00EA09C3" w:rsidRDefault="0008698D" w:rsidP="00DB0C8C">
            <w:pPr>
              <w:pStyle w:val="TableText"/>
              <w:rPr>
                <w:b/>
                <w:sz w:val="16"/>
                <w:szCs w:val="16"/>
              </w:rPr>
            </w:pPr>
            <w:r>
              <w:rPr>
                <w:b/>
                <w:sz w:val="16"/>
                <w:szCs w:val="16"/>
              </w:rPr>
              <w:t>Not used</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InPoint</w:t>
            </w:r>
            <w:proofErr w:type="spellEnd"/>
          </w:p>
        </w:tc>
        <w:tc>
          <w:tcPr>
            <w:tcW w:w="6513" w:type="dxa"/>
          </w:tcPr>
          <w:p w:rsidR="0008698D" w:rsidRDefault="0008698D" w:rsidP="00DB0C8C">
            <w:pPr>
              <w:pStyle w:val="TableText"/>
              <w:rPr>
                <w:sz w:val="16"/>
                <w:szCs w:val="16"/>
              </w:rPr>
            </w:pPr>
            <w:r>
              <w:rPr>
                <w:sz w:val="16"/>
                <w:szCs w:val="16"/>
              </w:rPr>
              <w:t>The IO of the sorter’s induction photo eye.</w:t>
            </w:r>
          </w:p>
        </w:tc>
        <w:tc>
          <w:tcPr>
            <w:tcW w:w="1748" w:type="dxa"/>
          </w:tcPr>
          <w:p w:rsidR="0008698D" w:rsidRDefault="0008698D" w:rsidP="00DB0C8C">
            <w:pPr>
              <w:pStyle w:val="TableText"/>
              <w:rPr>
                <w:sz w:val="16"/>
                <w:szCs w:val="16"/>
              </w:rPr>
            </w:pPr>
            <w:r>
              <w:rPr>
                <w:sz w:val="16"/>
                <w:szCs w:val="16"/>
              </w:rPr>
              <w:t xml:space="preserve">Select the Induct </w:t>
            </w:r>
            <w:r>
              <w:rPr>
                <w:sz w:val="16"/>
                <w:szCs w:val="16"/>
              </w:rPr>
              <w:lastRenderedPageBreak/>
              <w:t>Point associated with the shifter that will be simulated</w:t>
            </w:r>
          </w:p>
        </w:tc>
      </w:tr>
      <w:tr w:rsidR="0008698D" w:rsidRPr="008C082B" w:rsidTr="0008698D">
        <w:trPr>
          <w:trHeight w:val="590"/>
        </w:trPr>
        <w:tc>
          <w:tcPr>
            <w:tcW w:w="0" w:type="auto"/>
          </w:tcPr>
          <w:p w:rsidR="0008698D" w:rsidRDefault="0008698D" w:rsidP="00DB0C8C">
            <w:pPr>
              <w:pStyle w:val="TableText"/>
              <w:rPr>
                <w:sz w:val="16"/>
                <w:szCs w:val="16"/>
              </w:rPr>
            </w:pPr>
            <w:proofErr w:type="spellStart"/>
            <w:r>
              <w:rPr>
                <w:sz w:val="16"/>
                <w:szCs w:val="16"/>
              </w:rPr>
              <w:lastRenderedPageBreak/>
              <w:t>InductDumpPt</w:t>
            </w:r>
            <w:proofErr w:type="spellEnd"/>
          </w:p>
        </w:tc>
        <w:tc>
          <w:tcPr>
            <w:tcW w:w="6513" w:type="dxa"/>
          </w:tcPr>
          <w:p w:rsidR="0008698D" w:rsidRDefault="0008698D" w:rsidP="00DB0C8C">
            <w:pPr>
              <w:pStyle w:val="TableText"/>
              <w:rPr>
                <w:sz w:val="16"/>
                <w:szCs w:val="16"/>
              </w:rPr>
            </w:pPr>
            <w:r>
              <w:rPr>
                <w:sz w:val="16"/>
                <w:szCs w:val="16"/>
              </w:rPr>
              <w:t xml:space="preserve">Inducts boxes from the previous simulated shifter.  Set to N on the first shifter and Y on each shifter you want to pass the containers to.  As the container hits the dump point </w:t>
            </w:r>
            <w:proofErr w:type="gramStart"/>
            <w:r>
              <w:rPr>
                <w:sz w:val="16"/>
                <w:szCs w:val="16"/>
              </w:rPr>
              <w:t>the induct</w:t>
            </w:r>
            <w:proofErr w:type="gramEnd"/>
            <w:r>
              <w:rPr>
                <w:sz w:val="16"/>
                <w:szCs w:val="16"/>
              </w:rPr>
              <w:t xml:space="preserve"> the next shifter will trigger.</w:t>
            </w:r>
          </w:p>
        </w:tc>
        <w:tc>
          <w:tcPr>
            <w:tcW w:w="1748" w:type="dxa"/>
          </w:tcPr>
          <w:p w:rsidR="0008698D" w:rsidRDefault="0008698D" w:rsidP="00DB0C8C">
            <w:pPr>
              <w:pStyle w:val="TableText"/>
              <w:rPr>
                <w:sz w:val="16"/>
                <w:szCs w:val="16"/>
              </w:rPr>
            </w:pPr>
            <w:r>
              <w:rPr>
                <w:sz w:val="16"/>
                <w:szCs w:val="16"/>
              </w:rPr>
              <w:t>Set based on each shifter associated with the sorter</w:t>
            </w:r>
          </w:p>
        </w:tc>
      </w:tr>
      <w:tr w:rsidR="0008698D" w:rsidRPr="008C082B" w:rsidTr="0008698D">
        <w:trPr>
          <w:trHeight w:val="197"/>
        </w:trPr>
        <w:tc>
          <w:tcPr>
            <w:tcW w:w="0" w:type="auto"/>
          </w:tcPr>
          <w:p w:rsidR="0008698D" w:rsidRDefault="0008698D" w:rsidP="00DB0C8C">
            <w:pPr>
              <w:pStyle w:val="TableText"/>
              <w:rPr>
                <w:sz w:val="16"/>
                <w:szCs w:val="16"/>
              </w:rPr>
            </w:pPr>
            <w:r>
              <w:rPr>
                <w:sz w:val="16"/>
                <w:szCs w:val="16"/>
              </w:rPr>
              <w:t>Length</w:t>
            </w:r>
          </w:p>
        </w:tc>
        <w:tc>
          <w:tcPr>
            <w:tcW w:w="6513" w:type="dxa"/>
          </w:tcPr>
          <w:p w:rsidR="0008698D" w:rsidRDefault="0008698D" w:rsidP="00DB0C8C">
            <w:pPr>
              <w:pStyle w:val="TableText"/>
              <w:rPr>
                <w:sz w:val="16"/>
                <w:szCs w:val="16"/>
              </w:rPr>
            </w:pPr>
            <w:r>
              <w:rPr>
                <w:sz w:val="16"/>
                <w:szCs w:val="16"/>
              </w:rPr>
              <w:t>The length of each inducted box in ticks.</w:t>
            </w:r>
          </w:p>
        </w:tc>
        <w:tc>
          <w:tcPr>
            <w:tcW w:w="1748" w:type="dxa"/>
          </w:tcPr>
          <w:p w:rsidR="0008698D" w:rsidRDefault="0008698D" w:rsidP="00DB0C8C">
            <w:pPr>
              <w:pStyle w:val="TableText"/>
              <w:rPr>
                <w:sz w:val="16"/>
                <w:szCs w:val="16"/>
              </w:rPr>
            </w:pPr>
            <w:r>
              <w:rPr>
                <w:sz w:val="16"/>
                <w:szCs w:val="16"/>
              </w:rPr>
              <w:t>Enter the length of the simulated box in ticks</w:t>
            </w:r>
          </w:p>
        </w:tc>
      </w:tr>
      <w:tr w:rsidR="0008698D" w:rsidRPr="008C082B" w:rsidTr="0008698D">
        <w:trPr>
          <w:trHeight w:val="197"/>
        </w:trPr>
        <w:tc>
          <w:tcPr>
            <w:tcW w:w="0" w:type="auto"/>
          </w:tcPr>
          <w:p w:rsidR="0008698D" w:rsidRDefault="0008698D" w:rsidP="00DB0C8C">
            <w:pPr>
              <w:pStyle w:val="TableText"/>
              <w:rPr>
                <w:sz w:val="16"/>
                <w:szCs w:val="16"/>
              </w:rPr>
            </w:pPr>
            <w:r>
              <w:rPr>
                <w:sz w:val="16"/>
                <w:szCs w:val="16"/>
              </w:rPr>
              <w:t>Gap</w:t>
            </w:r>
          </w:p>
        </w:tc>
        <w:tc>
          <w:tcPr>
            <w:tcW w:w="6513" w:type="dxa"/>
          </w:tcPr>
          <w:p w:rsidR="0008698D" w:rsidRDefault="0008698D" w:rsidP="00DB0C8C">
            <w:pPr>
              <w:pStyle w:val="TableText"/>
              <w:rPr>
                <w:sz w:val="16"/>
                <w:szCs w:val="16"/>
              </w:rPr>
            </w:pPr>
            <w:r>
              <w:rPr>
                <w:sz w:val="16"/>
                <w:szCs w:val="16"/>
              </w:rPr>
              <w:t xml:space="preserve">The distance in ticks between the </w:t>
            </w:r>
            <w:proofErr w:type="gramStart"/>
            <w:r>
              <w:rPr>
                <w:sz w:val="16"/>
                <w:szCs w:val="16"/>
              </w:rPr>
              <w:t>end</w:t>
            </w:r>
            <w:proofErr w:type="gramEnd"/>
            <w:r>
              <w:rPr>
                <w:sz w:val="16"/>
                <w:szCs w:val="16"/>
              </w:rPr>
              <w:t xml:space="preserve"> of the first box the and the start of the next box.</w:t>
            </w:r>
          </w:p>
        </w:tc>
        <w:tc>
          <w:tcPr>
            <w:tcW w:w="1748" w:type="dxa"/>
          </w:tcPr>
          <w:p w:rsidR="0008698D" w:rsidRDefault="0008698D" w:rsidP="00DB0C8C">
            <w:pPr>
              <w:pStyle w:val="TableText"/>
              <w:rPr>
                <w:sz w:val="16"/>
                <w:szCs w:val="16"/>
              </w:rPr>
            </w:pPr>
            <w:r>
              <w:rPr>
                <w:sz w:val="16"/>
                <w:szCs w:val="16"/>
              </w:rPr>
              <w:t>Enter the gap in ticks, between boxes</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SimCrrCsu</w:t>
            </w:r>
            <w:proofErr w:type="spellEnd"/>
          </w:p>
        </w:tc>
        <w:tc>
          <w:tcPr>
            <w:tcW w:w="6513" w:type="dxa"/>
          </w:tcPr>
          <w:p w:rsidR="0008698D" w:rsidRDefault="0008698D" w:rsidP="00DB0C8C">
            <w:pPr>
              <w:pStyle w:val="TableText"/>
              <w:rPr>
                <w:sz w:val="16"/>
                <w:szCs w:val="16"/>
              </w:rPr>
            </w:pPr>
            <w:r>
              <w:rPr>
                <w:sz w:val="16"/>
                <w:szCs w:val="16"/>
              </w:rPr>
              <w:t>Determines if the simulator simulates DCM and CSU messages. Set to “Y”, if the simulator needs to generate a CSU and DCM, as soon as the CRR Response is received.</w:t>
            </w:r>
          </w:p>
        </w:tc>
        <w:tc>
          <w:tcPr>
            <w:tcW w:w="1748" w:type="dxa"/>
          </w:tcPr>
          <w:p w:rsidR="0008698D" w:rsidRDefault="0008698D" w:rsidP="00DB0C8C">
            <w:pPr>
              <w:pStyle w:val="TableText"/>
              <w:rPr>
                <w:sz w:val="16"/>
                <w:szCs w:val="16"/>
              </w:rPr>
            </w:pPr>
            <w:r>
              <w:rPr>
                <w:sz w:val="16"/>
                <w:szCs w:val="16"/>
              </w:rPr>
              <w:t>N</w:t>
            </w:r>
          </w:p>
        </w:tc>
      </w:tr>
      <w:tr w:rsidR="0008698D" w:rsidRPr="008C082B" w:rsidTr="0008698D">
        <w:trPr>
          <w:trHeight w:val="393"/>
        </w:trPr>
        <w:tc>
          <w:tcPr>
            <w:tcW w:w="0" w:type="auto"/>
          </w:tcPr>
          <w:p w:rsidR="0008698D" w:rsidRDefault="0008698D" w:rsidP="00DB0C8C">
            <w:pPr>
              <w:pStyle w:val="TableText"/>
              <w:rPr>
                <w:sz w:val="16"/>
                <w:szCs w:val="16"/>
              </w:rPr>
            </w:pPr>
            <w:proofErr w:type="spellStart"/>
            <w:r>
              <w:rPr>
                <w:sz w:val="16"/>
                <w:szCs w:val="16"/>
              </w:rPr>
              <w:t>ScanSimMenu</w:t>
            </w:r>
            <w:proofErr w:type="spellEnd"/>
          </w:p>
        </w:tc>
        <w:tc>
          <w:tcPr>
            <w:tcW w:w="6513" w:type="dxa"/>
          </w:tcPr>
          <w:p w:rsidR="0008698D" w:rsidRDefault="0008698D" w:rsidP="00DB0C8C">
            <w:pPr>
              <w:pStyle w:val="TableText"/>
              <w:rPr>
                <w:sz w:val="16"/>
                <w:szCs w:val="16"/>
              </w:rPr>
            </w:pPr>
            <w:r>
              <w:rPr>
                <w:sz w:val="16"/>
                <w:szCs w:val="16"/>
              </w:rPr>
              <w:t xml:space="preserve">A menu containing a list of scans.  The </w:t>
            </w:r>
            <w:proofErr w:type="spellStart"/>
            <w:r>
              <w:rPr>
                <w:sz w:val="16"/>
                <w:szCs w:val="16"/>
              </w:rPr>
              <w:t>CartonID</w:t>
            </w:r>
            <w:proofErr w:type="spellEnd"/>
            <w:r>
              <w:rPr>
                <w:sz w:val="16"/>
                <w:szCs w:val="16"/>
              </w:rPr>
              <w:t xml:space="preserve"> field is used to </w:t>
            </w:r>
            <w:proofErr w:type="spellStart"/>
            <w:r>
              <w:rPr>
                <w:sz w:val="16"/>
                <w:szCs w:val="16"/>
              </w:rPr>
              <w:t>PnA</w:t>
            </w:r>
            <w:proofErr w:type="spellEnd"/>
            <w:r>
              <w:rPr>
                <w:sz w:val="16"/>
                <w:szCs w:val="16"/>
              </w:rPr>
              <w:t xml:space="preserve"> simulation.  Only configure this for the shifter with a scanner.</w:t>
            </w:r>
          </w:p>
        </w:tc>
        <w:tc>
          <w:tcPr>
            <w:tcW w:w="1748" w:type="dxa"/>
          </w:tcPr>
          <w:p w:rsidR="0008698D" w:rsidRPr="00EA09C3" w:rsidRDefault="0008698D" w:rsidP="00DB0C8C">
            <w:pPr>
              <w:pStyle w:val="TableText"/>
              <w:rPr>
                <w:b/>
                <w:sz w:val="16"/>
                <w:szCs w:val="16"/>
              </w:rPr>
            </w:pPr>
            <w:r>
              <w:rPr>
                <w:b/>
                <w:sz w:val="16"/>
                <w:szCs w:val="16"/>
              </w:rPr>
              <w:t>Select one of the menus, SortSimScan1 through SortSimScan5</w:t>
            </w:r>
          </w:p>
        </w:tc>
      </w:tr>
      <w:tr w:rsidR="0008698D" w:rsidRPr="008C082B" w:rsidTr="0008698D">
        <w:trPr>
          <w:trHeight w:val="393"/>
        </w:trPr>
        <w:tc>
          <w:tcPr>
            <w:tcW w:w="0" w:type="auto"/>
          </w:tcPr>
          <w:p w:rsidR="0008698D" w:rsidRDefault="0008698D" w:rsidP="00DB0C8C">
            <w:pPr>
              <w:pStyle w:val="TableText"/>
              <w:rPr>
                <w:sz w:val="16"/>
                <w:szCs w:val="16"/>
              </w:rPr>
            </w:pPr>
            <w:proofErr w:type="spellStart"/>
            <w:r>
              <w:rPr>
                <w:sz w:val="16"/>
                <w:szCs w:val="16"/>
              </w:rPr>
              <w:t>SimScanFile</w:t>
            </w:r>
            <w:proofErr w:type="spellEnd"/>
          </w:p>
        </w:tc>
        <w:tc>
          <w:tcPr>
            <w:tcW w:w="6513" w:type="dxa"/>
          </w:tcPr>
          <w:p w:rsidR="0008698D" w:rsidRDefault="0008698D" w:rsidP="00DB0C8C">
            <w:pPr>
              <w:pStyle w:val="TableText"/>
              <w:rPr>
                <w:sz w:val="16"/>
                <w:szCs w:val="16"/>
              </w:rPr>
            </w:pPr>
            <w:r>
              <w:rPr>
                <w:sz w:val="16"/>
                <w:szCs w:val="16"/>
              </w:rPr>
              <w:t xml:space="preserve">A file to load the </w:t>
            </w:r>
            <w:proofErr w:type="spellStart"/>
            <w:r>
              <w:rPr>
                <w:sz w:val="16"/>
                <w:szCs w:val="16"/>
              </w:rPr>
              <w:t>ScanSimMenu</w:t>
            </w:r>
            <w:proofErr w:type="spellEnd"/>
            <w:r>
              <w:rPr>
                <w:sz w:val="16"/>
                <w:szCs w:val="16"/>
              </w:rPr>
              <w:t xml:space="preserve"> from.  The table in the </w:t>
            </w:r>
            <w:proofErr w:type="spellStart"/>
            <w:r>
              <w:rPr>
                <w:sz w:val="16"/>
                <w:szCs w:val="16"/>
              </w:rPr>
              <w:t>ScanSimMenu</w:t>
            </w:r>
            <w:proofErr w:type="spellEnd"/>
            <w:r>
              <w:rPr>
                <w:sz w:val="16"/>
                <w:szCs w:val="16"/>
              </w:rPr>
              <w:t xml:space="preserve"> can be entered manually.  Only configure this for the shifter with a scanner.</w:t>
            </w:r>
          </w:p>
        </w:tc>
        <w:tc>
          <w:tcPr>
            <w:tcW w:w="1748" w:type="dxa"/>
          </w:tcPr>
          <w:p w:rsidR="0008698D" w:rsidRPr="00EA09C3" w:rsidRDefault="0008698D" w:rsidP="00DB0C8C">
            <w:pPr>
              <w:pStyle w:val="TableText"/>
              <w:rPr>
                <w:b/>
                <w:sz w:val="16"/>
                <w:szCs w:val="16"/>
              </w:rPr>
            </w:pPr>
            <w:r>
              <w:rPr>
                <w:b/>
                <w:sz w:val="16"/>
                <w:szCs w:val="16"/>
              </w:rPr>
              <w:t>Enter the directory and filename of the file containing the scan list</w:t>
            </w:r>
          </w:p>
        </w:tc>
      </w:tr>
      <w:tr w:rsidR="0008698D" w:rsidRPr="008C082B" w:rsidTr="0008698D">
        <w:trPr>
          <w:trHeight w:val="182"/>
        </w:trPr>
        <w:tc>
          <w:tcPr>
            <w:tcW w:w="0" w:type="auto"/>
          </w:tcPr>
          <w:p w:rsidR="0008698D" w:rsidRDefault="0008698D" w:rsidP="00DB0C8C">
            <w:pPr>
              <w:pStyle w:val="TableText"/>
              <w:rPr>
                <w:sz w:val="16"/>
                <w:szCs w:val="16"/>
              </w:rPr>
            </w:pPr>
            <w:proofErr w:type="spellStart"/>
            <w:r>
              <w:rPr>
                <w:sz w:val="16"/>
                <w:szCs w:val="16"/>
              </w:rPr>
              <w:t>LoadFile</w:t>
            </w:r>
            <w:proofErr w:type="spellEnd"/>
            <w:r>
              <w:rPr>
                <w:sz w:val="16"/>
                <w:szCs w:val="16"/>
              </w:rPr>
              <w:t>.</w:t>
            </w:r>
          </w:p>
        </w:tc>
        <w:tc>
          <w:tcPr>
            <w:tcW w:w="6513" w:type="dxa"/>
          </w:tcPr>
          <w:p w:rsidR="0008698D" w:rsidRDefault="0008698D" w:rsidP="00DB0C8C">
            <w:pPr>
              <w:pStyle w:val="TableText"/>
              <w:rPr>
                <w:sz w:val="16"/>
                <w:szCs w:val="16"/>
              </w:rPr>
            </w:pPr>
            <w:r>
              <w:rPr>
                <w:sz w:val="16"/>
                <w:szCs w:val="16"/>
              </w:rPr>
              <w:t xml:space="preserve">Causes the file listed in the </w:t>
            </w:r>
            <w:proofErr w:type="spellStart"/>
            <w:r>
              <w:rPr>
                <w:sz w:val="16"/>
                <w:szCs w:val="16"/>
              </w:rPr>
              <w:t>SimScanFile</w:t>
            </w:r>
            <w:proofErr w:type="spellEnd"/>
            <w:r>
              <w:rPr>
                <w:sz w:val="16"/>
                <w:szCs w:val="16"/>
              </w:rPr>
              <w:t xml:space="preserve"> entry to be loaded.</w:t>
            </w:r>
          </w:p>
        </w:tc>
        <w:tc>
          <w:tcPr>
            <w:tcW w:w="1748" w:type="dxa"/>
          </w:tcPr>
          <w:p w:rsidR="0008698D" w:rsidRPr="00016ABD" w:rsidRDefault="0008698D" w:rsidP="00DB0C8C">
            <w:pPr>
              <w:pStyle w:val="TableText"/>
              <w:rPr>
                <w:b/>
                <w:sz w:val="16"/>
                <w:szCs w:val="16"/>
              </w:rPr>
            </w:pPr>
            <w:r w:rsidRPr="00016ABD">
              <w:rPr>
                <w:b/>
                <w:sz w:val="16"/>
                <w:szCs w:val="16"/>
              </w:rPr>
              <w:t>On</w:t>
            </w:r>
          </w:p>
        </w:tc>
      </w:tr>
      <w:tr w:rsidR="0008698D" w:rsidRPr="008C082B" w:rsidTr="0008698D">
        <w:trPr>
          <w:trHeight w:val="393"/>
        </w:trPr>
        <w:tc>
          <w:tcPr>
            <w:tcW w:w="0" w:type="auto"/>
          </w:tcPr>
          <w:p w:rsidR="0008698D" w:rsidRDefault="0008698D" w:rsidP="00DB0C8C">
            <w:pPr>
              <w:pStyle w:val="TableText"/>
              <w:rPr>
                <w:sz w:val="16"/>
                <w:szCs w:val="16"/>
              </w:rPr>
            </w:pPr>
            <w:proofErr w:type="spellStart"/>
            <w:r>
              <w:rPr>
                <w:sz w:val="16"/>
                <w:szCs w:val="16"/>
              </w:rPr>
              <w:t>WrapScanList</w:t>
            </w:r>
            <w:proofErr w:type="spellEnd"/>
          </w:p>
        </w:tc>
        <w:tc>
          <w:tcPr>
            <w:tcW w:w="6513" w:type="dxa"/>
          </w:tcPr>
          <w:p w:rsidR="0008698D" w:rsidRDefault="0008698D" w:rsidP="00DB0C8C">
            <w:pPr>
              <w:pStyle w:val="TableText"/>
              <w:rPr>
                <w:sz w:val="16"/>
                <w:szCs w:val="16"/>
              </w:rPr>
            </w:pPr>
            <w:r>
              <w:rPr>
                <w:sz w:val="16"/>
                <w:szCs w:val="16"/>
              </w:rPr>
              <w:t>Causes the scan list to wrap if there are more containers than scans.  Check if not communicating to a real Level 2.</w:t>
            </w:r>
          </w:p>
        </w:tc>
        <w:tc>
          <w:tcPr>
            <w:tcW w:w="1748" w:type="dxa"/>
          </w:tcPr>
          <w:p w:rsidR="0008698D" w:rsidRPr="00016ABD" w:rsidRDefault="0008698D" w:rsidP="00DB0C8C">
            <w:pPr>
              <w:pStyle w:val="TableText"/>
              <w:rPr>
                <w:b/>
                <w:sz w:val="16"/>
                <w:szCs w:val="16"/>
              </w:rPr>
            </w:pPr>
            <w:r w:rsidRPr="00016ABD">
              <w:rPr>
                <w:b/>
                <w:sz w:val="16"/>
                <w:szCs w:val="16"/>
              </w:rPr>
              <w:t>Off</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ResetSimulation</w:t>
            </w:r>
            <w:proofErr w:type="spellEnd"/>
          </w:p>
        </w:tc>
        <w:tc>
          <w:tcPr>
            <w:tcW w:w="6513" w:type="dxa"/>
          </w:tcPr>
          <w:p w:rsidR="0008698D" w:rsidRDefault="0008698D" w:rsidP="00DB0C8C">
            <w:pPr>
              <w:pStyle w:val="TableText"/>
              <w:rPr>
                <w:sz w:val="16"/>
                <w:szCs w:val="16"/>
              </w:rPr>
            </w:pPr>
            <w:r>
              <w:rPr>
                <w:sz w:val="16"/>
                <w:szCs w:val="16"/>
              </w:rPr>
              <w:t>Resets the simulation.</w:t>
            </w:r>
          </w:p>
        </w:tc>
        <w:tc>
          <w:tcPr>
            <w:tcW w:w="1748" w:type="dxa"/>
          </w:tcPr>
          <w:p w:rsidR="0008698D" w:rsidRPr="00016ABD" w:rsidRDefault="0008698D" w:rsidP="00DB0C8C">
            <w:pPr>
              <w:pStyle w:val="TableText"/>
              <w:rPr>
                <w:b/>
                <w:sz w:val="16"/>
                <w:szCs w:val="16"/>
              </w:rPr>
            </w:pPr>
            <w:r w:rsidRPr="00016ABD">
              <w:rPr>
                <w:b/>
                <w:sz w:val="16"/>
                <w:szCs w:val="16"/>
              </w:rPr>
              <w:t>Off</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pCurrLength</w:t>
            </w:r>
            <w:proofErr w:type="spellEnd"/>
          </w:p>
        </w:tc>
        <w:tc>
          <w:tcPr>
            <w:tcW w:w="6513" w:type="dxa"/>
          </w:tcPr>
          <w:p w:rsidR="0008698D" w:rsidRDefault="0008698D" w:rsidP="00DB0C8C">
            <w:pPr>
              <w:pStyle w:val="TableText"/>
              <w:rPr>
                <w:sz w:val="16"/>
                <w:szCs w:val="16"/>
              </w:rPr>
            </w:pPr>
            <w:r>
              <w:rPr>
                <w:sz w:val="16"/>
                <w:szCs w:val="16"/>
              </w:rPr>
              <w:t>The remaining length in ticks for the currently inducting box.</w:t>
            </w:r>
          </w:p>
        </w:tc>
        <w:tc>
          <w:tcPr>
            <w:tcW w:w="1748" w:type="dxa"/>
          </w:tcPr>
          <w:p w:rsidR="0008698D" w:rsidRDefault="0008698D" w:rsidP="00DB0C8C">
            <w:pPr>
              <w:pStyle w:val="TableText"/>
              <w:rPr>
                <w:sz w:val="16"/>
                <w:szCs w:val="16"/>
              </w:rPr>
            </w:pPr>
            <w:r>
              <w:rPr>
                <w:sz w:val="16"/>
                <w:szCs w:val="16"/>
              </w:rPr>
              <w:t>Calculated</w:t>
            </w:r>
          </w:p>
        </w:tc>
      </w:tr>
      <w:tr w:rsidR="0008698D" w:rsidRPr="008C082B" w:rsidTr="0008698D">
        <w:trPr>
          <w:trHeight w:val="197"/>
        </w:trPr>
        <w:tc>
          <w:tcPr>
            <w:tcW w:w="0" w:type="auto"/>
          </w:tcPr>
          <w:p w:rsidR="0008698D" w:rsidRDefault="0008698D" w:rsidP="00DB0C8C">
            <w:pPr>
              <w:pStyle w:val="TableText"/>
              <w:rPr>
                <w:sz w:val="16"/>
                <w:szCs w:val="16"/>
              </w:rPr>
            </w:pPr>
            <w:proofErr w:type="spellStart"/>
            <w:r>
              <w:rPr>
                <w:sz w:val="16"/>
                <w:szCs w:val="16"/>
              </w:rPr>
              <w:t>pCurrGap</w:t>
            </w:r>
            <w:proofErr w:type="spellEnd"/>
          </w:p>
        </w:tc>
        <w:tc>
          <w:tcPr>
            <w:tcW w:w="6513" w:type="dxa"/>
          </w:tcPr>
          <w:p w:rsidR="0008698D" w:rsidRDefault="0008698D" w:rsidP="00DB0C8C">
            <w:pPr>
              <w:pStyle w:val="TableText"/>
              <w:rPr>
                <w:sz w:val="16"/>
                <w:szCs w:val="16"/>
              </w:rPr>
            </w:pPr>
            <w:r>
              <w:rPr>
                <w:sz w:val="16"/>
                <w:szCs w:val="16"/>
              </w:rPr>
              <w:t>The remaining length in ticks until the next box inducts.</w:t>
            </w:r>
          </w:p>
        </w:tc>
        <w:tc>
          <w:tcPr>
            <w:tcW w:w="1748" w:type="dxa"/>
          </w:tcPr>
          <w:p w:rsidR="0008698D" w:rsidRDefault="0008698D" w:rsidP="00DB0C8C">
            <w:pPr>
              <w:pStyle w:val="TableText"/>
              <w:rPr>
                <w:sz w:val="16"/>
                <w:szCs w:val="16"/>
              </w:rPr>
            </w:pPr>
            <w:r>
              <w:rPr>
                <w:sz w:val="16"/>
                <w:szCs w:val="16"/>
              </w:rPr>
              <w:t>Calculated</w:t>
            </w:r>
          </w:p>
        </w:tc>
      </w:tr>
      <w:tr w:rsidR="0008698D" w:rsidTr="0008698D">
        <w:tc>
          <w:tcPr>
            <w:tcW w:w="0" w:type="auto"/>
          </w:tcPr>
          <w:p w:rsidR="0008698D" w:rsidRDefault="0008698D" w:rsidP="000116E3">
            <w:pPr>
              <w:pStyle w:val="TableText"/>
              <w:rPr>
                <w:sz w:val="16"/>
                <w:szCs w:val="16"/>
              </w:rPr>
            </w:pPr>
            <w:proofErr w:type="spellStart"/>
            <w:r>
              <w:rPr>
                <w:sz w:val="16"/>
                <w:szCs w:val="16"/>
              </w:rPr>
              <w:t>pCurrSimRecord</w:t>
            </w:r>
            <w:proofErr w:type="spellEnd"/>
          </w:p>
        </w:tc>
        <w:tc>
          <w:tcPr>
            <w:tcW w:w="6513" w:type="dxa"/>
          </w:tcPr>
          <w:p w:rsidR="0008698D" w:rsidRDefault="0008698D" w:rsidP="000116E3">
            <w:pPr>
              <w:pStyle w:val="TableText"/>
              <w:rPr>
                <w:sz w:val="16"/>
                <w:szCs w:val="16"/>
              </w:rPr>
            </w:pPr>
            <w:r>
              <w:rPr>
                <w:sz w:val="16"/>
                <w:szCs w:val="16"/>
              </w:rPr>
              <w:t xml:space="preserve">The next </w:t>
            </w:r>
            <w:proofErr w:type="spellStart"/>
            <w:r>
              <w:rPr>
                <w:sz w:val="16"/>
                <w:szCs w:val="16"/>
              </w:rPr>
              <w:t>Sim</w:t>
            </w:r>
            <w:proofErr w:type="spellEnd"/>
            <w:r>
              <w:rPr>
                <w:sz w:val="16"/>
                <w:szCs w:val="16"/>
              </w:rPr>
              <w:t xml:space="preserve"> Record that will be extracted from the “</w:t>
            </w:r>
            <w:proofErr w:type="spellStart"/>
            <w:r>
              <w:rPr>
                <w:sz w:val="16"/>
                <w:szCs w:val="16"/>
              </w:rPr>
              <w:t>ScanSimMenu</w:t>
            </w:r>
            <w:proofErr w:type="spellEnd"/>
            <w:r>
              <w:rPr>
                <w:sz w:val="16"/>
                <w:szCs w:val="16"/>
              </w:rPr>
              <w:t xml:space="preserve">”. The column is updated after each scan is simulated. </w:t>
            </w:r>
          </w:p>
        </w:tc>
        <w:tc>
          <w:tcPr>
            <w:tcW w:w="1748" w:type="dxa"/>
          </w:tcPr>
          <w:p w:rsidR="0008698D" w:rsidRDefault="0008698D" w:rsidP="000116E3">
            <w:pPr>
              <w:pStyle w:val="TableText"/>
              <w:rPr>
                <w:sz w:val="16"/>
                <w:szCs w:val="16"/>
              </w:rPr>
            </w:pPr>
            <w:r>
              <w:rPr>
                <w:sz w:val="16"/>
                <w:szCs w:val="16"/>
              </w:rPr>
              <w:t>Calculated</w:t>
            </w:r>
          </w:p>
        </w:tc>
      </w:tr>
    </w:tbl>
    <w:p w:rsidR="00EF4EB1" w:rsidRDefault="00EF4EB1" w:rsidP="00A51991">
      <w:pPr>
        <w:pStyle w:val="BodyText"/>
      </w:pPr>
    </w:p>
    <w:p w:rsidR="003522BD" w:rsidRDefault="003522BD" w:rsidP="003522BD">
      <w:pPr>
        <w:pStyle w:val="Heading3"/>
      </w:pPr>
      <w:bookmarkStart w:id="16" w:name="_Toc354395109"/>
      <w:r>
        <w:t>Static Scan Simulation List Specifications</w:t>
      </w:r>
      <w:bookmarkEnd w:id="16"/>
    </w:p>
    <w:p w:rsidR="003522BD" w:rsidRDefault="00E20F83" w:rsidP="00A51991">
      <w:pPr>
        <w:pStyle w:val="BodyText"/>
      </w:pPr>
      <w:r>
        <w:t>The external sorter scan simulation list must conform to the following specifications:</w:t>
      </w:r>
    </w:p>
    <w:p w:rsidR="00E20F83" w:rsidRDefault="00E20F83" w:rsidP="00E20F83">
      <w:pPr>
        <w:pStyle w:val="BodyText"/>
        <w:numPr>
          <w:ilvl w:val="0"/>
          <w:numId w:val="32"/>
        </w:numPr>
      </w:pPr>
      <w:r>
        <w:t>The file must be a flat ASCII text file</w:t>
      </w:r>
    </w:p>
    <w:p w:rsidR="00E20F83" w:rsidRDefault="00E20F83" w:rsidP="00E20F83">
      <w:pPr>
        <w:pStyle w:val="BodyText"/>
        <w:numPr>
          <w:ilvl w:val="0"/>
          <w:numId w:val="32"/>
        </w:numPr>
      </w:pPr>
      <w:r>
        <w:t>Each simulation scan is defined on one line and is delimited with a CR LF pair</w:t>
      </w:r>
    </w:p>
    <w:p w:rsidR="00E20F83" w:rsidRDefault="00E20F83" w:rsidP="00E20F83">
      <w:pPr>
        <w:pStyle w:val="BodyText"/>
        <w:numPr>
          <w:ilvl w:val="0"/>
          <w:numId w:val="32"/>
        </w:numPr>
      </w:pPr>
      <w:r>
        <w:t>The file can contain scan data and scale data</w:t>
      </w:r>
    </w:p>
    <w:p w:rsidR="00E20F83" w:rsidRDefault="00E20F83" w:rsidP="00E20F83">
      <w:pPr>
        <w:pStyle w:val="BodyText"/>
        <w:numPr>
          <w:ilvl w:val="1"/>
          <w:numId w:val="32"/>
        </w:numPr>
      </w:pPr>
      <w:r>
        <w:t>When supplying both scan and scale data, the data is delimited with a tilde (~) character</w:t>
      </w:r>
    </w:p>
    <w:p w:rsidR="00E20F83" w:rsidRDefault="00E20F83" w:rsidP="00E20F83">
      <w:pPr>
        <w:pStyle w:val="BodyText"/>
        <w:numPr>
          <w:ilvl w:val="2"/>
          <w:numId w:val="32"/>
        </w:numPr>
      </w:pPr>
      <w:r>
        <w:t xml:space="preserve">Ex.) </w:t>
      </w:r>
      <w:r w:rsidRPr="00427871">
        <w:rPr>
          <w:b/>
        </w:rPr>
        <w:t>0123456789~6.25</w:t>
      </w:r>
    </w:p>
    <w:p w:rsidR="00E20F83" w:rsidRDefault="00E20F83" w:rsidP="00E20F83">
      <w:pPr>
        <w:pStyle w:val="BodyText"/>
        <w:ind w:left="1800"/>
      </w:pPr>
      <w:r>
        <w:t>This entry will simulate “0123456789” for the scanner, and “6.25” for the scale</w:t>
      </w:r>
      <w:bookmarkStart w:id="17" w:name="_GoBack"/>
      <w:bookmarkEnd w:id="17"/>
    </w:p>
    <w:p w:rsidR="00E20F83" w:rsidRDefault="00E20F83" w:rsidP="00E20F83">
      <w:pPr>
        <w:pStyle w:val="BodyText"/>
        <w:numPr>
          <w:ilvl w:val="1"/>
          <w:numId w:val="32"/>
        </w:numPr>
      </w:pPr>
      <w:r>
        <w:t>When only simulating scan data, no delimiter is used</w:t>
      </w:r>
    </w:p>
    <w:p w:rsidR="00E20F83" w:rsidRDefault="00E20F83" w:rsidP="00E20F83">
      <w:pPr>
        <w:pStyle w:val="BodyText"/>
      </w:pPr>
    </w:p>
    <w:p w:rsidR="00E20F83" w:rsidRDefault="00E20F83" w:rsidP="00E20F83">
      <w:pPr>
        <w:pStyle w:val="BodyText"/>
      </w:pPr>
      <w:r>
        <w:t>Example 1: simulation scan list with no scale data:</w:t>
      </w:r>
    </w:p>
    <w:p w:rsidR="00E20F83" w:rsidRDefault="00E20F83" w:rsidP="00E20F83">
      <w:pPr>
        <w:pStyle w:val="BodyText"/>
        <w:spacing w:before="0" w:after="0"/>
      </w:pPr>
      <w:r>
        <w:t>TestScan000</w:t>
      </w:r>
    </w:p>
    <w:p w:rsidR="00E20F83" w:rsidRDefault="00E20F83" w:rsidP="00E20F83">
      <w:pPr>
        <w:pStyle w:val="BodyText"/>
        <w:spacing w:before="0" w:after="0"/>
      </w:pPr>
      <w:r>
        <w:t>TestScan001</w:t>
      </w:r>
    </w:p>
    <w:p w:rsidR="00E20F83" w:rsidRDefault="00E20F83" w:rsidP="00E20F83">
      <w:pPr>
        <w:pStyle w:val="BodyText"/>
        <w:spacing w:before="0" w:after="0"/>
      </w:pPr>
      <w:r>
        <w:t>TestScan002</w:t>
      </w:r>
    </w:p>
    <w:p w:rsidR="00E20F83" w:rsidRDefault="00E20F83" w:rsidP="00E20F83">
      <w:pPr>
        <w:pStyle w:val="BodyText"/>
        <w:spacing w:before="0" w:after="0"/>
      </w:pPr>
      <w:r>
        <w:lastRenderedPageBreak/>
        <w:t>TestScan003</w:t>
      </w:r>
    </w:p>
    <w:p w:rsidR="00E20F83" w:rsidRDefault="00E20F83" w:rsidP="00E20F83">
      <w:pPr>
        <w:pStyle w:val="BodyText"/>
        <w:spacing w:before="0" w:after="0"/>
      </w:pPr>
      <w:r>
        <w:t>TestScan004</w:t>
      </w:r>
    </w:p>
    <w:p w:rsidR="00E20F83" w:rsidRDefault="00E20F83" w:rsidP="00E20F83">
      <w:pPr>
        <w:pStyle w:val="BodyText"/>
        <w:spacing w:before="0" w:after="0"/>
      </w:pPr>
    </w:p>
    <w:p w:rsidR="00E20F83" w:rsidRDefault="00E20F83" w:rsidP="00E20F83">
      <w:pPr>
        <w:pStyle w:val="BodyText"/>
        <w:spacing w:after="0"/>
      </w:pPr>
      <w:r>
        <w:t>Example 2: simulation scan list with scale data:</w:t>
      </w:r>
    </w:p>
    <w:p w:rsidR="00E20F83" w:rsidRDefault="00E20F83" w:rsidP="00E20F83">
      <w:pPr>
        <w:pStyle w:val="BodyText"/>
        <w:spacing w:after="0"/>
      </w:pPr>
      <w:r>
        <w:t>TestScan000~1.23</w:t>
      </w:r>
    </w:p>
    <w:p w:rsidR="00E20F83" w:rsidRDefault="00E20F83" w:rsidP="00E20F83">
      <w:pPr>
        <w:pStyle w:val="BodyText"/>
        <w:spacing w:before="0" w:after="0"/>
      </w:pPr>
      <w:r>
        <w:t>TestScan001~1.45</w:t>
      </w:r>
    </w:p>
    <w:p w:rsidR="00E20F83" w:rsidRDefault="00E20F83" w:rsidP="00E20F83">
      <w:pPr>
        <w:pStyle w:val="BodyText"/>
        <w:spacing w:before="0" w:after="0"/>
      </w:pPr>
      <w:r>
        <w:t>TestScan002~1.56</w:t>
      </w:r>
    </w:p>
    <w:p w:rsidR="00E20F83" w:rsidRDefault="00E20F83" w:rsidP="00E20F83">
      <w:pPr>
        <w:pStyle w:val="BodyText"/>
        <w:spacing w:before="0" w:after="0"/>
      </w:pPr>
      <w:r>
        <w:t>TestScan003~1.78</w:t>
      </w:r>
    </w:p>
    <w:p w:rsidR="00E20F83" w:rsidRDefault="00E20F83" w:rsidP="00E20F83">
      <w:pPr>
        <w:pStyle w:val="BodyText"/>
        <w:spacing w:before="0" w:after="0"/>
      </w:pPr>
      <w:r>
        <w:t>TestScan004~1.90</w:t>
      </w:r>
    </w:p>
    <w:p w:rsidR="00E20F83" w:rsidRDefault="00E20F83" w:rsidP="00E20F83">
      <w:pPr>
        <w:pStyle w:val="BodyText"/>
        <w:spacing w:before="0" w:after="0"/>
      </w:pPr>
    </w:p>
    <w:p w:rsidR="00E20F83" w:rsidRDefault="00E20F83" w:rsidP="00E20F83">
      <w:pPr>
        <w:pStyle w:val="BodyText"/>
        <w:spacing w:before="0" w:after="0"/>
      </w:pPr>
    </w:p>
    <w:p w:rsidR="00FF2A5D" w:rsidRDefault="00FE0F76" w:rsidP="00FE0F76">
      <w:pPr>
        <w:pStyle w:val="Heading3"/>
      </w:pPr>
      <w:bookmarkStart w:id="18" w:name="_Toc354395110"/>
      <w:r>
        <w:t>Sorter Simulation Control Panel</w:t>
      </w:r>
      <w:bookmarkEnd w:id="18"/>
    </w:p>
    <w:p w:rsidR="00FF2A5D" w:rsidRDefault="00FE0F76" w:rsidP="00A51991">
      <w:pPr>
        <w:pStyle w:val="BodyText"/>
      </w:pPr>
      <w:r>
        <w:t xml:space="preserve">The sorter simulation feature supplies a user control panel to modify settings and control the simulation. This control panel can be </w:t>
      </w:r>
      <w:r w:rsidR="00FC7608">
        <w:t>launched from</w:t>
      </w:r>
      <w:r>
        <w:t>:</w:t>
      </w:r>
    </w:p>
    <w:p w:rsidR="00FE0F76" w:rsidRPr="00FE0F76" w:rsidRDefault="00FE0F76" w:rsidP="00A51991">
      <w:pPr>
        <w:pStyle w:val="BodyText"/>
        <w:rPr>
          <w:b/>
        </w:rPr>
      </w:pPr>
      <w:r w:rsidRPr="00FE0F76">
        <w:rPr>
          <w:b/>
        </w:rPr>
        <w:t xml:space="preserve">Configuration Menu | Sorter Utilities | </w:t>
      </w:r>
      <w:proofErr w:type="spellStart"/>
      <w:r w:rsidRPr="00FE0F76">
        <w:rPr>
          <w:b/>
        </w:rPr>
        <w:t>Sim</w:t>
      </w:r>
      <w:proofErr w:type="spellEnd"/>
      <w:r w:rsidRPr="00FE0F76">
        <w:rPr>
          <w:b/>
        </w:rPr>
        <w:t xml:space="preserve"> Scan Menus | </w:t>
      </w:r>
      <w:proofErr w:type="spellStart"/>
      <w:r w:rsidRPr="00FE0F76">
        <w:rPr>
          <w:b/>
        </w:rPr>
        <w:t>Sim</w:t>
      </w:r>
      <w:proofErr w:type="spellEnd"/>
      <w:r w:rsidRPr="00FE0F76">
        <w:rPr>
          <w:b/>
        </w:rPr>
        <w:t xml:space="preserve"> Control Panel</w:t>
      </w:r>
    </w:p>
    <w:p w:rsidR="00FE0F76" w:rsidRDefault="00FE0F76" w:rsidP="00A51991">
      <w:pPr>
        <w:pStyle w:val="BodyText"/>
      </w:pPr>
    </w:p>
    <w:p w:rsidR="00FE0F76" w:rsidRPr="00A51991" w:rsidRDefault="00FE0F76" w:rsidP="00A51991">
      <w:pPr>
        <w:pStyle w:val="BodyText"/>
      </w:pPr>
      <w:r>
        <w:rPr>
          <w:noProof/>
        </w:rPr>
        <w:drawing>
          <wp:inline distT="0" distB="0" distL="0" distR="0">
            <wp:extent cx="5943600" cy="2445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1.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445385"/>
                    </a:xfrm>
                    <a:prstGeom prst="rect">
                      <a:avLst/>
                    </a:prstGeom>
                  </pic:spPr>
                </pic:pic>
              </a:graphicData>
            </a:graphic>
          </wp:inline>
        </w:drawing>
      </w:r>
    </w:p>
    <w:p w:rsidR="00A51991" w:rsidRDefault="00A51991" w:rsidP="00BE7086">
      <w:pPr>
        <w:pStyle w:val="ListBullet"/>
        <w:ind w:left="0" w:firstLine="0"/>
      </w:pPr>
    </w:p>
    <w:p w:rsidR="00FE0F76" w:rsidRDefault="00FE0F76" w:rsidP="00BE7086">
      <w:pPr>
        <w:pStyle w:val="ListBullet"/>
        <w:ind w:left="0" w:firstLine="0"/>
      </w:pPr>
      <w:r>
        <w:t xml:space="preserve">This control panel provides intuitive controls for Starting, Stopping, and Resetting a simulation as well as modifying parameters of the simulation including </w:t>
      </w:r>
      <w:proofErr w:type="spellStart"/>
      <w:r>
        <w:t>NumContrSrt</w:t>
      </w:r>
      <w:proofErr w:type="spellEnd"/>
      <w:r>
        <w:t xml:space="preserve">, </w:t>
      </w:r>
      <w:proofErr w:type="spellStart"/>
      <w:r>
        <w:t>CurContSrt</w:t>
      </w:r>
      <w:proofErr w:type="spellEnd"/>
      <w:r>
        <w:t xml:space="preserve">, </w:t>
      </w:r>
      <w:proofErr w:type="spellStart"/>
      <w:r>
        <w:t>SimScanFile</w:t>
      </w:r>
      <w:proofErr w:type="spellEnd"/>
      <w:r>
        <w:t xml:space="preserve">, and </w:t>
      </w:r>
      <w:proofErr w:type="spellStart"/>
      <w:r>
        <w:t>WrapScanList</w:t>
      </w:r>
      <w:proofErr w:type="spellEnd"/>
      <w:r>
        <w:t>.</w:t>
      </w:r>
    </w:p>
    <w:p w:rsidR="00FE0F76" w:rsidRDefault="00FE0F76" w:rsidP="00BE7086">
      <w:pPr>
        <w:pStyle w:val="ListBullet"/>
        <w:ind w:left="0" w:firstLine="0"/>
      </w:pPr>
    </w:p>
    <w:p w:rsidR="00FE0F76" w:rsidRDefault="00FE0F76" w:rsidP="00FE0F76">
      <w:pPr>
        <w:pStyle w:val="Heading4"/>
      </w:pPr>
      <w:r>
        <w:t>Sorter Simulation:</w:t>
      </w:r>
    </w:p>
    <w:p w:rsidR="00FE0F76" w:rsidRDefault="00FE0F76" w:rsidP="00FE0F76">
      <w:pPr>
        <w:pStyle w:val="BodyTextFirstIndent"/>
        <w:ind w:firstLine="0"/>
      </w:pPr>
      <w:r>
        <w:t xml:space="preserve">The Sorter Simulation feature can simulate multiple sorters </w:t>
      </w:r>
      <w:r w:rsidR="00211D40">
        <w:t>concurrently</w:t>
      </w:r>
      <w:r>
        <w:t>. The Sorter Simulation Control Panel allows for modification of any configured simulation by select</w:t>
      </w:r>
      <w:r w:rsidR="00211D40">
        <w:t>ing</w:t>
      </w:r>
      <w:r>
        <w:t xml:space="preserve"> the simulation you wish to modify/control in the Sorter Simulation list box:</w:t>
      </w:r>
    </w:p>
    <w:p w:rsidR="00FE0F76" w:rsidRDefault="00FE0F76" w:rsidP="00FE0F76">
      <w:pPr>
        <w:pStyle w:val="BodyTextFirstIndent"/>
        <w:ind w:firstLine="0"/>
      </w:pPr>
    </w:p>
    <w:p w:rsidR="00FE0F76" w:rsidRDefault="00FE0F76" w:rsidP="00FE0F76">
      <w:pPr>
        <w:pStyle w:val="BodyTextFirstIndent"/>
        <w:ind w:firstLine="0"/>
      </w:pPr>
      <w:r>
        <w:rPr>
          <w:noProof/>
        </w:rPr>
        <w:drawing>
          <wp:inline distT="0" distB="0" distL="0" distR="0">
            <wp:extent cx="1965960" cy="107899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3.jpg"/>
                    <pic:cNvPicPr/>
                  </pic:nvPicPr>
                  <pic:blipFill>
                    <a:blip r:embed="rId13">
                      <a:extLst>
                        <a:ext uri="{28A0092B-C50C-407E-A947-70E740481C1C}">
                          <a14:useLocalDpi xmlns:a14="http://schemas.microsoft.com/office/drawing/2010/main" val="0"/>
                        </a:ext>
                      </a:extLst>
                    </a:blip>
                    <a:stretch>
                      <a:fillRect/>
                    </a:stretch>
                  </pic:blipFill>
                  <pic:spPr>
                    <a:xfrm>
                      <a:off x="0" y="0"/>
                      <a:ext cx="1965960" cy="1078992"/>
                    </a:xfrm>
                    <a:prstGeom prst="rect">
                      <a:avLst/>
                    </a:prstGeom>
                  </pic:spPr>
                </pic:pic>
              </a:graphicData>
            </a:graphic>
          </wp:inline>
        </w:drawing>
      </w:r>
    </w:p>
    <w:p w:rsidR="00FE0F76" w:rsidRDefault="00FE0F76" w:rsidP="00FE0F76">
      <w:pPr>
        <w:pStyle w:val="BodyTextFirstIndent"/>
        <w:ind w:firstLine="0"/>
      </w:pPr>
    </w:p>
    <w:p w:rsidR="00FE0F76" w:rsidRDefault="00FE0F76" w:rsidP="00FE0F76">
      <w:pPr>
        <w:pStyle w:val="Heading4"/>
      </w:pPr>
      <w:r>
        <w:t>Simulation Parameters Pane:</w:t>
      </w:r>
    </w:p>
    <w:p w:rsidR="00FE0F76" w:rsidRDefault="00FE0F76" w:rsidP="00FE0F76">
      <w:pPr>
        <w:pStyle w:val="BodyTextFirstIndent"/>
        <w:ind w:firstLine="0"/>
      </w:pPr>
      <w:r>
        <w:t>The Simulation Parameters pane provides controls for modifying the following simulation parameters:</w:t>
      </w:r>
    </w:p>
    <w:p w:rsidR="00FE0F76" w:rsidRDefault="00FE0F76" w:rsidP="00FE0F76">
      <w:pPr>
        <w:pStyle w:val="BodyTextFirstIndent"/>
        <w:numPr>
          <w:ilvl w:val="0"/>
          <w:numId w:val="31"/>
        </w:numPr>
      </w:pPr>
      <w:r>
        <w:t>Number of cartons to simulate</w:t>
      </w:r>
    </w:p>
    <w:p w:rsidR="00FE0F76" w:rsidRDefault="00FE0F76" w:rsidP="00FE0F76">
      <w:pPr>
        <w:pStyle w:val="BodyTextFirstIndent"/>
        <w:numPr>
          <w:ilvl w:val="0"/>
          <w:numId w:val="31"/>
        </w:numPr>
      </w:pPr>
      <w:r>
        <w:t>The current simulation carton index</w:t>
      </w:r>
    </w:p>
    <w:p w:rsidR="00FE0F76" w:rsidRDefault="00FE0F76" w:rsidP="00FE0F76">
      <w:pPr>
        <w:pStyle w:val="BodyTextFirstIndent"/>
        <w:numPr>
          <w:ilvl w:val="0"/>
          <w:numId w:val="31"/>
        </w:numPr>
      </w:pPr>
      <w:r>
        <w:t>Static simulation scan list</w:t>
      </w:r>
    </w:p>
    <w:p w:rsidR="00FE0F76" w:rsidRDefault="00FE0F76" w:rsidP="00FE0F76">
      <w:pPr>
        <w:pStyle w:val="BodyTextFirstIndent"/>
        <w:numPr>
          <w:ilvl w:val="0"/>
          <w:numId w:val="31"/>
        </w:numPr>
      </w:pPr>
      <w:r>
        <w:t>Whether to recycle t</w:t>
      </w:r>
      <w:r w:rsidR="00211D40">
        <w:t>he</w:t>
      </w:r>
      <w:r>
        <w:t xml:space="preserve"> scan list when the list is exhausted</w:t>
      </w:r>
    </w:p>
    <w:p w:rsidR="00FE0F76" w:rsidRDefault="00FE0F76" w:rsidP="00FE0F76">
      <w:pPr>
        <w:pStyle w:val="BodyTextFirstIndent"/>
        <w:ind w:firstLine="0"/>
      </w:pPr>
      <w:r>
        <w:t xml:space="preserve">To modify the Carton Count and/or Current Carton fields, click the </w:t>
      </w:r>
      <w:r w:rsidRPr="00FE0F76">
        <w:rPr>
          <w:b/>
        </w:rPr>
        <w:t>Edit</w:t>
      </w:r>
      <w:r>
        <w:t xml:space="preserve"> button. The Carton Count and Current Carton fields will turn red indicating they can be edited:</w:t>
      </w:r>
    </w:p>
    <w:p w:rsidR="00FE0F76" w:rsidRDefault="00FE0F76" w:rsidP="00FE0F76">
      <w:pPr>
        <w:pStyle w:val="BodyTextFirstIndent"/>
        <w:ind w:firstLine="0"/>
      </w:pPr>
    </w:p>
    <w:p w:rsidR="00FE0F76" w:rsidRDefault="00FE0F76" w:rsidP="00FE0F76">
      <w:pPr>
        <w:pStyle w:val="BodyTextFirstIndent"/>
        <w:ind w:firstLine="0"/>
      </w:pPr>
      <w:r>
        <w:rPr>
          <w:noProof/>
        </w:rPr>
        <w:drawing>
          <wp:inline distT="0" distB="0" distL="0" distR="0">
            <wp:extent cx="5449824" cy="22494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4.jpg"/>
                    <pic:cNvPicPr/>
                  </pic:nvPicPr>
                  <pic:blipFill>
                    <a:blip r:embed="rId14">
                      <a:extLst>
                        <a:ext uri="{28A0092B-C50C-407E-A947-70E740481C1C}">
                          <a14:useLocalDpi xmlns:a14="http://schemas.microsoft.com/office/drawing/2010/main" val="0"/>
                        </a:ext>
                      </a:extLst>
                    </a:blip>
                    <a:stretch>
                      <a:fillRect/>
                    </a:stretch>
                  </pic:blipFill>
                  <pic:spPr>
                    <a:xfrm>
                      <a:off x="0" y="0"/>
                      <a:ext cx="5449824" cy="2249424"/>
                    </a:xfrm>
                    <a:prstGeom prst="rect">
                      <a:avLst/>
                    </a:prstGeom>
                  </pic:spPr>
                </pic:pic>
              </a:graphicData>
            </a:graphic>
          </wp:inline>
        </w:drawing>
      </w:r>
    </w:p>
    <w:p w:rsidR="00FE0F76" w:rsidRDefault="00FE0F76" w:rsidP="00FE0F76">
      <w:pPr>
        <w:pStyle w:val="BodyTextFirstIndent"/>
        <w:ind w:firstLine="0"/>
      </w:pPr>
    </w:p>
    <w:p w:rsidR="00FE0F76" w:rsidRDefault="00FE0F76" w:rsidP="00FE0F76">
      <w:pPr>
        <w:pStyle w:val="BodyTextFirstIndent"/>
        <w:ind w:firstLine="0"/>
      </w:pPr>
      <w:r>
        <w:t xml:space="preserve">Change the values to the numbers you desire and click the </w:t>
      </w:r>
      <w:r w:rsidRPr="00FE0F76">
        <w:rPr>
          <w:b/>
        </w:rPr>
        <w:t>Save</w:t>
      </w:r>
      <w:r>
        <w:t xml:space="preserve"> button. If you wish to discard changes, click the </w:t>
      </w:r>
      <w:r w:rsidRPr="00FE0F76">
        <w:rPr>
          <w:b/>
        </w:rPr>
        <w:t>Cancel</w:t>
      </w:r>
      <w:r>
        <w:t xml:space="preserve"> button.</w:t>
      </w:r>
    </w:p>
    <w:p w:rsidR="00FE0F76" w:rsidRDefault="00FE0F76" w:rsidP="00FE0F76">
      <w:pPr>
        <w:pStyle w:val="BodyTextFirstIndent"/>
        <w:ind w:firstLine="0"/>
      </w:pPr>
    </w:p>
    <w:p w:rsidR="00FE0F76" w:rsidRDefault="00024A76" w:rsidP="00FE0F76">
      <w:pPr>
        <w:pStyle w:val="BodyTextFirstIndent"/>
        <w:ind w:firstLine="0"/>
      </w:pPr>
      <w:r>
        <w:t>To select a simulation scan file, click the ellipse button (“. . .”) and browse to the scan list file</w:t>
      </w:r>
      <w:r w:rsidR="00211D40">
        <w:t xml:space="preserve"> as shown in the screenshot below</w:t>
      </w:r>
      <w:r>
        <w:t xml:space="preserve">. Click the </w:t>
      </w:r>
      <w:r w:rsidRPr="00024A76">
        <w:rPr>
          <w:b/>
        </w:rPr>
        <w:t>Open</w:t>
      </w:r>
      <w:r>
        <w:t xml:space="preserve"> button on the file browser window then click the </w:t>
      </w:r>
      <w:r w:rsidRPr="00024A76">
        <w:rPr>
          <w:b/>
        </w:rPr>
        <w:t>LOAD</w:t>
      </w:r>
      <w:r>
        <w:t xml:space="preserve"> button just below the ellipse button.</w:t>
      </w:r>
      <w:r w:rsidR="000705FA">
        <w:t xml:space="preserve"> You can download </w:t>
      </w:r>
      <w:r w:rsidR="000705FA">
        <w:lastRenderedPageBreak/>
        <w:t xml:space="preserve">multiple scan lists to the Automation Controller and use this method to select the desired list at any time. Clicking the </w:t>
      </w:r>
      <w:r w:rsidR="000705FA" w:rsidRPr="000705FA">
        <w:rPr>
          <w:b/>
        </w:rPr>
        <w:t>LOAD</w:t>
      </w:r>
      <w:r w:rsidR="000705FA">
        <w:t xml:space="preserve"> button copies the data to the simulation scan menu, making it </w:t>
      </w:r>
      <w:r w:rsidR="00FF7790">
        <w:t xml:space="preserve">immediately </w:t>
      </w:r>
      <w:r w:rsidR="000705FA">
        <w:t>available for simulation.</w:t>
      </w:r>
    </w:p>
    <w:p w:rsidR="00211D40" w:rsidRDefault="00211D40" w:rsidP="00FE0F76">
      <w:pPr>
        <w:pStyle w:val="BodyTextFirstIndent"/>
        <w:ind w:firstLine="0"/>
      </w:pPr>
    </w:p>
    <w:p w:rsidR="00483A04" w:rsidRDefault="00483A04" w:rsidP="00FE0F76">
      <w:pPr>
        <w:pStyle w:val="BodyTextFirstIndent"/>
        <w:ind w:firstLine="0"/>
      </w:pPr>
      <w:r>
        <w:rPr>
          <w:noProof/>
        </w:rPr>
        <w:drawing>
          <wp:inline distT="0" distB="0" distL="0" distR="0">
            <wp:extent cx="4105656" cy="2441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5.jpg"/>
                    <pic:cNvPicPr/>
                  </pic:nvPicPr>
                  <pic:blipFill>
                    <a:blip r:embed="rId15">
                      <a:extLst>
                        <a:ext uri="{28A0092B-C50C-407E-A947-70E740481C1C}">
                          <a14:useLocalDpi xmlns:a14="http://schemas.microsoft.com/office/drawing/2010/main" val="0"/>
                        </a:ext>
                      </a:extLst>
                    </a:blip>
                    <a:stretch>
                      <a:fillRect/>
                    </a:stretch>
                  </pic:blipFill>
                  <pic:spPr>
                    <a:xfrm>
                      <a:off x="0" y="0"/>
                      <a:ext cx="4105656" cy="2441448"/>
                    </a:xfrm>
                    <a:prstGeom prst="rect">
                      <a:avLst/>
                    </a:prstGeom>
                  </pic:spPr>
                </pic:pic>
              </a:graphicData>
            </a:graphic>
          </wp:inline>
        </w:drawing>
      </w:r>
    </w:p>
    <w:p w:rsidR="00FE0F76" w:rsidRDefault="00FE0F76" w:rsidP="00FE0F76">
      <w:pPr>
        <w:pStyle w:val="BodyTextFirstIndent"/>
        <w:ind w:firstLine="0"/>
      </w:pPr>
    </w:p>
    <w:p w:rsidR="00483A04" w:rsidRDefault="00483A04" w:rsidP="00FE0F76">
      <w:pPr>
        <w:pStyle w:val="BodyTextFirstIndent"/>
        <w:ind w:firstLine="0"/>
      </w:pPr>
      <w:r>
        <w:t xml:space="preserve">To change the Wrap </w:t>
      </w:r>
      <w:proofErr w:type="spellStart"/>
      <w:r>
        <w:t>Sim</w:t>
      </w:r>
      <w:proofErr w:type="spellEnd"/>
      <w:r>
        <w:t xml:space="preserve"> Scan List setting, check or uncheck the checkbox. This parameter will be automatically updated upon the checkbox change of state.</w:t>
      </w:r>
    </w:p>
    <w:p w:rsidR="000705FA" w:rsidRDefault="000705FA" w:rsidP="00FE0F76">
      <w:pPr>
        <w:pStyle w:val="BodyTextFirstIndent"/>
        <w:ind w:firstLine="0"/>
      </w:pPr>
    </w:p>
    <w:p w:rsidR="00FE0F76" w:rsidRDefault="00FE0F76" w:rsidP="00FE0F76">
      <w:pPr>
        <w:pStyle w:val="Heading4"/>
      </w:pPr>
      <w:r>
        <w:t>Simulation Control Pane:</w:t>
      </w:r>
    </w:p>
    <w:p w:rsidR="000705FA" w:rsidRDefault="003A5EF2" w:rsidP="000705FA">
      <w:pPr>
        <w:pStyle w:val="BodyTextFirstIndent"/>
        <w:ind w:firstLine="0"/>
      </w:pPr>
      <w:r>
        <w:t>The Simulation Control panel supplies controls for starting, stopping, and resetting a simulation.</w:t>
      </w:r>
    </w:p>
    <w:p w:rsidR="003A5EF2" w:rsidRDefault="003A5EF2" w:rsidP="000705FA">
      <w:pPr>
        <w:pStyle w:val="BodyTextFirstIndent"/>
        <w:ind w:firstLine="0"/>
      </w:pPr>
    </w:p>
    <w:p w:rsidR="003A5EF2" w:rsidRDefault="003A5EF2" w:rsidP="000705FA">
      <w:pPr>
        <w:pStyle w:val="BodyTextFirstIndent"/>
        <w:ind w:firstLine="0"/>
      </w:pPr>
      <w:r>
        <w:rPr>
          <w:noProof/>
        </w:rPr>
        <w:drawing>
          <wp:inline distT="0" distB="0" distL="0" distR="0">
            <wp:extent cx="4361688" cy="1792224"/>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1.jpg"/>
                    <pic:cNvPicPr/>
                  </pic:nvPicPr>
                  <pic:blipFill>
                    <a:blip r:embed="rId12">
                      <a:extLst>
                        <a:ext uri="{28A0092B-C50C-407E-A947-70E740481C1C}">
                          <a14:useLocalDpi xmlns:a14="http://schemas.microsoft.com/office/drawing/2010/main" val="0"/>
                        </a:ext>
                      </a:extLst>
                    </a:blip>
                    <a:stretch>
                      <a:fillRect/>
                    </a:stretch>
                  </pic:blipFill>
                  <pic:spPr>
                    <a:xfrm>
                      <a:off x="0" y="0"/>
                      <a:ext cx="4361688" cy="1792224"/>
                    </a:xfrm>
                    <a:prstGeom prst="rect">
                      <a:avLst/>
                    </a:prstGeom>
                  </pic:spPr>
                </pic:pic>
              </a:graphicData>
            </a:graphic>
          </wp:inline>
        </w:drawing>
      </w:r>
    </w:p>
    <w:p w:rsidR="000705FA" w:rsidRDefault="000705FA" w:rsidP="000705FA">
      <w:pPr>
        <w:pStyle w:val="BodyTextFirstIndent"/>
        <w:ind w:firstLine="0"/>
      </w:pPr>
    </w:p>
    <w:p w:rsidR="000705FA" w:rsidRDefault="003A5EF2" w:rsidP="000705FA">
      <w:pPr>
        <w:pStyle w:val="BodyTextFirstIndent"/>
        <w:ind w:firstLine="0"/>
      </w:pPr>
      <w:r>
        <w:t>In the screenshot above, clicking START will begin the selected simulation</w:t>
      </w:r>
      <w:r w:rsidR="00893275">
        <w:t xml:space="preserve"> and the status field shows the simulation is currently STOPPED</w:t>
      </w:r>
      <w:r>
        <w:t>.</w:t>
      </w:r>
    </w:p>
    <w:p w:rsidR="003A5EF2" w:rsidRDefault="003A5EF2" w:rsidP="000705FA">
      <w:pPr>
        <w:pStyle w:val="BodyTextFirstIndent"/>
        <w:ind w:firstLine="0"/>
      </w:pPr>
    </w:p>
    <w:p w:rsidR="003A5EF2" w:rsidRDefault="003A5EF2" w:rsidP="000705FA">
      <w:pPr>
        <w:pStyle w:val="BodyTextFirstIndent"/>
        <w:ind w:firstLine="0"/>
      </w:pPr>
      <w:r>
        <w:rPr>
          <w:noProof/>
        </w:rPr>
        <w:drawing>
          <wp:inline distT="0" distB="0" distL="0" distR="0">
            <wp:extent cx="4361688" cy="1810512"/>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Panel2.jpg"/>
                    <pic:cNvPicPr/>
                  </pic:nvPicPr>
                  <pic:blipFill>
                    <a:blip r:embed="rId16">
                      <a:extLst>
                        <a:ext uri="{28A0092B-C50C-407E-A947-70E740481C1C}">
                          <a14:useLocalDpi xmlns:a14="http://schemas.microsoft.com/office/drawing/2010/main" val="0"/>
                        </a:ext>
                      </a:extLst>
                    </a:blip>
                    <a:stretch>
                      <a:fillRect/>
                    </a:stretch>
                  </pic:blipFill>
                  <pic:spPr>
                    <a:xfrm>
                      <a:off x="0" y="0"/>
                      <a:ext cx="4361688" cy="1810512"/>
                    </a:xfrm>
                    <a:prstGeom prst="rect">
                      <a:avLst/>
                    </a:prstGeom>
                  </pic:spPr>
                </pic:pic>
              </a:graphicData>
            </a:graphic>
          </wp:inline>
        </w:drawing>
      </w:r>
    </w:p>
    <w:p w:rsidR="003A5EF2" w:rsidRDefault="003A5EF2" w:rsidP="000705FA">
      <w:pPr>
        <w:pStyle w:val="BodyTextFirstIndent"/>
        <w:ind w:firstLine="0"/>
      </w:pPr>
    </w:p>
    <w:p w:rsidR="003A5EF2" w:rsidRDefault="003A5EF2" w:rsidP="000705FA">
      <w:pPr>
        <w:pStyle w:val="BodyTextFirstIndent"/>
        <w:ind w:firstLine="0"/>
      </w:pPr>
      <w:r>
        <w:t>In the screenshot above, click</w:t>
      </w:r>
      <w:r w:rsidR="00893275">
        <w:t>ing</w:t>
      </w:r>
      <w:r>
        <w:t xml:space="preserve"> STOP will halt the selected simulation</w:t>
      </w:r>
      <w:r w:rsidR="00893275">
        <w:t xml:space="preserve"> and the status field shows the simulation is currently RUNNING</w:t>
      </w:r>
      <w:r>
        <w:t>.</w:t>
      </w:r>
    </w:p>
    <w:p w:rsidR="003A5EF2" w:rsidRDefault="003A5EF2" w:rsidP="000705FA">
      <w:pPr>
        <w:pStyle w:val="BodyTextFirstIndent"/>
        <w:ind w:firstLine="0"/>
      </w:pPr>
    </w:p>
    <w:p w:rsidR="003A5EF2" w:rsidRDefault="0032598B" w:rsidP="000705FA">
      <w:pPr>
        <w:pStyle w:val="BodyTextFirstIndent"/>
        <w:ind w:firstLine="0"/>
      </w:pPr>
      <w:r>
        <w:t xml:space="preserve">The </w:t>
      </w:r>
      <w:r w:rsidRPr="0032598B">
        <w:rPr>
          <w:b/>
        </w:rPr>
        <w:t>Exit</w:t>
      </w:r>
      <w:r>
        <w:t xml:space="preserve"> button closes the Sorter Simulation Control Panel.</w:t>
      </w:r>
    </w:p>
    <w:p w:rsidR="003A5EF2" w:rsidRPr="000705FA" w:rsidRDefault="003A5EF2" w:rsidP="000705FA">
      <w:pPr>
        <w:pStyle w:val="BodyTextFirstIndent"/>
        <w:ind w:firstLine="0"/>
      </w:pPr>
    </w:p>
    <w:sectPr w:rsidR="003A5EF2" w:rsidRPr="000705FA" w:rsidSect="00606A31">
      <w:headerReference w:type="default" r:id="rId17"/>
      <w:footerReference w:type="default" r:id="rId18"/>
      <w:type w:val="continuous"/>
      <w:pgSz w:w="12240" w:h="15840" w:code="1"/>
      <w:pgMar w:top="1440" w:right="1440" w:bottom="1440" w:left="1440" w:header="288" w:footer="432"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5110" w:rsidRDefault="000F5110">
      <w:r>
        <w:separator/>
      </w:r>
    </w:p>
  </w:endnote>
  <w:endnote w:type="continuationSeparator" w:id="0">
    <w:p w:rsidR="000F5110" w:rsidRDefault="000F5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0C8C" w:rsidRDefault="00DB0C8C" w:rsidP="004D4242">
    <w:pPr>
      <w:pStyle w:val="Footer"/>
      <w:pBdr>
        <w:top w:val="single" w:sz="4" w:space="1" w:color="auto"/>
      </w:pBdr>
      <w:tabs>
        <w:tab w:val="clear" w:pos="4320"/>
        <w:tab w:val="clear" w:pos="8640"/>
        <w:tab w:val="center" w:pos="4770"/>
        <w:tab w:val="right" w:pos="9360"/>
      </w:tabs>
      <w:rPr>
        <w:rFonts w:cs="Tahoma"/>
        <w:sz w:val="20"/>
        <w:szCs w:val="20"/>
      </w:rPr>
    </w:pPr>
  </w:p>
  <w:p w:rsidR="00DB0C8C" w:rsidRPr="004D4242" w:rsidRDefault="00DB0C8C" w:rsidP="004D4242">
    <w:pPr>
      <w:pStyle w:val="Footer"/>
      <w:pBdr>
        <w:top w:val="single" w:sz="4" w:space="1" w:color="auto"/>
      </w:pBdr>
      <w:tabs>
        <w:tab w:val="clear" w:pos="4320"/>
        <w:tab w:val="clear" w:pos="8640"/>
        <w:tab w:val="center" w:pos="4770"/>
        <w:tab w:val="right" w:pos="9360"/>
      </w:tabs>
      <w:rPr>
        <w:rStyle w:val="PageNumber"/>
        <w:rFonts w:cs="Tahoma"/>
        <w:sz w:val="20"/>
        <w:szCs w:val="20"/>
      </w:rPr>
    </w:pPr>
    <w:proofErr w:type="spellStart"/>
    <w:r>
      <w:rPr>
        <w:rFonts w:cs="Tahoma"/>
        <w:sz w:val="20"/>
        <w:szCs w:val="20"/>
      </w:rPr>
      <w:t>FortnaPlus</w:t>
    </w:r>
    <w:proofErr w:type="spellEnd"/>
    <w:r>
      <w:rPr>
        <w:rFonts w:cs="Tahoma"/>
        <w:sz w:val="20"/>
        <w:szCs w:val="20"/>
      </w:rPr>
      <w:t xml:space="preserve"> Sorter Simulation Guide</w:t>
    </w:r>
    <w:r>
      <w:rPr>
        <w:rFonts w:cs="Tahoma"/>
        <w:sz w:val="20"/>
        <w:szCs w:val="20"/>
      </w:rPr>
      <w:tab/>
    </w:r>
    <w:r w:rsidRPr="004D4242">
      <w:rPr>
        <w:rFonts w:cs="Tahoma"/>
        <w:sz w:val="20"/>
        <w:szCs w:val="20"/>
      </w:rPr>
      <w:tab/>
    </w:r>
    <w:r w:rsidRPr="004D4242">
      <w:rPr>
        <w:rStyle w:val="PageNumber"/>
        <w:rFonts w:cs="Tahoma"/>
        <w:sz w:val="20"/>
        <w:szCs w:val="20"/>
      </w:rPr>
      <w:fldChar w:fldCharType="begin"/>
    </w:r>
    <w:r w:rsidRPr="004D4242">
      <w:rPr>
        <w:rStyle w:val="PageNumber"/>
        <w:rFonts w:cs="Tahoma"/>
        <w:sz w:val="20"/>
        <w:szCs w:val="20"/>
      </w:rPr>
      <w:instrText xml:space="preserve"> PAGE </w:instrText>
    </w:r>
    <w:r w:rsidRPr="004D4242">
      <w:rPr>
        <w:rStyle w:val="PageNumber"/>
        <w:rFonts w:cs="Tahoma"/>
        <w:sz w:val="20"/>
        <w:szCs w:val="20"/>
      </w:rPr>
      <w:fldChar w:fldCharType="separate"/>
    </w:r>
    <w:r w:rsidR="00427871">
      <w:rPr>
        <w:rStyle w:val="PageNumber"/>
        <w:rFonts w:cs="Tahoma"/>
        <w:noProof/>
        <w:sz w:val="20"/>
        <w:szCs w:val="20"/>
      </w:rPr>
      <w:t>15</w:t>
    </w:r>
    <w:r w:rsidRPr="004D4242">
      <w:rPr>
        <w:rStyle w:val="PageNumber"/>
        <w:rFonts w:cs="Tahoma"/>
        <w:sz w:val="20"/>
        <w:szCs w:val="20"/>
      </w:rPr>
      <w:fldChar w:fldCharType="end"/>
    </w:r>
    <w:r w:rsidRPr="004D4242">
      <w:rPr>
        <w:rStyle w:val="PageNumber"/>
        <w:rFonts w:cs="Tahoma"/>
        <w:sz w:val="20"/>
        <w:szCs w:val="20"/>
      </w:rPr>
      <w:t xml:space="preserve"> of </w:t>
    </w:r>
    <w:r w:rsidRPr="004D4242">
      <w:rPr>
        <w:rStyle w:val="PageNumber"/>
        <w:rFonts w:cs="Tahoma"/>
        <w:sz w:val="20"/>
        <w:szCs w:val="20"/>
      </w:rPr>
      <w:fldChar w:fldCharType="begin"/>
    </w:r>
    <w:r w:rsidRPr="004D4242">
      <w:rPr>
        <w:rStyle w:val="PageNumber"/>
        <w:rFonts w:cs="Tahoma"/>
        <w:sz w:val="20"/>
        <w:szCs w:val="20"/>
      </w:rPr>
      <w:instrText xml:space="preserve"> NUMPAGES </w:instrText>
    </w:r>
    <w:r w:rsidRPr="004D4242">
      <w:rPr>
        <w:rStyle w:val="PageNumber"/>
        <w:rFonts w:cs="Tahoma"/>
        <w:sz w:val="20"/>
        <w:szCs w:val="20"/>
      </w:rPr>
      <w:fldChar w:fldCharType="separate"/>
    </w:r>
    <w:r w:rsidR="00427871">
      <w:rPr>
        <w:rStyle w:val="PageNumber"/>
        <w:rFonts w:cs="Tahoma"/>
        <w:noProof/>
        <w:sz w:val="20"/>
        <w:szCs w:val="20"/>
      </w:rPr>
      <w:t>16</w:t>
    </w:r>
    <w:r w:rsidRPr="004D4242">
      <w:rPr>
        <w:rStyle w:val="PageNumber"/>
        <w:rFonts w:cs="Tahoma"/>
        <w:sz w:val="20"/>
        <w:szCs w:val="20"/>
      </w:rPr>
      <w:fldChar w:fldCharType="end"/>
    </w:r>
  </w:p>
  <w:p w:rsidR="00DB0C8C" w:rsidRPr="00606A31" w:rsidRDefault="00DB0C8C" w:rsidP="00606A31">
    <w:pPr>
      <w:pStyle w:val="Footer"/>
      <w:pBdr>
        <w:top w:val="single" w:sz="4" w:space="1" w:color="auto"/>
      </w:pBdr>
      <w:tabs>
        <w:tab w:val="clear" w:pos="4320"/>
        <w:tab w:val="clear" w:pos="8640"/>
        <w:tab w:val="center" w:pos="4500"/>
      </w:tabs>
      <w:rPr>
        <w:rFonts w:cs="Tahoma"/>
        <w:snapToGrid w:val="0"/>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5110" w:rsidRDefault="000F5110">
      <w:r>
        <w:separator/>
      </w:r>
    </w:p>
  </w:footnote>
  <w:footnote w:type="continuationSeparator" w:id="0">
    <w:p w:rsidR="000F5110" w:rsidRDefault="000F51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0C8C" w:rsidRDefault="00DB0C8C" w:rsidP="004D4242">
    <w:pPr>
      <w:pStyle w:val="Header"/>
      <w:tabs>
        <w:tab w:val="clear" w:pos="4320"/>
        <w:tab w:val="clear" w:pos="8640"/>
        <w:tab w:val="right" w:pos="9360"/>
      </w:tabs>
      <w:jc w:val="both"/>
      <w:rPr>
        <w:rFonts w:cs="Tahoma"/>
      </w:rPr>
    </w:pPr>
  </w:p>
  <w:p w:rsidR="00DB0C8C" w:rsidRPr="001D62AF" w:rsidRDefault="00DB0C8C" w:rsidP="004D4242">
    <w:pPr>
      <w:pStyle w:val="Header"/>
      <w:pBdr>
        <w:top w:val="single" w:sz="4" w:space="1" w:color="auto"/>
        <w:bottom w:val="single" w:sz="4" w:space="1" w:color="auto"/>
      </w:pBdr>
      <w:tabs>
        <w:tab w:val="clear" w:pos="4320"/>
        <w:tab w:val="clear" w:pos="8640"/>
        <w:tab w:val="right" w:pos="9360"/>
      </w:tabs>
      <w:jc w:val="right"/>
      <w:rPr>
        <w:rFonts w:cs="Tahoma"/>
      </w:rPr>
    </w:pPr>
    <w:proofErr w:type="spellStart"/>
    <w:r>
      <w:rPr>
        <w:rFonts w:cs="Tahoma"/>
      </w:rPr>
      <w:t>FortnaPlus</w:t>
    </w:r>
    <w:proofErr w:type="spellEnd"/>
    <w:r>
      <w:rPr>
        <w:rFonts w:cs="Tahoma"/>
      </w:rPr>
      <w:t xml:space="preserve"> Sorter Simulation Guide</w:t>
    </w:r>
  </w:p>
  <w:p w:rsidR="00DB0C8C" w:rsidRDefault="00DB0C8C">
    <w:pPr>
      <w:pStyle w:val="Header"/>
    </w:pPr>
  </w:p>
  <w:p w:rsidR="00DB0C8C" w:rsidRDefault="00DB0C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D3D04"/>
    <w:multiLevelType w:val="hybridMultilevel"/>
    <w:tmpl w:val="25EEA948"/>
    <w:lvl w:ilvl="0" w:tplc="07B61B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E902CF"/>
    <w:multiLevelType w:val="hybridMultilevel"/>
    <w:tmpl w:val="ED0A4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2021E5"/>
    <w:multiLevelType w:val="hybridMultilevel"/>
    <w:tmpl w:val="EF72A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F54496"/>
    <w:multiLevelType w:val="hybridMultilevel"/>
    <w:tmpl w:val="F3DA74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B8793F"/>
    <w:multiLevelType w:val="hybridMultilevel"/>
    <w:tmpl w:val="E9F29EE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0C315773"/>
    <w:multiLevelType w:val="multilevel"/>
    <w:tmpl w:val="B2F4D8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980"/>
        </w:tabs>
        <w:ind w:left="198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nsid w:val="0C6D5407"/>
    <w:multiLevelType w:val="hybridMultilevel"/>
    <w:tmpl w:val="AFF620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54066C"/>
    <w:multiLevelType w:val="hybridMultilevel"/>
    <w:tmpl w:val="317A9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5D4F7E"/>
    <w:multiLevelType w:val="hybridMultilevel"/>
    <w:tmpl w:val="CDFE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981747"/>
    <w:multiLevelType w:val="hybridMultilevel"/>
    <w:tmpl w:val="42A89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80B0EB4"/>
    <w:multiLevelType w:val="hybridMultilevel"/>
    <w:tmpl w:val="5FBAF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9370065"/>
    <w:multiLevelType w:val="hybridMultilevel"/>
    <w:tmpl w:val="317A9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E04C87"/>
    <w:multiLevelType w:val="hybridMultilevel"/>
    <w:tmpl w:val="500C4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E2A6253"/>
    <w:multiLevelType w:val="hybridMultilevel"/>
    <w:tmpl w:val="C8785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1ED10104"/>
    <w:multiLevelType w:val="hybridMultilevel"/>
    <w:tmpl w:val="5770E2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A27B54"/>
    <w:multiLevelType w:val="hybridMultilevel"/>
    <w:tmpl w:val="114E44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DD20BEB"/>
    <w:multiLevelType w:val="hybridMultilevel"/>
    <w:tmpl w:val="ADE4B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E9597C"/>
    <w:multiLevelType w:val="hybridMultilevel"/>
    <w:tmpl w:val="6CC8C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D81958"/>
    <w:multiLevelType w:val="hybridMultilevel"/>
    <w:tmpl w:val="05387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10E3499"/>
    <w:multiLevelType w:val="hybridMultilevel"/>
    <w:tmpl w:val="2928671E"/>
    <w:lvl w:ilvl="0" w:tplc="04090001">
      <w:start w:val="1"/>
      <w:numFmt w:val="bullet"/>
      <w:lvlText w:val=""/>
      <w:lvlJc w:val="left"/>
      <w:pPr>
        <w:ind w:left="795" w:hanging="360"/>
      </w:pPr>
      <w:rPr>
        <w:rFonts w:ascii="Symbol" w:hAnsi="Symbol" w:hint="default"/>
      </w:rPr>
    </w:lvl>
    <w:lvl w:ilvl="1" w:tplc="04090003">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0">
    <w:nsid w:val="37A56ABD"/>
    <w:multiLevelType w:val="hybridMultilevel"/>
    <w:tmpl w:val="6B86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F0311A7"/>
    <w:multiLevelType w:val="hybridMultilevel"/>
    <w:tmpl w:val="BA82A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907AFA"/>
    <w:multiLevelType w:val="hybridMultilevel"/>
    <w:tmpl w:val="5C2467A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23">
    <w:nsid w:val="4AFB5076"/>
    <w:multiLevelType w:val="hybridMultilevel"/>
    <w:tmpl w:val="230E20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54045A"/>
    <w:multiLevelType w:val="hybridMultilevel"/>
    <w:tmpl w:val="34CE5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6C29F5"/>
    <w:multiLevelType w:val="hybridMultilevel"/>
    <w:tmpl w:val="9BCC8C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8376271"/>
    <w:multiLevelType w:val="hybridMultilevel"/>
    <w:tmpl w:val="82AC8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C1657A2"/>
    <w:multiLevelType w:val="hybridMultilevel"/>
    <w:tmpl w:val="72FA7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EC669BE"/>
    <w:multiLevelType w:val="hybridMultilevel"/>
    <w:tmpl w:val="B40E22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69A4A85"/>
    <w:multiLevelType w:val="hybridMultilevel"/>
    <w:tmpl w:val="08F88616"/>
    <w:lvl w:ilvl="0" w:tplc="B3AC79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2F0531"/>
    <w:multiLevelType w:val="hybridMultilevel"/>
    <w:tmpl w:val="8C5C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AE008D"/>
    <w:multiLevelType w:val="hybridMultilevel"/>
    <w:tmpl w:val="84448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EC532CA"/>
    <w:multiLevelType w:val="hybridMultilevel"/>
    <w:tmpl w:val="482083FE"/>
    <w:lvl w:ilvl="0" w:tplc="2452CFB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9"/>
  </w:num>
  <w:num w:numId="3">
    <w:abstractNumId w:val="4"/>
  </w:num>
  <w:num w:numId="4">
    <w:abstractNumId w:val="2"/>
  </w:num>
  <w:num w:numId="5">
    <w:abstractNumId w:val="23"/>
  </w:num>
  <w:num w:numId="6">
    <w:abstractNumId w:val="27"/>
  </w:num>
  <w:num w:numId="7">
    <w:abstractNumId w:val="6"/>
  </w:num>
  <w:num w:numId="8">
    <w:abstractNumId w:val="1"/>
  </w:num>
  <w:num w:numId="9">
    <w:abstractNumId w:val="21"/>
  </w:num>
  <w:num w:numId="10">
    <w:abstractNumId w:val="8"/>
  </w:num>
  <w:num w:numId="11">
    <w:abstractNumId w:val="22"/>
  </w:num>
  <w:num w:numId="12">
    <w:abstractNumId w:val="31"/>
  </w:num>
  <w:num w:numId="13">
    <w:abstractNumId w:val="7"/>
  </w:num>
  <w:num w:numId="14">
    <w:abstractNumId w:val="11"/>
  </w:num>
  <w:num w:numId="15">
    <w:abstractNumId w:val="0"/>
  </w:num>
  <w:num w:numId="16">
    <w:abstractNumId w:val="32"/>
  </w:num>
  <w:num w:numId="17">
    <w:abstractNumId w:val="29"/>
  </w:num>
  <w:num w:numId="18">
    <w:abstractNumId w:val="12"/>
  </w:num>
  <w:num w:numId="19">
    <w:abstractNumId w:val="9"/>
  </w:num>
  <w:num w:numId="20">
    <w:abstractNumId w:val="3"/>
  </w:num>
  <w:num w:numId="21">
    <w:abstractNumId w:val="28"/>
  </w:num>
  <w:num w:numId="22">
    <w:abstractNumId w:val="15"/>
  </w:num>
  <w:num w:numId="23">
    <w:abstractNumId w:val="20"/>
  </w:num>
  <w:num w:numId="24">
    <w:abstractNumId w:val="30"/>
  </w:num>
  <w:num w:numId="25">
    <w:abstractNumId w:val="25"/>
  </w:num>
  <w:num w:numId="26">
    <w:abstractNumId w:val="26"/>
  </w:num>
  <w:num w:numId="27">
    <w:abstractNumId w:val="14"/>
  </w:num>
  <w:num w:numId="28">
    <w:abstractNumId w:val="17"/>
  </w:num>
  <w:num w:numId="29">
    <w:abstractNumId w:val="16"/>
  </w:num>
  <w:num w:numId="30">
    <w:abstractNumId w:val="18"/>
  </w:num>
  <w:num w:numId="31">
    <w:abstractNumId w:val="10"/>
  </w:num>
  <w:num w:numId="32">
    <w:abstractNumId w:val="24"/>
  </w:num>
  <w:num w:numId="3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3C04"/>
    <w:rsid w:val="00002FB0"/>
    <w:rsid w:val="00003A0F"/>
    <w:rsid w:val="000043CA"/>
    <w:rsid w:val="000070BF"/>
    <w:rsid w:val="00012925"/>
    <w:rsid w:val="000149DD"/>
    <w:rsid w:val="0001587F"/>
    <w:rsid w:val="00016ABD"/>
    <w:rsid w:val="000200B4"/>
    <w:rsid w:val="000204A7"/>
    <w:rsid w:val="00020D7C"/>
    <w:rsid w:val="0002142E"/>
    <w:rsid w:val="0002209A"/>
    <w:rsid w:val="00024A76"/>
    <w:rsid w:val="00024E58"/>
    <w:rsid w:val="000266B3"/>
    <w:rsid w:val="0002680D"/>
    <w:rsid w:val="00026DB0"/>
    <w:rsid w:val="00027389"/>
    <w:rsid w:val="00032953"/>
    <w:rsid w:val="00032DF9"/>
    <w:rsid w:val="00034578"/>
    <w:rsid w:val="00037CB8"/>
    <w:rsid w:val="00037EA7"/>
    <w:rsid w:val="00040C92"/>
    <w:rsid w:val="00041546"/>
    <w:rsid w:val="00042A2E"/>
    <w:rsid w:val="00042C58"/>
    <w:rsid w:val="0004478B"/>
    <w:rsid w:val="0004486B"/>
    <w:rsid w:val="00045BC8"/>
    <w:rsid w:val="00046C36"/>
    <w:rsid w:val="00046CB9"/>
    <w:rsid w:val="000479DE"/>
    <w:rsid w:val="00047A4A"/>
    <w:rsid w:val="00050B19"/>
    <w:rsid w:val="00052F5F"/>
    <w:rsid w:val="00055DAE"/>
    <w:rsid w:val="00056D32"/>
    <w:rsid w:val="00060D54"/>
    <w:rsid w:val="00062456"/>
    <w:rsid w:val="000625DC"/>
    <w:rsid w:val="0006282B"/>
    <w:rsid w:val="00065006"/>
    <w:rsid w:val="00067271"/>
    <w:rsid w:val="000678CD"/>
    <w:rsid w:val="000705FA"/>
    <w:rsid w:val="000716BD"/>
    <w:rsid w:val="00071AA1"/>
    <w:rsid w:val="00072A60"/>
    <w:rsid w:val="0007319F"/>
    <w:rsid w:val="00073543"/>
    <w:rsid w:val="00075905"/>
    <w:rsid w:val="00080066"/>
    <w:rsid w:val="00080A7B"/>
    <w:rsid w:val="00082B90"/>
    <w:rsid w:val="00083014"/>
    <w:rsid w:val="0008496A"/>
    <w:rsid w:val="00084F4A"/>
    <w:rsid w:val="0008698D"/>
    <w:rsid w:val="000872A0"/>
    <w:rsid w:val="000915A9"/>
    <w:rsid w:val="0009601B"/>
    <w:rsid w:val="0009674B"/>
    <w:rsid w:val="00096F0E"/>
    <w:rsid w:val="000975C6"/>
    <w:rsid w:val="000A0861"/>
    <w:rsid w:val="000A16CE"/>
    <w:rsid w:val="000A1F24"/>
    <w:rsid w:val="000A25DE"/>
    <w:rsid w:val="000A3D55"/>
    <w:rsid w:val="000A498B"/>
    <w:rsid w:val="000A4DCC"/>
    <w:rsid w:val="000A5800"/>
    <w:rsid w:val="000A5931"/>
    <w:rsid w:val="000A69E7"/>
    <w:rsid w:val="000B025E"/>
    <w:rsid w:val="000B1414"/>
    <w:rsid w:val="000B2AE8"/>
    <w:rsid w:val="000B492A"/>
    <w:rsid w:val="000B5730"/>
    <w:rsid w:val="000C0171"/>
    <w:rsid w:val="000C0E88"/>
    <w:rsid w:val="000C22D0"/>
    <w:rsid w:val="000C4314"/>
    <w:rsid w:val="000C7248"/>
    <w:rsid w:val="000D02A2"/>
    <w:rsid w:val="000D1FFF"/>
    <w:rsid w:val="000D244F"/>
    <w:rsid w:val="000D2D84"/>
    <w:rsid w:val="000D2FF3"/>
    <w:rsid w:val="000E05C8"/>
    <w:rsid w:val="000E0A51"/>
    <w:rsid w:val="000E18A2"/>
    <w:rsid w:val="000E46E8"/>
    <w:rsid w:val="000E5AEB"/>
    <w:rsid w:val="000E7523"/>
    <w:rsid w:val="000E7532"/>
    <w:rsid w:val="000E7A27"/>
    <w:rsid w:val="000F1E81"/>
    <w:rsid w:val="000F4010"/>
    <w:rsid w:val="000F5110"/>
    <w:rsid w:val="000F6ED6"/>
    <w:rsid w:val="000F7A04"/>
    <w:rsid w:val="001021AC"/>
    <w:rsid w:val="0010264F"/>
    <w:rsid w:val="00106E48"/>
    <w:rsid w:val="00107A11"/>
    <w:rsid w:val="001107BC"/>
    <w:rsid w:val="001108FD"/>
    <w:rsid w:val="0011099A"/>
    <w:rsid w:val="00112495"/>
    <w:rsid w:val="001139CC"/>
    <w:rsid w:val="00114A25"/>
    <w:rsid w:val="00114C08"/>
    <w:rsid w:val="00115330"/>
    <w:rsid w:val="00116C1F"/>
    <w:rsid w:val="00116ED7"/>
    <w:rsid w:val="001171D3"/>
    <w:rsid w:val="00117E92"/>
    <w:rsid w:val="00122056"/>
    <w:rsid w:val="00122168"/>
    <w:rsid w:val="00124BC9"/>
    <w:rsid w:val="001254B4"/>
    <w:rsid w:val="00125666"/>
    <w:rsid w:val="00131079"/>
    <w:rsid w:val="00131385"/>
    <w:rsid w:val="00131AA1"/>
    <w:rsid w:val="00131D77"/>
    <w:rsid w:val="001409C8"/>
    <w:rsid w:val="001421AE"/>
    <w:rsid w:val="001421F7"/>
    <w:rsid w:val="00142B07"/>
    <w:rsid w:val="001444E9"/>
    <w:rsid w:val="00146394"/>
    <w:rsid w:val="001501D8"/>
    <w:rsid w:val="00151E03"/>
    <w:rsid w:val="00153633"/>
    <w:rsid w:val="00153722"/>
    <w:rsid w:val="00157177"/>
    <w:rsid w:val="00160CD4"/>
    <w:rsid w:val="0016131F"/>
    <w:rsid w:val="001629A9"/>
    <w:rsid w:val="001641D2"/>
    <w:rsid w:val="001650D8"/>
    <w:rsid w:val="00165ECB"/>
    <w:rsid w:val="00166FBE"/>
    <w:rsid w:val="001724CA"/>
    <w:rsid w:val="0017329F"/>
    <w:rsid w:val="00174158"/>
    <w:rsid w:val="00174891"/>
    <w:rsid w:val="00176D6B"/>
    <w:rsid w:val="0017710D"/>
    <w:rsid w:val="00177904"/>
    <w:rsid w:val="00180253"/>
    <w:rsid w:val="001820CD"/>
    <w:rsid w:val="001825DF"/>
    <w:rsid w:val="00184B18"/>
    <w:rsid w:val="001902F5"/>
    <w:rsid w:val="00190F74"/>
    <w:rsid w:val="001911EF"/>
    <w:rsid w:val="00191B77"/>
    <w:rsid w:val="00191E95"/>
    <w:rsid w:val="00192A24"/>
    <w:rsid w:val="0019352C"/>
    <w:rsid w:val="001947F8"/>
    <w:rsid w:val="001949B2"/>
    <w:rsid w:val="00194C77"/>
    <w:rsid w:val="00195F6E"/>
    <w:rsid w:val="00197805"/>
    <w:rsid w:val="00197876"/>
    <w:rsid w:val="001A0C8A"/>
    <w:rsid w:val="001A141D"/>
    <w:rsid w:val="001A2B0E"/>
    <w:rsid w:val="001A4235"/>
    <w:rsid w:val="001A5D6B"/>
    <w:rsid w:val="001B08C8"/>
    <w:rsid w:val="001B13B8"/>
    <w:rsid w:val="001B61E2"/>
    <w:rsid w:val="001B6E2B"/>
    <w:rsid w:val="001B7FA5"/>
    <w:rsid w:val="001C1AC6"/>
    <w:rsid w:val="001C3542"/>
    <w:rsid w:val="001C434E"/>
    <w:rsid w:val="001C60D4"/>
    <w:rsid w:val="001D0CAB"/>
    <w:rsid w:val="001D1022"/>
    <w:rsid w:val="001D168A"/>
    <w:rsid w:val="001D383F"/>
    <w:rsid w:val="001D42A8"/>
    <w:rsid w:val="001D43F7"/>
    <w:rsid w:val="001D48CF"/>
    <w:rsid w:val="001D4A56"/>
    <w:rsid w:val="001D4EA2"/>
    <w:rsid w:val="001D63DF"/>
    <w:rsid w:val="001D6937"/>
    <w:rsid w:val="001E1D92"/>
    <w:rsid w:val="001E1EB0"/>
    <w:rsid w:val="001E2D69"/>
    <w:rsid w:val="001E5ECA"/>
    <w:rsid w:val="001E6AA8"/>
    <w:rsid w:val="001E6C7F"/>
    <w:rsid w:val="001F1382"/>
    <w:rsid w:val="001F1880"/>
    <w:rsid w:val="001F1C11"/>
    <w:rsid w:val="001F38D6"/>
    <w:rsid w:val="001F3A82"/>
    <w:rsid w:val="001F4012"/>
    <w:rsid w:val="001F4A1F"/>
    <w:rsid w:val="001F50B4"/>
    <w:rsid w:val="001F730C"/>
    <w:rsid w:val="001F7632"/>
    <w:rsid w:val="0020123C"/>
    <w:rsid w:val="00202BC0"/>
    <w:rsid w:val="00203A38"/>
    <w:rsid w:val="00204F67"/>
    <w:rsid w:val="00206532"/>
    <w:rsid w:val="00206A28"/>
    <w:rsid w:val="00206E5D"/>
    <w:rsid w:val="00207349"/>
    <w:rsid w:val="0021172C"/>
    <w:rsid w:val="00211D40"/>
    <w:rsid w:val="002134B0"/>
    <w:rsid w:val="00213CFA"/>
    <w:rsid w:val="0021404E"/>
    <w:rsid w:val="00214A83"/>
    <w:rsid w:val="00220A8F"/>
    <w:rsid w:val="00222237"/>
    <w:rsid w:val="00225A78"/>
    <w:rsid w:val="00226E9B"/>
    <w:rsid w:val="00227007"/>
    <w:rsid w:val="00227B37"/>
    <w:rsid w:val="002304B8"/>
    <w:rsid w:val="00232154"/>
    <w:rsid w:val="002345A2"/>
    <w:rsid w:val="00234D3D"/>
    <w:rsid w:val="00235742"/>
    <w:rsid w:val="00237326"/>
    <w:rsid w:val="00241152"/>
    <w:rsid w:val="002417A5"/>
    <w:rsid w:val="00241940"/>
    <w:rsid w:val="00241BB6"/>
    <w:rsid w:val="00242B99"/>
    <w:rsid w:val="00245A5F"/>
    <w:rsid w:val="00247E30"/>
    <w:rsid w:val="00250ADE"/>
    <w:rsid w:val="00251348"/>
    <w:rsid w:val="002525C5"/>
    <w:rsid w:val="00252CE1"/>
    <w:rsid w:val="00253515"/>
    <w:rsid w:val="00254EF0"/>
    <w:rsid w:val="00255B91"/>
    <w:rsid w:val="0025763B"/>
    <w:rsid w:val="00257801"/>
    <w:rsid w:val="0025797D"/>
    <w:rsid w:val="00262F53"/>
    <w:rsid w:val="002659AA"/>
    <w:rsid w:val="00265D1D"/>
    <w:rsid w:val="00272088"/>
    <w:rsid w:val="00272CB5"/>
    <w:rsid w:val="00273004"/>
    <w:rsid w:val="00273F3E"/>
    <w:rsid w:val="00275081"/>
    <w:rsid w:val="002757E2"/>
    <w:rsid w:val="0027679D"/>
    <w:rsid w:val="00276D71"/>
    <w:rsid w:val="002777BC"/>
    <w:rsid w:val="00277AF9"/>
    <w:rsid w:val="002821E5"/>
    <w:rsid w:val="002830CB"/>
    <w:rsid w:val="00284B07"/>
    <w:rsid w:val="002861BF"/>
    <w:rsid w:val="0028677D"/>
    <w:rsid w:val="002876E6"/>
    <w:rsid w:val="00287E20"/>
    <w:rsid w:val="00292586"/>
    <w:rsid w:val="0029418A"/>
    <w:rsid w:val="002947DB"/>
    <w:rsid w:val="00295D0A"/>
    <w:rsid w:val="00296E71"/>
    <w:rsid w:val="002A24D2"/>
    <w:rsid w:val="002A30DA"/>
    <w:rsid w:val="002A45AA"/>
    <w:rsid w:val="002A6913"/>
    <w:rsid w:val="002A7542"/>
    <w:rsid w:val="002B194A"/>
    <w:rsid w:val="002B251C"/>
    <w:rsid w:val="002B3041"/>
    <w:rsid w:val="002B58AB"/>
    <w:rsid w:val="002B5EAC"/>
    <w:rsid w:val="002C212C"/>
    <w:rsid w:val="002C2C95"/>
    <w:rsid w:val="002C349F"/>
    <w:rsid w:val="002C3548"/>
    <w:rsid w:val="002C4810"/>
    <w:rsid w:val="002C4E03"/>
    <w:rsid w:val="002C61C6"/>
    <w:rsid w:val="002C6523"/>
    <w:rsid w:val="002C6822"/>
    <w:rsid w:val="002D3963"/>
    <w:rsid w:val="002D5D21"/>
    <w:rsid w:val="002D6E85"/>
    <w:rsid w:val="002E0FA2"/>
    <w:rsid w:val="002E1D63"/>
    <w:rsid w:val="002E1E1F"/>
    <w:rsid w:val="002E5846"/>
    <w:rsid w:val="002E79F7"/>
    <w:rsid w:val="002F1FB0"/>
    <w:rsid w:val="002F2967"/>
    <w:rsid w:val="002F4522"/>
    <w:rsid w:val="002F604E"/>
    <w:rsid w:val="002F72D5"/>
    <w:rsid w:val="002F791C"/>
    <w:rsid w:val="002F79C1"/>
    <w:rsid w:val="002F7F17"/>
    <w:rsid w:val="00301732"/>
    <w:rsid w:val="00304BA2"/>
    <w:rsid w:val="00306AA0"/>
    <w:rsid w:val="00307743"/>
    <w:rsid w:val="003079DA"/>
    <w:rsid w:val="00310A72"/>
    <w:rsid w:val="00311FC0"/>
    <w:rsid w:val="0031479E"/>
    <w:rsid w:val="003206DC"/>
    <w:rsid w:val="003244C0"/>
    <w:rsid w:val="0032537D"/>
    <w:rsid w:val="0032581C"/>
    <w:rsid w:val="0032598B"/>
    <w:rsid w:val="00331A08"/>
    <w:rsid w:val="00332F03"/>
    <w:rsid w:val="00335B59"/>
    <w:rsid w:val="00335FA3"/>
    <w:rsid w:val="003364C1"/>
    <w:rsid w:val="00336FB7"/>
    <w:rsid w:val="003433FC"/>
    <w:rsid w:val="003443E3"/>
    <w:rsid w:val="00345081"/>
    <w:rsid w:val="00346813"/>
    <w:rsid w:val="003522BD"/>
    <w:rsid w:val="003542C0"/>
    <w:rsid w:val="00354674"/>
    <w:rsid w:val="00354B30"/>
    <w:rsid w:val="00355451"/>
    <w:rsid w:val="00355EB5"/>
    <w:rsid w:val="00355FDC"/>
    <w:rsid w:val="00356487"/>
    <w:rsid w:val="00356779"/>
    <w:rsid w:val="003573AC"/>
    <w:rsid w:val="003608EF"/>
    <w:rsid w:val="0036423B"/>
    <w:rsid w:val="0036542E"/>
    <w:rsid w:val="0036590F"/>
    <w:rsid w:val="00367A48"/>
    <w:rsid w:val="0037216F"/>
    <w:rsid w:val="003725D6"/>
    <w:rsid w:val="00372B7F"/>
    <w:rsid w:val="00373943"/>
    <w:rsid w:val="00373A86"/>
    <w:rsid w:val="0038308E"/>
    <w:rsid w:val="00384BB4"/>
    <w:rsid w:val="0038518C"/>
    <w:rsid w:val="00385EEB"/>
    <w:rsid w:val="00392AE3"/>
    <w:rsid w:val="0039388C"/>
    <w:rsid w:val="00394C6D"/>
    <w:rsid w:val="003969B8"/>
    <w:rsid w:val="00396E4A"/>
    <w:rsid w:val="00397965"/>
    <w:rsid w:val="003A00DA"/>
    <w:rsid w:val="003A0320"/>
    <w:rsid w:val="003A0667"/>
    <w:rsid w:val="003A0D43"/>
    <w:rsid w:val="003A2714"/>
    <w:rsid w:val="003A3073"/>
    <w:rsid w:val="003A44B1"/>
    <w:rsid w:val="003A5EF2"/>
    <w:rsid w:val="003A6B67"/>
    <w:rsid w:val="003A6E8D"/>
    <w:rsid w:val="003A75B7"/>
    <w:rsid w:val="003B0C6C"/>
    <w:rsid w:val="003B192D"/>
    <w:rsid w:val="003B456F"/>
    <w:rsid w:val="003B4E62"/>
    <w:rsid w:val="003B7983"/>
    <w:rsid w:val="003C08F0"/>
    <w:rsid w:val="003C0CB0"/>
    <w:rsid w:val="003C1E94"/>
    <w:rsid w:val="003C266A"/>
    <w:rsid w:val="003C2988"/>
    <w:rsid w:val="003C2A3E"/>
    <w:rsid w:val="003C3C04"/>
    <w:rsid w:val="003C42B3"/>
    <w:rsid w:val="003C555B"/>
    <w:rsid w:val="003C637E"/>
    <w:rsid w:val="003C68AF"/>
    <w:rsid w:val="003C6E3D"/>
    <w:rsid w:val="003C7100"/>
    <w:rsid w:val="003C79F3"/>
    <w:rsid w:val="003D0BED"/>
    <w:rsid w:val="003D160F"/>
    <w:rsid w:val="003D232A"/>
    <w:rsid w:val="003D2CE7"/>
    <w:rsid w:val="003D373F"/>
    <w:rsid w:val="003D5E8A"/>
    <w:rsid w:val="003D6716"/>
    <w:rsid w:val="003D6AD5"/>
    <w:rsid w:val="003E0AF6"/>
    <w:rsid w:val="003E2113"/>
    <w:rsid w:val="003E27F7"/>
    <w:rsid w:val="003E49CA"/>
    <w:rsid w:val="003E4E24"/>
    <w:rsid w:val="003E6777"/>
    <w:rsid w:val="003F3ADC"/>
    <w:rsid w:val="003F56E4"/>
    <w:rsid w:val="003F5717"/>
    <w:rsid w:val="003F6B8F"/>
    <w:rsid w:val="003F732F"/>
    <w:rsid w:val="00402766"/>
    <w:rsid w:val="00403CF2"/>
    <w:rsid w:val="00406583"/>
    <w:rsid w:val="00407473"/>
    <w:rsid w:val="00410F4C"/>
    <w:rsid w:val="00410FC7"/>
    <w:rsid w:val="00411F4E"/>
    <w:rsid w:val="0041204D"/>
    <w:rsid w:val="004122D9"/>
    <w:rsid w:val="00412E72"/>
    <w:rsid w:val="00413720"/>
    <w:rsid w:val="00414D77"/>
    <w:rsid w:val="00414F5C"/>
    <w:rsid w:val="0041774F"/>
    <w:rsid w:val="0042003E"/>
    <w:rsid w:val="004215EE"/>
    <w:rsid w:val="00421BCA"/>
    <w:rsid w:val="00421BFD"/>
    <w:rsid w:val="00422865"/>
    <w:rsid w:val="00424CAE"/>
    <w:rsid w:val="00424F1F"/>
    <w:rsid w:val="00427871"/>
    <w:rsid w:val="004310ED"/>
    <w:rsid w:val="0043259B"/>
    <w:rsid w:val="0043551E"/>
    <w:rsid w:val="0043567B"/>
    <w:rsid w:val="00440A6C"/>
    <w:rsid w:val="00441EB6"/>
    <w:rsid w:val="00442366"/>
    <w:rsid w:val="00443DEB"/>
    <w:rsid w:val="00445AE1"/>
    <w:rsid w:val="00447B11"/>
    <w:rsid w:val="004538DC"/>
    <w:rsid w:val="00454B56"/>
    <w:rsid w:val="00456A93"/>
    <w:rsid w:val="00456CD3"/>
    <w:rsid w:val="00457B7C"/>
    <w:rsid w:val="00463F21"/>
    <w:rsid w:val="004649FC"/>
    <w:rsid w:val="004653F5"/>
    <w:rsid w:val="00466855"/>
    <w:rsid w:val="00470D27"/>
    <w:rsid w:val="00471D17"/>
    <w:rsid w:val="00473FDB"/>
    <w:rsid w:val="004743CC"/>
    <w:rsid w:val="00474583"/>
    <w:rsid w:val="004768A7"/>
    <w:rsid w:val="00476FEF"/>
    <w:rsid w:val="004804C5"/>
    <w:rsid w:val="00480F42"/>
    <w:rsid w:val="00483755"/>
    <w:rsid w:val="00483A04"/>
    <w:rsid w:val="00483EEA"/>
    <w:rsid w:val="004857C7"/>
    <w:rsid w:val="00490397"/>
    <w:rsid w:val="00491EF5"/>
    <w:rsid w:val="00493C45"/>
    <w:rsid w:val="00493EE4"/>
    <w:rsid w:val="00495158"/>
    <w:rsid w:val="0049522F"/>
    <w:rsid w:val="0049575D"/>
    <w:rsid w:val="0049642C"/>
    <w:rsid w:val="0049794A"/>
    <w:rsid w:val="004A1667"/>
    <w:rsid w:val="004A1E88"/>
    <w:rsid w:val="004A2238"/>
    <w:rsid w:val="004A30BB"/>
    <w:rsid w:val="004A341D"/>
    <w:rsid w:val="004A3D88"/>
    <w:rsid w:val="004A4239"/>
    <w:rsid w:val="004A5BED"/>
    <w:rsid w:val="004A730B"/>
    <w:rsid w:val="004B14AA"/>
    <w:rsid w:val="004B28F3"/>
    <w:rsid w:val="004B35C7"/>
    <w:rsid w:val="004B57E4"/>
    <w:rsid w:val="004B774D"/>
    <w:rsid w:val="004C0AE8"/>
    <w:rsid w:val="004C1C39"/>
    <w:rsid w:val="004C2C0B"/>
    <w:rsid w:val="004C35A5"/>
    <w:rsid w:val="004C48DF"/>
    <w:rsid w:val="004C6FC6"/>
    <w:rsid w:val="004D0FB9"/>
    <w:rsid w:val="004D1BF5"/>
    <w:rsid w:val="004D4242"/>
    <w:rsid w:val="004D5780"/>
    <w:rsid w:val="004D61D6"/>
    <w:rsid w:val="004E0D0F"/>
    <w:rsid w:val="004E120D"/>
    <w:rsid w:val="004E22BC"/>
    <w:rsid w:val="004E35C2"/>
    <w:rsid w:val="004E3B5D"/>
    <w:rsid w:val="004E3CDF"/>
    <w:rsid w:val="004E4914"/>
    <w:rsid w:val="004E4CA0"/>
    <w:rsid w:val="004E4FC6"/>
    <w:rsid w:val="004E5172"/>
    <w:rsid w:val="004F0F81"/>
    <w:rsid w:val="004F2FD7"/>
    <w:rsid w:val="004F3955"/>
    <w:rsid w:val="004F3C35"/>
    <w:rsid w:val="004F501E"/>
    <w:rsid w:val="00500D62"/>
    <w:rsid w:val="00500D7F"/>
    <w:rsid w:val="00502AED"/>
    <w:rsid w:val="00503102"/>
    <w:rsid w:val="005032F3"/>
    <w:rsid w:val="005035D8"/>
    <w:rsid w:val="00503A54"/>
    <w:rsid w:val="00510D37"/>
    <w:rsid w:val="0051348C"/>
    <w:rsid w:val="00513D26"/>
    <w:rsid w:val="00514533"/>
    <w:rsid w:val="00515F53"/>
    <w:rsid w:val="005167C0"/>
    <w:rsid w:val="005177BB"/>
    <w:rsid w:val="00517CC3"/>
    <w:rsid w:val="00517FA2"/>
    <w:rsid w:val="0052111D"/>
    <w:rsid w:val="005216F2"/>
    <w:rsid w:val="00522B94"/>
    <w:rsid w:val="005236A0"/>
    <w:rsid w:val="00523BE6"/>
    <w:rsid w:val="00523F42"/>
    <w:rsid w:val="00524431"/>
    <w:rsid w:val="00524534"/>
    <w:rsid w:val="00530E0A"/>
    <w:rsid w:val="00531FA5"/>
    <w:rsid w:val="0053317F"/>
    <w:rsid w:val="00533D81"/>
    <w:rsid w:val="00534F28"/>
    <w:rsid w:val="005353C8"/>
    <w:rsid w:val="00535871"/>
    <w:rsid w:val="00536235"/>
    <w:rsid w:val="00536F23"/>
    <w:rsid w:val="0053781B"/>
    <w:rsid w:val="00537B11"/>
    <w:rsid w:val="00537F9C"/>
    <w:rsid w:val="005405D1"/>
    <w:rsid w:val="005426E9"/>
    <w:rsid w:val="0054547E"/>
    <w:rsid w:val="00545A52"/>
    <w:rsid w:val="00546481"/>
    <w:rsid w:val="00546B55"/>
    <w:rsid w:val="00547744"/>
    <w:rsid w:val="00551441"/>
    <w:rsid w:val="00551CE1"/>
    <w:rsid w:val="00553684"/>
    <w:rsid w:val="00554B3D"/>
    <w:rsid w:val="00555952"/>
    <w:rsid w:val="00556E6B"/>
    <w:rsid w:val="00557590"/>
    <w:rsid w:val="0055778C"/>
    <w:rsid w:val="0056012F"/>
    <w:rsid w:val="00560C5C"/>
    <w:rsid w:val="00561CE2"/>
    <w:rsid w:val="00561FC6"/>
    <w:rsid w:val="005638EF"/>
    <w:rsid w:val="00565980"/>
    <w:rsid w:val="00565D31"/>
    <w:rsid w:val="00566E1A"/>
    <w:rsid w:val="00567A86"/>
    <w:rsid w:val="005731B3"/>
    <w:rsid w:val="00573D07"/>
    <w:rsid w:val="00577CC4"/>
    <w:rsid w:val="0058070D"/>
    <w:rsid w:val="0058275C"/>
    <w:rsid w:val="005851B1"/>
    <w:rsid w:val="0058585B"/>
    <w:rsid w:val="00586AC9"/>
    <w:rsid w:val="00591FAD"/>
    <w:rsid w:val="00593353"/>
    <w:rsid w:val="0059483B"/>
    <w:rsid w:val="00596378"/>
    <w:rsid w:val="005963B5"/>
    <w:rsid w:val="00596F63"/>
    <w:rsid w:val="005A09DE"/>
    <w:rsid w:val="005A2167"/>
    <w:rsid w:val="005A2FE0"/>
    <w:rsid w:val="005A3568"/>
    <w:rsid w:val="005A65EC"/>
    <w:rsid w:val="005A675D"/>
    <w:rsid w:val="005A71E7"/>
    <w:rsid w:val="005B13E5"/>
    <w:rsid w:val="005B1FDC"/>
    <w:rsid w:val="005B3A29"/>
    <w:rsid w:val="005B3A84"/>
    <w:rsid w:val="005B3D21"/>
    <w:rsid w:val="005B3EDC"/>
    <w:rsid w:val="005B4E20"/>
    <w:rsid w:val="005B68A1"/>
    <w:rsid w:val="005C076B"/>
    <w:rsid w:val="005C167A"/>
    <w:rsid w:val="005C2D92"/>
    <w:rsid w:val="005C3171"/>
    <w:rsid w:val="005C65EB"/>
    <w:rsid w:val="005D26EF"/>
    <w:rsid w:val="005D45DB"/>
    <w:rsid w:val="005D4B93"/>
    <w:rsid w:val="005D6CE1"/>
    <w:rsid w:val="005D6F9B"/>
    <w:rsid w:val="005E1A40"/>
    <w:rsid w:val="005E3C28"/>
    <w:rsid w:val="005E3D20"/>
    <w:rsid w:val="005E428A"/>
    <w:rsid w:val="005E5BEF"/>
    <w:rsid w:val="005E6392"/>
    <w:rsid w:val="005E744F"/>
    <w:rsid w:val="005F3143"/>
    <w:rsid w:val="005F31F4"/>
    <w:rsid w:val="005F339C"/>
    <w:rsid w:val="005F355B"/>
    <w:rsid w:val="005F3764"/>
    <w:rsid w:val="005F5257"/>
    <w:rsid w:val="005F530E"/>
    <w:rsid w:val="005F789D"/>
    <w:rsid w:val="005F7EB9"/>
    <w:rsid w:val="006004E3"/>
    <w:rsid w:val="00600B46"/>
    <w:rsid w:val="00600CAD"/>
    <w:rsid w:val="00601230"/>
    <w:rsid w:val="00601316"/>
    <w:rsid w:val="00602325"/>
    <w:rsid w:val="006025E6"/>
    <w:rsid w:val="00604FCD"/>
    <w:rsid w:val="00605C8A"/>
    <w:rsid w:val="0060627A"/>
    <w:rsid w:val="00606A31"/>
    <w:rsid w:val="006113FA"/>
    <w:rsid w:val="00611B83"/>
    <w:rsid w:val="00611B9A"/>
    <w:rsid w:val="00612534"/>
    <w:rsid w:val="00612593"/>
    <w:rsid w:val="00613129"/>
    <w:rsid w:val="0061452C"/>
    <w:rsid w:val="00614F62"/>
    <w:rsid w:val="00615574"/>
    <w:rsid w:val="00617224"/>
    <w:rsid w:val="00617233"/>
    <w:rsid w:val="006201DC"/>
    <w:rsid w:val="00621FBB"/>
    <w:rsid w:val="006222FF"/>
    <w:rsid w:val="006237AB"/>
    <w:rsid w:val="006239CA"/>
    <w:rsid w:val="00625912"/>
    <w:rsid w:val="00626E0A"/>
    <w:rsid w:val="00630019"/>
    <w:rsid w:val="00630282"/>
    <w:rsid w:val="00633701"/>
    <w:rsid w:val="0063388D"/>
    <w:rsid w:val="006345EF"/>
    <w:rsid w:val="006351A8"/>
    <w:rsid w:val="0063685D"/>
    <w:rsid w:val="00637218"/>
    <w:rsid w:val="00637444"/>
    <w:rsid w:val="00640F04"/>
    <w:rsid w:val="0064154A"/>
    <w:rsid w:val="00641CD6"/>
    <w:rsid w:val="0064275E"/>
    <w:rsid w:val="00643E5E"/>
    <w:rsid w:val="00652A30"/>
    <w:rsid w:val="0065582D"/>
    <w:rsid w:val="006602A4"/>
    <w:rsid w:val="006615A6"/>
    <w:rsid w:val="00663BCD"/>
    <w:rsid w:val="00664ACA"/>
    <w:rsid w:val="00664DE8"/>
    <w:rsid w:val="0066753B"/>
    <w:rsid w:val="0067162D"/>
    <w:rsid w:val="00672107"/>
    <w:rsid w:val="006726FA"/>
    <w:rsid w:val="00675059"/>
    <w:rsid w:val="00675255"/>
    <w:rsid w:val="006762B7"/>
    <w:rsid w:val="006769A2"/>
    <w:rsid w:val="00676AB8"/>
    <w:rsid w:val="006823F9"/>
    <w:rsid w:val="00682A13"/>
    <w:rsid w:val="00691C41"/>
    <w:rsid w:val="00692CBC"/>
    <w:rsid w:val="00694AFB"/>
    <w:rsid w:val="00695EE6"/>
    <w:rsid w:val="006967E3"/>
    <w:rsid w:val="006976B0"/>
    <w:rsid w:val="006A1C82"/>
    <w:rsid w:val="006A3800"/>
    <w:rsid w:val="006A3E09"/>
    <w:rsid w:val="006A42CC"/>
    <w:rsid w:val="006A5083"/>
    <w:rsid w:val="006B2074"/>
    <w:rsid w:val="006B533D"/>
    <w:rsid w:val="006B5E0A"/>
    <w:rsid w:val="006B640C"/>
    <w:rsid w:val="006B7CCA"/>
    <w:rsid w:val="006C0063"/>
    <w:rsid w:val="006C0D5D"/>
    <w:rsid w:val="006C0EB8"/>
    <w:rsid w:val="006C1C03"/>
    <w:rsid w:val="006C3C7B"/>
    <w:rsid w:val="006C411B"/>
    <w:rsid w:val="006C64E2"/>
    <w:rsid w:val="006C7A37"/>
    <w:rsid w:val="006C7D7D"/>
    <w:rsid w:val="006D086F"/>
    <w:rsid w:val="006D0878"/>
    <w:rsid w:val="006D16EB"/>
    <w:rsid w:val="006D2CA5"/>
    <w:rsid w:val="006D4789"/>
    <w:rsid w:val="006D4CA0"/>
    <w:rsid w:val="006D52DF"/>
    <w:rsid w:val="006D5F54"/>
    <w:rsid w:val="006E076C"/>
    <w:rsid w:val="006E0E4B"/>
    <w:rsid w:val="006E227A"/>
    <w:rsid w:val="006E297E"/>
    <w:rsid w:val="006E646A"/>
    <w:rsid w:val="006E68E0"/>
    <w:rsid w:val="006F0EE9"/>
    <w:rsid w:val="006F1F52"/>
    <w:rsid w:val="006F29D4"/>
    <w:rsid w:val="006F3455"/>
    <w:rsid w:val="006F3C3C"/>
    <w:rsid w:val="006F45DD"/>
    <w:rsid w:val="006F4FFC"/>
    <w:rsid w:val="006F5F47"/>
    <w:rsid w:val="006F61CD"/>
    <w:rsid w:val="006F6355"/>
    <w:rsid w:val="006F7247"/>
    <w:rsid w:val="006F73A7"/>
    <w:rsid w:val="00704415"/>
    <w:rsid w:val="007061B2"/>
    <w:rsid w:val="00706E20"/>
    <w:rsid w:val="007075E1"/>
    <w:rsid w:val="007100C7"/>
    <w:rsid w:val="0071058C"/>
    <w:rsid w:val="007112A5"/>
    <w:rsid w:val="0071203C"/>
    <w:rsid w:val="007120DA"/>
    <w:rsid w:val="0071217D"/>
    <w:rsid w:val="00712D9A"/>
    <w:rsid w:val="007152A9"/>
    <w:rsid w:val="00716A83"/>
    <w:rsid w:val="00717A89"/>
    <w:rsid w:val="00717BBB"/>
    <w:rsid w:val="007220FE"/>
    <w:rsid w:val="00724958"/>
    <w:rsid w:val="007269AE"/>
    <w:rsid w:val="00727118"/>
    <w:rsid w:val="007319DD"/>
    <w:rsid w:val="00732468"/>
    <w:rsid w:val="00733990"/>
    <w:rsid w:val="007345D2"/>
    <w:rsid w:val="0073590C"/>
    <w:rsid w:val="00735960"/>
    <w:rsid w:val="00735BBA"/>
    <w:rsid w:val="0073619B"/>
    <w:rsid w:val="00736716"/>
    <w:rsid w:val="00737274"/>
    <w:rsid w:val="0073781C"/>
    <w:rsid w:val="007379E8"/>
    <w:rsid w:val="00740FBE"/>
    <w:rsid w:val="0074207F"/>
    <w:rsid w:val="0074674D"/>
    <w:rsid w:val="00747490"/>
    <w:rsid w:val="007500C0"/>
    <w:rsid w:val="00751BC9"/>
    <w:rsid w:val="007536DD"/>
    <w:rsid w:val="00753902"/>
    <w:rsid w:val="00754F63"/>
    <w:rsid w:val="00761E94"/>
    <w:rsid w:val="00762421"/>
    <w:rsid w:val="00764AB7"/>
    <w:rsid w:val="00765CDE"/>
    <w:rsid w:val="00766042"/>
    <w:rsid w:val="007660B2"/>
    <w:rsid w:val="0076705C"/>
    <w:rsid w:val="0076728D"/>
    <w:rsid w:val="00767E0F"/>
    <w:rsid w:val="00770257"/>
    <w:rsid w:val="00773127"/>
    <w:rsid w:val="00773DF6"/>
    <w:rsid w:val="0077490F"/>
    <w:rsid w:val="0077538F"/>
    <w:rsid w:val="00776980"/>
    <w:rsid w:val="0077725B"/>
    <w:rsid w:val="007779F1"/>
    <w:rsid w:val="00780E7C"/>
    <w:rsid w:val="00781F88"/>
    <w:rsid w:val="00782861"/>
    <w:rsid w:val="00785458"/>
    <w:rsid w:val="00791608"/>
    <w:rsid w:val="00792A61"/>
    <w:rsid w:val="00792D4A"/>
    <w:rsid w:val="00793087"/>
    <w:rsid w:val="00793A36"/>
    <w:rsid w:val="00795578"/>
    <w:rsid w:val="00795761"/>
    <w:rsid w:val="0079658A"/>
    <w:rsid w:val="00797A5A"/>
    <w:rsid w:val="007A0080"/>
    <w:rsid w:val="007A06F7"/>
    <w:rsid w:val="007A2A50"/>
    <w:rsid w:val="007A347C"/>
    <w:rsid w:val="007A3672"/>
    <w:rsid w:val="007A689C"/>
    <w:rsid w:val="007A774C"/>
    <w:rsid w:val="007A78D1"/>
    <w:rsid w:val="007B0080"/>
    <w:rsid w:val="007B07EA"/>
    <w:rsid w:val="007B2F6A"/>
    <w:rsid w:val="007B334D"/>
    <w:rsid w:val="007B3D01"/>
    <w:rsid w:val="007B471F"/>
    <w:rsid w:val="007B63EE"/>
    <w:rsid w:val="007B7C98"/>
    <w:rsid w:val="007C0A26"/>
    <w:rsid w:val="007C1082"/>
    <w:rsid w:val="007C1578"/>
    <w:rsid w:val="007C312B"/>
    <w:rsid w:val="007C3987"/>
    <w:rsid w:val="007C4339"/>
    <w:rsid w:val="007C5559"/>
    <w:rsid w:val="007C65C2"/>
    <w:rsid w:val="007C7D41"/>
    <w:rsid w:val="007D2591"/>
    <w:rsid w:val="007D274C"/>
    <w:rsid w:val="007D34C3"/>
    <w:rsid w:val="007D494A"/>
    <w:rsid w:val="007E2596"/>
    <w:rsid w:val="007E2793"/>
    <w:rsid w:val="007E30C7"/>
    <w:rsid w:val="007E380E"/>
    <w:rsid w:val="007E3AB1"/>
    <w:rsid w:val="007E44A7"/>
    <w:rsid w:val="007F209F"/>
    <w:rsid w:val="007F3517"/>
    <w:rsid w:val="007F36C9"/>
    <w:rsid w:val="007F44FF"/>
    <w:rsid w:val="007F5645"/>
    <w:rsid w:val="007F74D6"/>
    <w:rsid w:val="00800918"/>
    <w:rsid w:val="00801089"/>
    <w:rsid w:val="00802C77"/>
    <w:rsid w:val="00803980"/>
    <w:rsid w:val="00803BD4"/>
    <w:rsid w:val="00811A83"/>
    <w:rsid w:val="00812E81"/>
    <w:rsid w:val="0081542A"/>
    <w:rsid w:val="008157A2"/>
    <w:rsid w:val="008168AE"/>
    <w:rsid w:val="00816D65"/>
    <w:rsid w:val="0081713B"/>
    <w:rsid w:val="00823233"/>
    <w:rsid w:val="00826960"/>
    <w:rsid w:val="0082740E"/>
    <w:rsid w:val="008275D9"/>
    <w:rsid w:val="00827E4E"/>
    <w:rsid w:val="00830776"/>
    <w:rsid w:val="0083246E"/>
    <w:rsid w:val="0083342B"/>
    <w:rsid w:val="008342CD"/>
    <w:rsid w:val="00834DDF"/>
    <w:rsid w:val="00835DC6"/>
    <w:rsid w:val="00835E3F"/>
    <w:rsid w:val="00836AEE"/>
    <w:rsid w:val="0083766D"/>
    <w:rsid w:val="008416C4"/>
    <w:rsid w:val="008422B6"/>
    <w:rsid w:val="00842AAF"/>
    <w:rsid w:val="0084440B"/>
    <w:rsid w:val="00845296"/>
    <w:rsid w:val="00845D65"/>
    <w:rsid w:val="008523B9"/>
    <w:rsid w:val="00852444"/>
    <w:rsid w:val="00853DBE"/>
    <w:rsid w:val="00855635"/>
    <w:rsid w:val="00855CCB"/>
    <w:rsid w:val="008561D5"/>
    <w:rsid w:val="00856276"/>
    <w:rsid w:val="00856A8C"/>
    <w:rsid w:val="00856B3E"/>
    <w:rsid w:val="00857608"/>
    <w:rsid w:val="00857E39"/>
    <w:rsid w:val="00863D23"/>
    <w:rsid w:val="00864D41"/>
    <w:rsid w:val="00865049"/>
    <w:rsid w:val="00866E47"/>
    <w:rsid w:val="00870DBF"/>
    <w:rsid w:val="008759B4"/>
    <w:rsid w:val="00877998"/>
    <w:rsid w:val="00881279"/>
    <w:rsid w:val="008813C4"/>
    <w:rsid w:val="00881418"/>
    <w:rsid w:val="008814E3"/>
    <w:rsid w:val="00884307"/>
    <w:rsid w:val="00884CC1"/>
    <w:rsid w:val="00886233"/>
    <w:rsid w:val="00886482"/>
    <w:rsid w:val="008866C3"/>
    <w:rsid w:val="00886FFB"/>
    <w:rsid w:val="008904CC"/>
    <w:rsid w:val="00890BED"/>
    <w:rsid w:val="008915E3"/>
    <w:rsid w:val="00891844"/>
    <w:rsid w:val="00892705"/>
    <w:rsid w:val="00892805"/>
    <w:rsid w:val="00892D82"/>
    <w:rsid w:val="00893275"/>
    <w:rsid w:val="00893C6F"/>
    <w:rsid w:val="00894002"/>
    <w:rsid w:val="00894068"/>
    <w:rsid w:val="008948E0"/>
    <w:rsid w:val="00894F3A"/>
    <w:rsid w:val="00896AAF"/>
    <w:rsid w:val="008A0E14"/>
    <w:rsid w:val="008A2544"/>
    <w:rsid w:val="008A2ABD"/>
    <w:rsid w:val="008A2E5D"/>
    <w:rsid w:val="008A3494"/>
    <w:rsid w:val="008A4528"/>
    <w:rsid w:val="008A4931"/>
    <w:rsid w:val="008A51AB"/>
    <w:rsid w:val="008A5EF7"/>
    <w:rsid w:val="008A7B5F"/>
    <w:rsid w:val="008B0DD5"/>
    <w:rsid w:val="008B440F"/>
    <w:rsid w:val="008B4BA0"/>
    <w:rsid w:val="008B7D2D"/>
    <w:rsid w:val="008C0726"/>
    <w:rsid w:val="008C245C"/>
    <w:rsid w:val="008C3665"/>
    <w:rsid w:val="008C3993"/>
    <w:rsid w:val="008C4485"/>
    <w:rsid w:val="008C4F86"/>
    <w:rsid w:val="008C6B8B"/>
    <w:rsid w:val="008C76D5"/>
    <w:rsid w:val="008D62CD"/>
    <w:rsid w:val="008E418C"/>
    <w:rsid w:val="008E4A22"/>
    <w:rsid w:val="008E5CC4"/>
    <w:rsid w:val="008E6D23"/>
    <w:rsid w:val="008E7213"/>
    <w:rsid w:val="008E7278"/>
    <w:rsid w:val="008F1106"/>
    <w:rsid w:val="008F33DB"/>
    <w:rsid w:val="008F6ADF"/>
    <w:rsid w:val="00901412"/>
    <w:rsid w:val="0090161A"/>
    <w:rsid w:val="00901CF8"/>
    <w:rsid w:val="009023D0"/>
    <w:rsid w:val="00903CBB"/>
    <w:rsid w:val="00904084"/>
    <w:rsid w:val="00910377"/>
    <w:rsid w:val="00910F3D"/>
    <w:rsid w:val="00912A8C"/>
    <w:rsid w:val="00912E1E"/>
    <w:rsid w:val="00915D1F"/>
    <w:rsid w:val="00916125"/>
    <w:rsid w:val="009162DC"/>
    <w:rsid w:val="009167EC"/>
    <w:rsid w:val="00917A68"/>
    <w:rsid w:val="009200DC"/>
    <w:rsid w:val="00921A14"/>
    <w:rsid w:val="00923317"/>
    <w:rsid w:val="00925D34"/>
    <w:rsid w:val="00926A9A"/>
    <w:rsid w:val="00931903"/>
    <w:rsid w:val="009329F1"/>
    <w:rsid w:val="00932AE5"/>
    <w:rsid w:val="00933547"/>
    <w:rsid w:val="0093733F"/>
    <w:rsid w:val="009409EF"/>
    <w:rsid w:val="009436DE"/>
    <w:rsid w:val="009440A9"/>
    <w:rsid w:val="00944AA5"/>
    <w:rsid w:val="00945E5D"/>
    <w:rsid w:val="00946B16"/>
    <w:rsid w:val="0094760E"/>
    <w:rsid w:val="00950820"/>
    <w:rsid w:val="00951A7B"/>
    <w:rsid w:val="00951DDA"/>
    <w:rsid w:val="0095289E"/>
    <w:rsid w:val="00952935"/>
    <w:rsid w:val="009538FF"/>
    <w:rsid w:val="00953F1E"/>
    <w:rsid w:val="009545AB"/>
    <w:rsid w:val="00960070"/>
    <w:rsid w:val="0096025E"/>
    <w:rsid w:val="009614F7"/>
    <w:rsid w:val="009619D5"/>
    <w:rsid w:val="0096419F"/>
    <w:rsid w:val="0096490A"/>
    <w:rsid w:val="00964B76"/>
    <w:rsid w:val="009655AB"/>
    <w:rsid w:val="009720FC"/>
    <w:rsid w:val="00973003"/>
    <w:rsid w:val="00973E8C"/>
    <w:rsid w:val="009755D3"/>
    <w:rsid w:val="00976978"/>
    <w:rsid w:val="009777AE"/>
    <w:rsid w:val="00980132"/>
    <w:rsid w:val="00981070"/>
    <w:rsid w:val="00982501"/>
    <w:rsid w:val="009825C4"/>
    <w:rsid w:val="00984F5E"/>
    <w:rsid w:val="009902BF"/>
    <w:rsid w:val="009911AA"/>
    <w:rsid w:val="00991876"/>
    <w:rsid w:val="0099240E"/>
    <w:rsid w:val="00993F6E"/>
    <w:rsid w:val="00995882"/>
    <w:rsid w:val="00997F0A"/>
    <w:rsid w:val="009A0AEE"/>
    <w:rsid w:val="009A1AFA"/>
    <w:rsid w:val="009A2BCC"/>
    <w:rsid w:val="009A3A68"/>
    <w:rsid w:val="009A4DF9"/>
    <w:rsid w:val="009A5EEC"/>
    <w:rsid w:val="009A6B95"/>
    <w:rsid w:val="009A6E92"/>
    <w:rsid w:val="009B03F4"/>
    <w:rsid w:val="009B044D"/>
    <w:rsid w:val="009B1145"/>
    <w:rsid w:val="009B17D2"/>
    <w:rsid w:val="009B1D55"/>
    <w:rsid w:val="009B21F3"/>
    <w:rsid w:val="009B2950"/>
    <w:rsid w:val="009B298B"/>
    <w:rsid w:val="009B3F61"/>
    <w:rsid w:val="009B44EE"/>
    <w:rsid w:val="009B57C5"/>
    <w:rsid w:val="009B6C45"/>
    <w:rsid w:val="009B779C"/>
    <w:rsid w:val="009C34AF"/>
    <w:rsid w:val="009C3AFD"/>
    <w:rsid w:val="009C418B"/>
    <w:rsid w:val="009C46D7"/>
    <w:rsid w:val="009C69B0"/>
    <w:rsid w:val="009D005C"/>
    <w:rsid w:val="009D1445"/>
    <w:rsid w:val="009D19B3"/>
    <w:rsid w:val="009D1FF2"/>
    <w:rsid w:val="009D6C4B"/>
    <w:rsid w:val="009D7BE1"/>
    <w:rsid w:val="009E1018"/>
    <w:rsid w:val="009E2764"/>
    <w:rsid w:val="009E3ACC"/>
    <w:rsid w:val="009F0F7A"/>
    <w:rsid w:val="009F6DE7"/>
    <w:rsid w:val="00A036E6"/>
    <w:rsid w:val="00A04688"/>
    <w:rsid w:val="00A047B2"/>
    <w:rsid w:val="00A0489E"/>
    <w:rsid w:val="00A054F7"/>
    <w:rsid w:val="00A06C30"/>
    <w:rsid w:val="00A10948"/>
    <w:rsid w:val="00A136B1"/>
    <w:rsid w:val="00A174AB"/>
    <w:rsid w:val="00A22B40"/>
    <w:rsid w:val="00A24002"/>
    <w:rsid w:val="00A245BC"/>
    <w:rsid w:val="00A24B61"/>
    <w:rsid w:val="00A24C61"/>
    <w:rsid w:val="00A26539"/>
    <w:rsid w:val="00A26CC5"/>
    <w:rsid w:val="00A32C45"/>
    <w:rsid w:val="00A369C3"/>
    <w:rsid w:val="00A36C1E"/>
    <w:rsid w:val="00A400BB"/>
    <w:rsid w:val="00A41AFB"/>
    <w:rsid w:val="00A431E1"/>
    <w:rsid w:val="00A45F11"/>
    <w:rsid w:val="00A46C29"/>
    <w:rsid w:val="00A47C80"/>
    <w:rsid w:val="00A50101"/>
    <w:rsid w:val="00A5134B"/>
    <w:rsid w:val="00A51991"/>
    <w:rsid w:val="00A51D62"/>
    <w:rsid w:val="00A54D31"/>
    <w:rsid w:val="00A56E25"/>
    <w:rsid w:val="00A5791E"/>
    <w:rsid w:val="00A6467F"/>
    <w:rsid w:val="00A67060"/>
    <w:rsid w:val="00A670B6"/>
    <w:rsid w:val="00A671F4"/>
    <w:rsid w:val="00A676EC"/>
    <w:rsid w:val="00A71CD9"/>
    <w:rsid w:val="00A72198"/>
    <w:rsid w:val="00A724C6"/>
    <w:rsid w:val="00A73674"/>
    <w:rsid w:val="00A741B1"/>
    <w:rsid w:val="00A7421A"/>
    <w:rsid w:val="00A7468E"/>
    <w:rsid w:val="00A75EE3"/>
    <w:rsid w:val="00A76CAE"/>
    <w:rsid w:val="00A808AE"/>
    <w:rsid w:val="00A824EE"/>
    <w:rsid w:val="00A82CA6"/>
    <w:rsid w:val="00A83AE7"/>
    <w:rsid w:val="00A86A48"/>
    <w:rsid w:val="00A87006"/>
    <w:rsid w:val="00A87AA2"/>
    <w:rsid w:val="00A92D6B"/>
    <w:rsid w:val="00A95218"/>
    <w:rsid w:val="00A95E37"/>
    <w:rsid w:val="00AA150D"/>
    <w:rsid w:val="00AA1974"/>
    <w:rsid w:val="00AA2838"/>
    <w:rsid w:val="00AA341E"/>
    <w:rsid w:val="00AA3713"/>
    <w:rsid w:val="00AA3D63"/>
    <w:rsid w:val="00AA4939"/>
    <w:rsid w:val="00AA5F53"/>
    <w:rsid w:val="00AA6EE0"/>
    <w:rsid w:val="00AA6F1F"/>
    <w:rsid w:val="00AA7ED8"/>
    <w:rsid w:val="00AB1D30"/>
    <w:rsid w:val="00AB2EAC"/>
    <w:rsid w:val="00AB30BF"/>
    <w:rsid w:val="00AB41BD"/>
    <w:rsid w:val="00AB6CA6"/>
    <w:rsid w:val="00AB7C4B"/>
    <w:rsid w:val="00AC1258"/>
    <w:rsid w:val="00AC18E4"/>
    <w:rsid w:val="00AC29DA"/>
    <w:rsid w:val="00AC74C7"/>
    <w:rsid w:val="00AD2985"/>
    <w:rsid w:val="00AD2DFB"/>
    <w:rsid w:val="00AD421D"/>
    <w:rsid w:val="00AD66C0"/>
    <w:rsid w:val="00AD6842"/>
    <w:rsid w:val="00AD72C2"/>
    <w:rsid w:val="00AE0069"/>
    <w:rsid w:val="00AE180A"/>
    <w:rsid w:val="00AE19F3"/>
    <w:rsid w:val="00AE1BBD"/>
    <w:rsid w:val="00AE2CFE"/>
    <w:rsid w:val="00AE30F5"/>
    <w:rsid w:val="00AE34C4"/>
    <w:rsid w:val="00AE4110"/>
    <w:rsid w:val="00AE4F04"/>
    <w:rsid w:val="00AE6062"/>
    <w:rsid w:val="00AF1184"/>
    <w:rsid w:val="00AF4DEA"/>
    <w:rsid w:val="00AF5274"/>
    <w:rsid w:val="00AF55FB"/>
    <w:rsid w:val="00AF5FF8"/>
    <w:rsid w:val="00AF63E3"/>
    <w:rsid w:val="00AF72E4"/>
    <w:rsid w:val="00AF781A"/>
    <w:rsid w:val="00B006D2"/>
    <w:rsid w:val="00B012EE"/>
    <w:rsid w:val="00B03BB5"/>
    <w:rsid w:val="00B03BBE"/>
    <w:rsid w:val="00B04D5F"/>
    <w:rsid w:val="00B0502B"/>
    <w:rsid w:val="00B06B63"/>
    <w:rsid w:val="00B07820"/>
    <w:rsid w:val="00B07EF0"/>
    <w:rsid w:val="00B10C74"/>
    <w:rsid w:val="00B13770"/>
    <w:rsid w:val="00B14E5E"/>
    <w:rsid w:val="00B2025D"/>
    <w:rsid w:val="00B2128D"/>
    <w:rsid w:val="00B2423F"/>
    <w:rsid w:val="00B245C5"/>
    <w:rsid w:val="00B25149"/>
    <w:rsid w:val="00B25A46"/>
    <w:rsid w:val="00B2674B"/>
    <w:rsid w:val="00B26D3E"/>
    <w:rsid w:val="00B27AA9"/>
    <w:rsid w:val="00B332CF"/>
    <w:rsid w:val="00B33E6C"/>
    <w:rsid w:val="00B3617E"/>
    <w:rsid w:val="00B36D4A"/>
    <w:rsid w:val="00B370E5"/>
    <w:rsid w:val="00B3747E"/>
    <w:rsid w:val="00B40280"/>
    <w:rsid w:val="00B40B11"/>
    <w:rsid w:val="00B410A0"/>
    <w:rsid w:val="00B42325"/>
    <w:rsid w:val="00B47294"/>
    <w:rsid w:val="00B51581"/>
    <w:rsid w:val="00B547D0"/>
    <w:rsid w:val="00B57A78"/>
    <w:rsid w:val="00B57BEC"/>
    <w:rsid w:val="00B603A8"/>
    <w:rsid w:val="00B6186C"/>
    <w:rsid w:val="00B61BD7"/>
    <w:rsid w:val="00B6260C"/>
    <w:rsid w:val="00B65C7A"/>
    <w:rsid w:val="00B6757E"/>
    <w:rsid w:val="00B70971"/>
    <w:rsid w:val="00B71CB4"/>
    <w:rsid w:val="00B721A0"/>
    <w:rsid w:val="00B75990"/>
    <w:rsid w:val="00B75EC4"/>
    <w:rsid w:val="00B7694D"/>
    <w:rsid w:val="00B76B32"/>
    <w:rsid w:val="00B8033F"/>
    <w:rsid w:val="00B8300C"/>
    <w:rsid w:val="00B839E0"/>
    <w:rsid w:val="00B857C8"/>
    <w:rsid w:val="00B862AE"/>
    <w:rsid w:val="00B87571"/>
    <w:rsid w:val="00B92312"/>
    <w:rsid w:val="00B947DA"/>
    <w:rsid w:val="00B94953"/>
    <w:rsid w:val="00B9603C"/>
    <w:rsid w:val="00B962C1"/>
    <w:rsid w:val="00B96612"/>
    <w:rsid w:val="00B9722E"/>
    <w:rsid w:val="00B97A51"/>
    <w:rsid w:val="00BA1389"/>
    <w:rsid w:val="00BA2542"/>
    <w:rsid w:val="00BA2B4D"/>
    <w:rsid w:val="00BA2CB6"/>
    <w:rsid w:val="00BA2DA4"/>
    <w:rsid w:val="00BA5C0A"/>
    <w:rsid w:val="00BB01E0"/>
    <w:rsid w:val="00BB1539"/>
    <w:rsid w:val="00BB5019"/>
    <w:rsid w:val="00BB61DE"/>
    <w:rsid w:val="00BB72B1"/>
    <w:rsid w:val="00BB7938"/>
    <w:rsid w:val="00BC23D8"/>
    <w:rsid w:val="00BC384E"/>
    <w:rsid w:val="00BC4FF2"/>
    <w:rsid w:val="00BC5879"/>
    <w:rsid w:val="00BC6FEA"/>
    <w:rsid w:val="00BD16D6"/>
    <w:rsid w:val="00BD2DD7"/>
    <w:rsid w:val="00BD4509"/>
    <w:rsid w:val="00BE0616"/>
    <w:rsid w:val="00BE1877"/>
    <w:rsid w:val="00BE19D4"/>
    <w:rsid w:val="00BE4956"/>
    <w:rsid w:val="00BE4CD4"/>
    <w:rsid w:val="00BE5509"/>
    <w:rsid w:val="00BE58CB"/>
    <w:rsid w:val="00BE5EB9"/>
    <w:rsid w:val="00BE6601"/>
    <w:rsid w:val="00BE7086"/>
    <w:rsid w:val="00BF0926"/>
    <w:rsid w:val="00BF0AC2"/>
    <w:rsid w:val="00BF1EDE"/>
    <w:rsid w:val="00BF23FB"/>
    <w:rsid w:val="00BF2B3E"/>
    <w:rsid w:val="00BF34E8"/>
    <w:rsid w:val="00BF4D90"/>
    <w:rsid w:val="00BF5928"/>
    <w:rsid w:val="00BF5996"/>
    <w:rsid w:val="00BF7C34"/>
    <w:rsid w:val="00BF7F21"/>
    <w:rsid w:val="00C014A1"/>
    <w:rsid w:val="00C01D9C"/>
    <w:rsid w:val="00C0449B"/>
    <w:rsid w:val="00C04FAA"/>
    <w:rsid w:val="00C05922"/>
    <w:rsid w:val="00C05D53"/>
    <w:rsid w:val="00C06BA1"/>
    <w:rsid w:val="00C07780"/>
    <w:rsid w:val="00C07B0B"/>
    <w:rsid w:val="00C10268"/>
    <w:rsid w:val="00C11F81"/>
    <w:rsid w:val="00C12568"/>
    <w:rsid w:val="00C12A74"/>
    <w:rsid w:val="00C145A9"/>
    <w:rsid w:val="00C163D9"/>
    <w:rsid w:val="00C17AC8"/>
    <w:rsid w:val="00C208D0"/>
    <w:rsid w:val="00C221E7"/>
    <w:rsid w:val="00C22952"/>
    <w:rsid w:val="00C24762"/>
    <w:rsid w:val="00C25D14"/>
    <w:rsid w:val="00C25E39"/>
    <w:rsid w:val="00C278D8"/>
    <w:rsid w:val="00C3037E"/>
    <w:rsid w:val="00C306DC"/>
    <w:rsid w:val="00C31B01"/>
    <w:rsid w:val="00C327BF"/>
    <w:rsid w:val="00C33643"/>
    <w:rsid w:val="00C34BB0"/>
    <w:rsid w:val="00C368C0"/>
    <w:rsid w:val="00C36B9C"/>
    <w:rsid w:val="00C37098"/>
    <w:rsid w:val="00C37417"/>
    <w:rsid w:val="00C42145"/>
    <w:rsid w:val="00C42353"/>
    <w:rsid w:val="00C42642"/>
    <w:rsid w:val="00C43F36"/>
    <w:rsid w:val="00C449AD"/>
    <w:rsid w:val="00C45546"/>
    <w:rsid w:val="00C456DB"/>
    <w:rsid w:val="00C4610D"/>
    <w:rsid w:val="00C46BEE"/>
    <w:rsid w:val="00C50821"/>
    <w:rsid w:val="00C52867"/>
    <w:rsid w:val="00C548B5"/>
    <w:rsid w:val="00C5661D"/>
    <w:rsid w:val="00C56B37"/>
    <w:rsid w:val="00C614DE"/>
    <w:rsid w:val="00C64CD5"/>
    <w:rsid w:val="00C659A9"/>
    <w:rsid w:val="00C67BD8"/>
    <w:rsid w:val="00C70859"/>
    <w:rsid w:val="00C7331A"/>
    <w:rsid w:val="00C741DB"/>
    <w:rsid w:val="00C74ED5"/>
    <w:rsid w:val="00C76103"/>
    <w:rsid w:val="00C7747B"/>
    <w:rsid w:val="00C81B3A"/>
    <w:rsid w:val="00C821FC"/>
    <w:rsid w:val="00C824E7"/>
    <w:rsid w:val="00C82E37"/>
    <w:rsid w:val="00C83653"/>
    <w:rsid w:val="00C85944"/>
    <w:rsid w:val="00C85AAD"/>
    <w:rsid w:val="00C85AFE"/>
    <w:rsid w:val="00C860CA"/>
    <w:rsid w:val="00C86C03"/>
    <w:rsid w:val="00C92996"/>
    <w:rsid w:val="00C9462A"/>
    <w:rsid w:val="00C94968"/>
    <w:rsid w:val="00C96AD9"/>
    <w:rsid w:val="00C96ED0"/>
    <w:rsid w:val="00C9729F"/>
    <w:rsid w:val="00CA06FB"/>
    <w:rsid w:val="00CA2081"/>
    <w:rsid w:val="00CA4A3E"/>
    <w:rsid w:val="00CA4DDB"/>
    <w:rsid w:val="00CB0E61"/>
    <w:rsid w:val="00CB0ED8"/>
    <w:rsid w:val="00CB44D4"/>
    <w:rsid w:val="00CB459A"/>
    <w:rsid w:val="00CB5C2B"/>
    <w:rsid w:val="00CB5CE4"/>
    <w:rsid w:val="00CB7D7D"/>
    <w:rsid w:val="00CC095A"/>
    <w:rsid w:val="00CC1940"/>
    <w:rsid w:val="00CC4EFD"/>
    <w:rsid w:val="00CC5156"/>
    <w:rsid w:val="00CD06C7"/>
    <w:rsid w:val="00CD0A5F"/>
    <w:rsid w:val="00CD3331"/>
    <w:rsid w:val="00CD5879"/>
    <w:rsid w:val="00CD672E"/>
    <w:rsid w:val="00CD6812"/>
    <w:rsid w:val="00CD6C1F"/>
    <w:rsid w:val="00CE002C"/>
    <w:rsid w:val="00CE11D2"/>
    <w:rsid w:val="00CE2480"/>
    <w:rsid w:val="00CE3667"/>
    <w:rsid w:val="00CE54D9"/>
    <w:rsid w:val="00CE5D92"/>
    <w:rsid w:val="00CE66EC"/>
    <w:rsid w:val="00CE76CF"/>
    <w:rsid w:val="00CE7D08"/>
    <w:rsid w:val="00CF1B2E"/>
    <w:rsid w:val="00CF2146"/>
    <w:rsid w:val="00CF302F"/>
    <w:rsid w:val="00CF439A"/>
    <w:rsid w:val="00CF6291"/>
    <w:rsid w:val="00CF7BAF"/>
    <w:rsid w:val="00D00C08"/>
    <w:rsid w:val="00D01948"/>
    <w:rsid w:val="00D01E7B"/>
    <w:rsid w:val="00D037DE"/>
    <w:rsid w:val="00D10A57"/>
    <w:rsid w:val="00D111AA"/>
    <w:rsid w:val="00D15E76"/>
    <w:rsid w:val="00D17077"/>
    <w:rsid w:val="00D1719B"/>
    <w:rsid w:val="00D21285"/>
    <w:rsid w:val="00D22953"/>
    <w:rsid w:val="00D23583"/>
    <w:rsid w:val="00D251E4"/>
    <w:rsid w:val="00D30184"/>
    <w:rsid w:val="00D33729"/>
    <w:rsid w:val="00D337B8"/>
    <w:rsid w:val="00D3611A"/>
    <w:rsid w:val="00D365F6"/>
    <w:rsid w:val="00D445F0"/>
    <w:rsid w:val="00D44805"/>
    <w:rsid w:val="00D44A2F"/>
    <w:rsid w:val="00D462AE"/>
    <w:rsid w:val="00D522F6"/>
    <w:rsid w:val="00D553E9"/>
    <w:rsid w:val="00D556B9"/>
    <w:rsid w:val="00D601E6"/>
    <w:rsid w:val="00D6036A"/>
    <w:rsid w:val="00D6156E"/>
    <w:rsid w:val="00D6244E"/>
    <w:rsid w:val="00D627B8"/>
    <w:rsid w:val="00D641CB"/>
    <w:rsid w:val="00D64E8C"/>
    <w:rsid w:val="00D651CA"/>
    <w:rsid w:val="00D65B56"/>
    <w:rsid w:val="00D7051C"/>
    <w:rsid w:val="00D72207"/>
    <w:rsid w:val="00D73913"/>
    <w:rsid w:val="00D74CC6"/>
    <w:rsid w:val="00D753A6"/>
    <w:rsid w:val="00D7594E"/>
    <w:rsid w:val="00D77770"/>
    <w:rsid w:val="00D8093F"/>
    <w:rsid w:val="00D82B0A"/>
    <w:rsid w:val="00D850B6"/>
    <w:rsid w:val="00D86240"/>
    <w:rsid w:val="00D9048E"/>
    <w:rsid w:val="00D91829"/>
    <w:rsid w:val="00D926E4"/>
    <w:rsid w:val="00D975BB"/>
    <w:rsid w:val="00DA0C8F"/>
    <w:rsid w:val="00DA250B"/>
    <w:rsid w:val="00DA295E"/>
    <w:rsid w:val="00DA33A0"/>
    <w:rsid w:val="00DA37CC"/>
    <w:rsid w:val="00DA3E2F"/>
    <w:rsid w:val="00DA410A"/>
    <w:rsid w:val="00DA7536"/>
    <w:rsid w:val="00DB0C8C"/>
    <w:rsid w:val="00DB40B9"/>
    <w:rsid w:val="00DB589D"/>
    <w:rsid w:val="00DB679C"/>
    <w:rsid w:val="00DC0310"/>
    <w:rsid w:val="00DC0EF4"/>
    <w:rsid w:val="00DC292F"/>
    <w:rsid w:val="00DC3E12"/>
    <w:rsid w:val="00DC503C"/>
    <w:rsid w:val="00DC5E39"/>
    <w:rsid w:val="00DC643E"/>
    <w:rsid w:val="00DC77E7"/>
    <w:rsid w:val="00DC7A9F"/>
    <w:rsid w:val="00DD2F92"/>
    <w:rsid w:val="00DD4D69"/>
    <w:rsid w:val="00DD5B35"/>
    <w:rsid w:val="00DD6455"/>
    <w:rsid w:val="00DD721F"/>
    <w:rsid w:val="00DE1D8E"/>
    <w:rsid w:val="00DE2849"/>
    <w:rsid w:val="00DE3335"/>
    <w:rsid w:val="00DE383F"/>
    <w:rsid w:val="00DE7761"/>
    <w:rsid w:val="00DF10AA"/>
    <w:rsid w:val="00DF1F4D"/>
    <w:rsid w:val="00DF397D"/>
    <w:rsid w:val="00DF3D38"/>
    <w:rsid w:val="00DF4973"/>
    <w:rsid w:val="00DF6375"/>
    <w:rsid w:val="00DF7664"/>
    <w:rsid w:val="00E01EBA"/>
    <w:rsid w:val="00E023C1"/>
    <w:rsid w:val="00E02989"/>
    <w:rsid w:val="00E02E43"/>
    <w:rsid w:val="00E04A5D"/>
    <w:rsid w:val="00E073F6"/>
    <w:rsid w:val="00E12079"/>
    <w:rsid w:val="00E1422B"/>
    <w:rsid w:val="00E14CBB"/>
    <w:rsid w:val="00E16275"/>
    <w:rsid w:val="00E17A34"/>
    <w:rsid w:val="00E20F83"/>
    <w:rsid w:val="00E22A30"/>
    <w:rsid w:val="00E23663"/>
    <w:rsid w:val="00E276FB"/>
    <w:rsid w:val="00E3092D"/>
    <w:rsid w:val="00E31252"/>
    <w:rsid w:val="00E331CC"/>
    <w:rsid w:val="00E33AE2"/>
    <w:rsid w:val="00E33D4C"/>
    <w:rsid w:val="00E34C66"/>
    <w:rsid w:val="00E361A2"/>
    <w:rsid w:val="00E3701F"/>
    <w:rsid w:val="00E40875"/>
    <w:rsid w:val="00E408F3"/>
    <w:rsid w:val="00E40E3F"/>
    <w:rsid w:val="00E418A9"/>
    <w:rsid w:val="00E42544"/>
    <w:rsid w:val="00E43ADC"/>
    <w:rsid w:val="00E43BD6"/>
    <w:rsid w:val="00E5009E"/>
    <w:rsid w:val="00E51AB7"/>
    <w:rsid w:val="00E51B1A"/>
    <w:rsid w:val="00E53BA2"/>
    <w:rsid w:val="00E541DD"/>
    <w:rsid w:val="00E542A4"/>
    <w:rsid w:val="00E543AC"/>
    <w:rsid w:val="00E54819"/>
    <w:rsid w:val="00E57431"/>
    <w:rsid w:val="00E57CA8"/>
    <w:rsid w:val="00E60BAD"/>
    <w:rsid w:val="00E62C49"/>
    <w:rsid w:val="00E72C89"/>
    <w:rsid w:val="00E73231"/>
    <w:rsid w:val="00E73EC5"/>
    <w:rsid w:val="00E77317"/>
    <w:rsid w:val="00E82723"/>
    <w:rsid w:val="00E827AC"/>
    <w:rsid w:val="00E82DC0"/>
    <w:rsid w:val="00E8371C"/>
    <w:rsid w:val="00E84E72"/>
    <w:rsid w:val="00E8535A"/>
    <w:rsid w:val="00E85AC0"/>
    <w:rsid w:val="00E85F04"/>
    <w:rsid w:val="00E86891"/>
    <w:rsid w:val="00E86A8B"/>
    <w:rsid w:val="00E873CF"/>
    <w:rsid w:val="00E910AD"/>
    <w:rsid w:val="00E9118A"/>
    <w:rsid w:val="00E9129D"/>
    <w:rsid w:val="00E912F6"/>
    <w:rsid w:val="00E92C21"/>
    <w:rsid w:val="00E94333"/>
    <w:rsid w:val="00E9493A"/>
    <w:rsid w:val="00E94B79"/>
    <w:rsid w:val="00E94D49"/>
    <w:rsid w:val="00E97B21"/>
    <w:rsid w:val="00E97ED1"/>
    <w:rsid w:val="00E97F56"/>
    <w:rsid w:val="00EA09C3"/>
    <w:rsid w:val="00EA0C52"/>
    <w:rsid w:val="00EA1694"/>
    <w:rsid w:val="00EA1E8D"/>
    <w:rsid w:val="00EA4680"/>
    <w:rsid w:val="00EA68A5"/>
    <w:rsid w:val="00EA6BFA"/>
    <w:rsid w:val="00EA7A0D"/>
    <w:rsid w:val="00EA7C2D"/>
    <w:rsid w:val="00EB0228"/>
    <w:rsid w:val="00EB0B49"/>
    <w:rsid w:val="00EB144A"/>
    <w:rsid w:val="00EB2226"/>
    <w:rsid w:val="00EB3DC4"/>
    <w:rsid w:val="00EB4803"/>
    <w:rsid w:val="00EB54F4"/>
    <w:rsid w:val="00EC04B9"/>
    <w:rsid w:val="00EC2D8E"/>
    <w:rsid w:val="00EC5A11"/>
    <w:rsid w:val="00EC5B20"/>
    <w:rsid w:val="00EC5C22"/>
    <w:rsid w:val="00EC610D"/>
    <w:rsid w:val="00EC69E5"/>
    <w:rsid w:val="00ED2539"/>
    <w:rsid w:val="00ED37EF"/>
    <w:rsid w:val="00ED3968"/>
    <w:rsid w:val="00ED5C94"/>
    <w:rsid w:val="00EE0CF7"/>
    <w:rsid w:val="00EE11EF"/>
    <w:rsid w:val="00EE2B0E"/>
    <w:rsid w:val="00EE5363"/>
    <w:rsid w:val="00EE7A4B"/>
    <w:rsid w:val="00EE7CDC"/>
    <w:rsid w:val="00EF15B1"/>
    <w:rsid w:val="00EF27E1"/>
    <w:rsid w:val="00EF2ECD"/>
    <w:rsid w:val="00EF313E"/>
    <w:rsid w:val="00EF3262"/>
    <w:rsid w:val="00EF33A3"/>
    <w:rsid w:val="00EF3964"/>
    <w:rsid w:val="00EF4EB1"/>
    <w:rsid w:val="00EF5E4A"/>
    <w:rsid w:val="00F00ECA"/>
    <w:rsid w:val="00F0226D"/>
    <w:rsid w:val="00F02410"/>
    <w:rsid w:val="00F025F2"/>
    <w:rsid w:val="00F02A6C"/>
    <w:rsid w:val="00F05AD5"/>
    <w:rsid w:val="00F0680A"/>
    <w:rsid w:val="00F07D54"/>
    <w:rsid w:val="00F10C86"/>
    <w:rsid w:val="00F135A1"/>
    <w:rsid w:val="00F135BD"/>
    <w:rsid w:val="00F142C8"/>
    <w:rsid w:val="00F1493F"/>
    <w:rsid w:val="00F160E9"/>
    <w:rsid w:val="00F21CF1"/>
    <w:rsid w:val="00F232AD"/>
    <w:rsid w:val="00F23609"/>
    <w:rsid w:val="00F259AD"/>
    <w:rsid w:val="00F26FDB"/>
    <w:rsid w:val="00F27FF5"/>
    <w:rsid w:val="00F30884"/>
    <w:rsid w:val="00F31020"/>
    <w:rsid w:val="00F315F7"/>
    <w:rsid w:val="00F3323D"/>
    <w:rsid w:val="00F338BE"/>
    <w:rsid w:val="00F400C3"/>
    <w:rsid w:val="00F41BE5"/>
    <w:rsid w:val="00F41CB0"/>
    <w:rsid w:val="00F41F64"/>
    <w:rsid w:val="00F45662"/>
    <w:rsid w:val="00F472A2"/>
    <w:rsid w:val="00F475DF"/>
    <w:rsid w:val="00F47634"/>
    <w:rsid w:val="00F50387"/>
    <w:rsid w:val="00F52D1F"/>
    <w:rsid w:val="00F5390E"/>
    <w:rsid w:val="00F53D37"/>
    <w:rsid w:val="00F549A7"/>
    <w:rsid w:val="00F54F55"/>
    <w:rsid w:val="00F55C70"/>
    <w:rsid w:val="00F563BE"/>
    <w:rsid w:val="00F5744F"/>
    <w:rsid w:val="00F57A47"/>
    <w:rsid w:val="00F57E1A"/>
    <w:rsid w:val="00F610F8"/>
    <w:rsid w:val="00F61234"/>
    <w:rsid w:val="00F61332"/>
    <w:rsid w:val="00F61D76"/>
    <w:rsid w:val="00F62CDB"/>
    <w:rsid w:val="00F64B9B"/>
    <w:rsid w:val="00F64E35"/>
    <w:rsid w:val="00F65883"/>
    <w:rsid w:val="00F663E9"/>
    <w:rsid w:val="00F721E2"/>
    <w:rsid w:val="00F7250C"/>
    <w:rsid w:val="00F77223"/>
    <w:rsid w:val="00F80486"/>
    <w:rsid w:val="00F805B0"/>
    <w:rsid w:val="00F80FB5"/>
    <w:rsid w:val="00F81BA8"/>
    <w:rsid w:val="00F81C09"/>
    <w:rsid w:val="00F84CA7"/>
    <w:rsid w:val="00F850D6"/>
    <w:rsid w:val="00F85C3D"/>
    <w:rsid w:val="00F874B0"/>
    <w:rsid w:val="00F91138"/>
    <w:rsid w:val="00F92E9E"/>
    <w:rsid w:val="00F94312"/>
    <w:rsid w:val="00FA1537"/>
    <w:rsid w:val="00FA3586"/>
    <w:rsid w:val="00FA4026"/>
    <w:rsid w:val="00FA6BD1"/>
    <w:rsid w:val="00FA7785"/>
    <w:rsid w:val="00FB0C80"/>
    <w:rsid w:val="00FB1494"/>
    <w:rsid w:val="00FB1F11"/>
    <w:rsid w:val="00FB27D0"/>
    <w:rsid w:val="00FB29AA"/>
    <w:rsid w:val="00FB4D06"/>
    <w:rsid w:val="00FB525B"/>
    <w:rsid w:val="00FC00D5"/>
    <w:rsid w:val="00FC0C00"/>
    <w:rsid w:val="00FC22C3"/>
    <w:rsid w:val="00FC4525"/>
    <w:rsid w:val="00FC6933"/>
    <w:rsid w:val="00FC7608"/>
    <w:rsid w:val="00FC7CC2"/>
    <w:rsid w:val="00FD003D"/>
    <w:rsid w:val="00FD0E99"/>
    <w:rsid w:val="00FD1976"/>
    <w:rsid w:val="00FD1FD3"/>
    <w:rsid w:val="00FD2E63"/>
    <w:rsid w:val="00FD5BB5"/>
    <w:rsid w:val="00FD607C"/>
    <w:rsid w:val="00FD7117"/>
    <w:rsid w:val="00FD73D6"/>
    <w:rsid w:val="00FD7AB0"/>
    <w:rsid w:val="00FE0F76"/>
    <w:rsid w:val="00FE1D3E"/>
    <w:rsid w:val="00FE2EB4"/>
    <w:rsid w:val="00FE34FC"/>
    <w:rsid w:val="00FE363D"/>
    <w:rsid w:val="00FE3D01"/>
    <w:rsid w:val="00FE7AAE"/>
    <w:rsid w:val="00FF0B52"/>
    <w:rsid w:val="00FF1B97"/>
    <w:rsid w:val="00FF2A5D"/>
    <w:rsid w:val="00FF2B0C"/>
    <w:rsid w:val="00FF2E4F"/>
    <w:rsid w:val="00FF3B65"/>
    <w:rsid w:val="00FF3B9C"/>
    <w:rsid w:val="00FF5245"/>
    <w:rsid w:val="00FF6742"/>
    <w:rsid w:val="00FF771F"/>
    <w:rsid w:val="00FF7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1"/>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link w:val="Heading2Char"/>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2E79F7"/>
    <w:pPr>
      <w:numPr>
        <w:ilvl w:val="2"/>
      </w:numPr>
      <w:pBdr>
        <w:top w:val="none" w:sz="0" w:space="0" w:color="auto"/>
      </w:pBdr>
      <w:tabs>
        <w:tab w:val="clear" w:pos="1980"/>
      </w:tabs>
      <w:ind w:left="720"/>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shd w:val="pct10" w:color="auto" w:fill="auto"/>
    </w:rPr>
  </w:style>
  <w:style w:type="character" w:customStyle="1" w:styleId="Heading3Char">
    <w:name w:val="Heading 3 Char"/>
    <w:basedOn w:val="DefaultParagraphFont"/>
    <w:link w:val="Heading3"/>
    <w:rsid w:val="002E79F7"/>
    <w:rPr>
      <w:rFonts w:ascii="Arial" w:hAnsi="Arial" w:cs="Arial"/>
      <w:b/>
      <w:bCs/>
      <w:iCs/>
      <w:color w:val="003300"/>
      <w:kern w:val="32"/>
      <w:sz w:val="28"/>
      <w:szCs w:val="26"/>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link w:val="HeaderChar"/>
    <w:rsid w:val="00641CD6"/>
    <w:pPr>
      <w:tabs>
        <w:tab w:val="center" w:pos="4320"/>
        <w:tab w:val="right" w:pos="8640"/>
      </w:tabs>
    </w:pPr>
  </w:style>
  <w:style w:type="paragraph" w:styleId="Footer">
    <w:name w:val="footer"/>
    <w:basedOn w:val="Normal"/>
    <w:link w:val="FooterChar"/>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semiHidden/>
    <w:rsid w:val="00F610F8"/>
    <w:pPr>
      <w:ind w:left="720"/>
    </w:pPr>
  </w:style>
  <w:style w:type="paragraph" w:styleId="TOC5">
    <w:name w:val="toc 5"/>
    <w:basedOn w:val="TOC4"/>
    <w:next w:val="Normal"/>
    <w:semiHidden/>
    <w:rsid w:val="006615A6"/>
    <w:pPr>
      <w:ind w:left="960"/>
    </w:pPr>
  </w:style>
  <w:style w:type="paragraph" w:styleId="TOC6">
    <w:name w:val="toc 6"/>
    <w:basedOn w:val="TOC5"/>
    <w:next w:val="Normal"/>
    <w:semiHidden/>
    <w:rsid w:val="006615A6"/>
    <w:pPr>
      <w:ind w:left="1200"/>
    </w:pPr>
  </w:style>
  <w:style w:type="paragraph" w:styleId="TOC7">
    <w:name w:val="toc 7"/>
    <w:basedOn w:val="TOC6"/>
    <w:next w:val="Normal"/>
    <w:semiHidden/>
    <w:rsid w:val="006615A6"/>
    <w:pPr>
      <w:ind w:left="1440"/>
    </w:pPr>
  </w:style>
  <w:style w:type="paragraph" w:styleId="TOC8">
    <w:name w:val="toc 8"/>
    <w:basedOn w:val="TOC7"/>
    <w:next w:val="Normal"/>
    <w:semiHidden/>
    <w:rsid w:val="006615A6"/>
    <w:pPr>
      <w:ind w:left="1680"/>
    </w:pPr>
  </w:style>
  <w:style w:type="paragraph" w:styleId="TOC9">
    <w:name w:val="toc 9"/>
    <w:basedOn w:val="TOC8"/>
    <w:next w:val="Normal"/>
    <w:semiHidden/>
    <w:rsid w:val="006615A6"/>
    <w:pPr>
      <w:ind w:left="1920"/>
    </w:pPr>
  </w:style>
  <w:style w:type="paragraph" w:styleId="ListBullet">
    <w:name w:val="List Bullet"/>
    <w:basedOn w:val="Normal"/>
    <w:rsid w:val="00B839E0"/>
    <w:pPr>
      <w:tabs>
        <w:tab w:val="num" w:pos="360"/>
      </w:tabs>
      <w:ind w:left="360" w:hanging="360"/>
    </w:pPr>
  </w:style>
  <w:style w:type="paragraph" w:styleId="ListBullet2">
    <w:name w:val="List Bullet 2"/>
    <w:basedOn w:val="Normal"/>
    <w:rsid w:val="00F80486"/>
    <w:pPr>
      <w:tabs>
        <w:tab w:val="num" w:pos="720"/>
      </w:tabs>
      <w:ind w:left="720" w:hanging="360"/>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tabs>
        <w:tab w:val="num" w:pos="360"/>
      </w:tabs>
      <w:ind w:left="360" w:hanging="360"/>
    </w:pPr>
  </w:style>
  <w:style w:type="paragraph" w:styleId="ListNumber2">
    <w:name w:val="List Number 2"/>
    <w:basedOn w:val="Normal"/>
    <w:rsid w:val="000625DC"/>
    <w:pPr>
      <w:tabs>
        <w:tab w:val="num" w:pos="720"/>
      </w:tabs>
      <w:ind w:left="720" w:hanging="360"/>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tabs>
        <w:tab w:val="num" w:pos="1080"/>
      </w:tabs>
      <w:ind w:left="1080" w:hanging="360"/>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customStyle="1" w:styleId="Body4">
    <w:name w:val="Body 4"/>
    <w:basedOn w:val="Normal"/>
    <w:rsid w:val="00951A7B"/>
    <w:pPr>
      <w:tabs>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060"/>
      <w:textAlignment w:val="baseline"/>
    </w:pPr>
    <w:rPr>
      <w:rFonts w:ascii="Times New Roman" w:hAnsi="Times New Roman"/>
      <w:sz w:val="20"/>
      <w:szCs w:val="20"/>
    </w:rPr>
  </w:style>
  <w:style w:type="paragraph" w:customStyle="1" w:styleId="Body1">
    <w:name w:val="Body 1"/>
    <w:basedOn w:val="Normal"/>
    <w:rsid w:val="00B547D0"/>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540"/>
      </w:tabs>
      <w:overflowPunct w:val="0"/>
      <w:autoSpaceDE w:val="0"/>
      <w:autoSpaceDN w:val="0"/>
      <w:adjustRightInd w:val="0"/>
      <w:textAlignment w:val="baseline"/>
    </w:pPr>
    <w:rPr>
      <w:rFonts w:ascii="Times New Roman" w:hAnsi="Times New Roman"/>
      <w:sz w:val="20"/>
      <w:szCs w:val="20"/>
    </w:rPr>
  </w:style>
  <w:style w:type="paragraph" w:customStyle="1" w:styleId="Body2">
    <w:name w:val="Body 2"/>
    <w:basedOn w:val="Normal"/>
    <w:rsid w:val="0060627A"/>
    <w:pPr>
      <w:tabs>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60"/>
      <w:textAlignment w:val="baseline"/>
    </w:pPr>
    <w:rPr>
      <w:rFonts w:ascii="Times New Roman" w:hAnsi="Times New Roman"/>
      <w:sz w:val="20"/>
      <w:szCs w:val="20"/>
    </w:rPr>
  </w:style>
  <w:style w:type="paragraph" w:customStyle="1" w:styleId="Body3">
    <w:name w:val="Body 3"/>
    <w:basedOn w:val="Body2"/>
    <w:rsid w:val="0060627A"/>
    <w:pPr>
      <w:tabs>
        <w:tab w:val="clear" w:pos="1620"/>
      </w:tabs>
      <w:ind w:left="720"/>
    </w:pPr>
  </w:style>
  <w:style w:type="paragraph" w:styleId="ListContinue">
    <w:name w:val="List Continue"/>
    <w:basedOn w:val="Normal"/>
    <w:rsid w:val="0060627A"/>
    <w:pPr>
      <w:spacing w:after="120"/>
      <w:ind w:left="360"/>
    </w:pPr>
  </w:style>
  <w:style w:type="paragraph" w:customStyle="1" w:styleId="Glossary">
    <w:name w:val="Glossary"/>
    <w:basedOn w:val="Normal"/>
    <w:rsid w:val="004857C7"/>
    <w:pPr>
      <w:shd w:val="clear" w:color="auto" w:fill="FFFFFF"/>
      <w:overflowPunct w:val="0"/>
      <w:autoSpaceDE w:val="0"/>
      <w:autoSpaceDN w:val="0"/>
      <w:adjustRightInd w:val="0"/>
      <w:spacing w:before="240" w:line="240" w:lineRule="atLeast"/>
      <w:ind w:left="4766" w:hanging="2606"/>
      <w:textAlignment w:val="baseline"/>
    </w:pPr>
    <w:rPr>
      <w:rFonts w:ascii="Times New Roman" w:hAnsi="Times New Roman"/>
      <w:sz w:val="20"/>
      <w:szCs w:val="20"/>
    </w:rPr>
  </w:style>
  <w:style w:type="paragraph" w:styleId="NormalWeb">
    <w:name w:val="Normal (Web)"/>
    <w:basedOn w:val="Normal"/>
    <w:uiPriority w:val="99"/>
    <w:unhideWhenUsed/>
    <w:rsid w:val="00855635"/>
    <w:pPr>
      <w:spacing w:before="100" w:beforeAutospacing="1" w:after="100" w:afterAutospacing="1"/>
    </w:pPr>
    <w:rPr>
      <w:rFonts w:ascii="Times New Roman" w:eastAsiaTheme="minorEastAsia" w:hAnsi="Times New Roman"/>
    </w:rPr>
  </w:style>
  <w:style w:type="character" w:customStyle="1" w:styleId="Heading2Char">
    <w:name w:val="Heading 2 Char"/>
    <w:basedOn w:val="DefaultParagraphFont"/>
    <w:link w:val="Heading2"/>
    <w:rsid w:val="001F4012"/>
    <w:rPr>
      <w:rFonts w:ascii="Arial" w:hAnsi="Arial" w:cs="Arial"/>
      <w:b/>
      <w:i/>
      <w:iCs/>
      <w:color w:val="000080"/>
      <w:kern w:val="32"/>
      <w:sz w:val="28"/>
      <w:szCs w:val="28"/>
    </w:rPr>
  </w:style>
  <w:style w:type="character" w:customStyle="1" w:styleId="BodyTextChar">
    <w:name w:val="Body Text Char"/>
    <w:basedOn w:val="DefaultParagraphFont"/>
    <w:link w:val="BodyText"/>
    <w:rsid w:val="001F4012"/>
    <w:rPr>
      <w:rFonts w:ascii="Tahoma" w:hAnsi="Tahoma"/>
      <w:sz w:val="24"/>
      <w:szCs w:val="24"/>
    </w:rPr>
  </w:style>
  <w:style w:type="paragraph" w:styleId="ListParagraph">
    <w:name w:val="List Paragraph"/>
    <w:basedOn w:val="Normal"/>
    <w:uiPriority w:val="34"/>
    <w:qFormat/>
    <w:rsid w:val="005B1FDC"/>
    <w:pPr>
      <w:ind w:left="720"/>
      <w:contextualSpacing/>
    </w:pPr>
  </w:style>
  <w:style w:type="paragraph" w:customStyle="1" w:styleId="TableTitle">
    <w:name w:val="Table Title"/>
    <w:basedOn w:val="BodyText"/>
    <w:next w:val="BodyText"/>
    <w:rsid w:val="00034578"/>
    <w:pPr>
      <w:pageBreakBefore/>
      <w:jc w:val="center"/>
      <w:outlineLvl w:val="0"/>
    </w:pPr>
    <w:rPr>
      <w:rFonts w:cs="Tahoma"/>
      <w:b/>
      <w:sz w:val="44"/>
      <w:szCs w:val="20"/>
    </w:rPr>
  </w:style>
  <w:style w:type="character" w:customStyle="1" w:styleId="HeaderChar">
    <w:name w:val="Header Char"/>
    <w:basedOn w:val="DefaultParagraphFont"/>
    <w:link w:val="Header"/>
    <w:uiPriority w:val="99"/>
    <w:rsid w:val="004D4242"/>
    <w:rPr>
      <w:rFonts w:ascii="Tahoma" w:hAnsi="Tahoma"/>
      <w:sz w:val="24"/>
      <w:szCs w:val="24"/>
    </w:rPr>
  </w:style>
  <w:style w:type="character" w:customStyle="1" w:styleId="FooterChar">
    <w:name w:val="Footer Char"/>
    <w:basedOn w:val="DefaultParagraphFont"/>
    <w:link w:val="Footer"/>
    <w:uiPriority w:val="99"/>
    <w:rsid w:val="004D4242"/>
    <w:rPr>
      <w:rFonts w:ascii="Tahoma" w:hAnsi="Tahoma"/>
      <w:sz w:val="24"/>
      <w:szCs w:val="24"/>
    </w:rPr>
  </w:style>
  <w:style w:type="paragraph" w:customStyle="1" w:styleId="TableText">
    <w:name w:val="Table Text"/>
    <w:basedOn w:val="BodyText"/>
    <w:rsid w:val="00D753A6"/>
    <w:pPr>
      <w:spacing w:before="0" w:after="0"/>
    </w:pPr>
    <w:rPr>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142E"/>
    <w:rPr>
      <w:rFonts w:ascii="Tahoma" w:hAnsi="Tahoma"/>
      <w:sz w:val="24"/>
      <w:szCs w:val="24"/>
    </w:rPr>
  </w:style>
  <w:style w:type="paragraph" w:styleId="Heading1">
    <w:name w:val="heading 1"/>
    <w:next w:val="BodyText"/>
    <w:link w:val="Heading1Char"/>
    <w:qFormat/>
    <w:rsid w:val="00F338BE"/>
    <w:pPr>
      <w:keepNext/>
      <w:pageBreakBefore/>
      <w:numPr>
        <w:numId w:val="1"/>
      </w:numPr>
      <w:shd w:val="pct10" w:color="auto" w:fill="auto"/>
      <w:spacing w:after="240"/>
      <w:outlineLvl w:val="0"/>
    </w:pPr>
    <w:rPr>
      <w:rFonts w:ascii="Arial" w:hAnsi="Arial" w:cs="Arial"/>
      <w:b/>
      <w:bCs/>
      <w:color w:val="800000"/>
      <w:kern w:val="32"/>
      <w:sz w:val="32"/>
      <w:szCs w:val="32"/>
    </w:rPr>
  </w:style>
  <w:style w:type="paragraph" w:styleId="Heading2">
    <w:name w:val="heading 2"/>
    <w:basedOn w:val="Heading1"/>
    <w:next w:val="BodyText"/>
    <w:link w:val="Heading2Char"/>
    <w:qFormat/>
    <w:rsid w:val="003A0D43"/>
    <w:pPr>
      <w:pageBreakBefore w:val="0"/>
      <w:numPr>
        <w:ilvl w:val="1"/>
      </w:numPr>
      <w:pBdr>
        <w:top w:val="single" w:sz="4" w:space="1" w:color="auto"/>
      </w:pBdr>
      <w:shd w:val="clear" w:color="auto" w:fill="auto"/>
      <w:spacing w:before="240"/>
      <w:outlineLvl w:val="1"/>
    </w:pPr>
    <w:rPr>
      <w:bCs w:val="0"/>
      <w:i/>
      <w:iCs/>
      <w:color w:val="000080"/>
      <w:sz w:val="28"/>
      <w:szCs w:val="28"/>
    </w:rPr>
  </w:style>
  <w:style w:type="paragraph" w:styleId="Heading3">
    <w:name w:val="heading 3"/>
    <w:basedOn w:val="Heading2"/>
    <w:next w:val="BodyText"/>
    <w:link w:val="Heading3Char"/>
    <w:qFormat/>
    <w:rsid w:val="002E79F7"/>
    <w:pPr>
      <w:numPr>
        <w:ilvl w:val="2"/>
      </w:numPr>
      <w:pBdr>
        <w:top w:val="none" w:sz="0" w:space="0" w:color="auto"/>
      </w:pBdr>
      <w:tabs>
        <w:tab w:val="clear" w:pos="1980"/>
      </w:tabs>
      <w:ind w:left="720"/>
      <w:outlineLvl w:val="2"/>
    </w:pPr>
    <w:rPr>
      <w:bCs/>
      <w:i w:val="0"/>
      <w:color w:val="003300"/>
      <w:szCs w:val="26"/>
    </w:rPr>
  </w:style>
  <w:style w:type="paragraph" w:styleId="Heading4">
    <w:name w:val="heading 4"/>
    <w:basedOn w:val="Heading3"/>
    <w:next w:val="BodyTextFirstIndent"/>
    <w:link w:val="Heading4Char"/>
    <w:qFormat/>
    <w:rsid w:val="00F338BE"/>
    <w:pPr>
      <w:numPr>
        <w:ilvl w:val="0"/>
        <w:numId w:val="0"/>
      </w:numPr>
      <w:outlineLvl w:val="3"/>
    </w:pPr>
    <w:rPr>
      <w:bCs w:val="0"/>
      <w:color w:val="auto"/>
      <w:sz w:val="26"/>
      <w:szCs w:val="28"/>
    </w:rPr>
  </w:style>
  <w:style w:type="paragraph" w:styleId="Heading5">
    <w:name w:val="heading 5"/>
    <w:basedOn w:val="Heading4"/>
    <w:next w:val="BodyTextFirstIndent"/>
    <w:qFormat/>
    <w:rsid w:val="00FF0B52"/>
    <w:pPr>
      <w:spacing w:after="60"/>
      <w:outlineLvl w:val="4"/>
    </w:pPr>
    <w:rPr>
      <w:rFonts w:ascii="Times" w:eastAsia="Times" w:hAnsi="Times"/>
      <w:b w:val="0"/>
      <w:bCs/>
      <w:i/>
      <w:iCs w:val="0"/>
      <w:szCs w:val="26"/>
    </w:rPr>
  </w:style>
  <w:style w:type="paragraph" w:styleId="Heading6">
    <w:name w:val="heading 6"/>
    <w:basedOn w:val="Heading5"/>
    <w:next w:val="BodyTextFirstIndent"/>
    <w:qFormat/>
    <w:rsid w:val="00F338BE"/>
    <w:pPr>
      <w:outlineLvl w:val="5"/>
    </w:pPr>
    <w:rPr>
      <w:b/>
      <w:bCs w:val="0"/>
      <w:sz w:val="22"/>
      <w:szCs w:val="22"/>
    </w:rPr>
  </w:style>
  <w:style w:type="paragraph" w:styleId="Heading7">
    <w:name w:val="heading 7"/>
    <w:basedOn w:val="Heading6"/>
    <w:next w:val="BodyTextIndent"/>
    <w:qFormat/>
    <w:rsid w:val="00F338BE"/>
    <w:pPr>
      <w:outlineLvl w:val="6"/>
    </w:pPr>
  </w:style>
  <w:style w:type="paragraph" w:styleId="Heading8">
    <w:name w:val="heading 8"/>
    <w:basedOn w:val="Heading7"/>
    <w:next w:val="BodyTextIndent"/>
    <w:qFormat/>
    <w:rsid w:val="00F338BE"/>
    <w:pPr>
      <w:outlineLvl w:val="7"/>
    </w:pPr>
    <w:rPr>
      <w:i w:val="0"/>
      <w:iCs/>
    </w:rPr>
  </w:style>
  <w:style w:type="paragraph" w:styleId="Heading9">
    <w:name w:val="heading 9"/>
    <w:basedOn w:val="Heading8"/>
    <w:next w:val="BodyTextIndent"/>
    <w:qFormat/>
    <w:rsid w:val="00F338BE"/>
    <w:pPr>
      <w:outlineLvl w:val="8"/>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E0069"/>
    <w:pPr>
      <w:spacing w:before="120" w:after="120"/>
    </w:pPr>
  </w:style>
  <w:style w:type="character" w:customStyle="1" w:styleId="Heading1Char">
    <w:name w:val="Heading 1 Char"/>
    <w:basedOn w:val="DefaultParagraphFont"/>
    <w:link w:val="Heading1"/>
    <w:rsid w:val="00F338BE"/>
    <w:rPr>
      <w:rFonts w:ascii="Arial" w:hAnsi="Arial" w:cs="Arial"/>
      <w:b/>
      <w:bCs/>
      <w:color w:val="800000"/>
      <w:kern w:val="32"/>
      <w:sz w:val="32"/>
      <w:szCs w:val="32"/>
      <w:shd w:val="pct10" w:color="auto" w:fill="auto"/>
    </w:rPr>
  </w:style>
  <w:style w:type="character" w:customStyle="1" w:styleId="Heading3Char">
    <w:name w:val="Heading 3 Char"/>
    <w:basedOn w:val="DefaultParagraphFont"/>
    <w:link w:val="Heading3"/>
    <w:rsid w:val="002E79F7"/>
    <w:rPr>
      <w:rFonts w:ascii="Arial" w:hAnsi="Arial" w:cs="Arial"/>
      <w:b/>
      <w:bCs/>
      <w:iCs/>
      <w:color w:val="003300"/>
      <w:kern w:val="32"/>
      <w:sz w:val="28"/>
      <w:szCs w:val="26"/>
    </w:rPr>
  </w:style>
  <w:style w:type="paragraph" w:styleId="BodyTextFirstIndent">
    <w:name w:val="Body Text First Indent"/>
    <w:basedOn w:val="BodyText"/>
    <w:rsid w:val="005F789D"/>
    <w:pPr>
      <w:ind w:firstLine="210"/>
    </w:pPr>
  </w:style>
  <w:style w:type="character" w:customStyle="1" w:styleId="Heading4Char">
    <w:name w:val="Heading 4 Char"/>
    <w:basedOn w:val="DefaultParagraphFont"/>
    <w:link w:val="Heading4"/>
    <w:rsid w:val="00F338BE"/>
    <w:rPr>
      <w:rFonts w:ascii="Arial" w:hAnsi="Arial" w:cs="Arial"/>
      <w:b/>
      <w:iCs/>
      <w:kern w:val="32"/>
      <w:sz w:val="26"/>
      <w:szCs w:val="28"/>
      <w:lang w:val="en-US" w:eastAsia="en-US" w:bidi="ar-SA"/>
    </w:rPr>
  </w:style>
  <w:style w:type="paragraph" w:styleId="BodyTextIndent">
    <w:name w:val="Body Text Indent"/>
    <w:basedOn w:val="Normal"/>
    <w:rsid w:val="00621FBB"/>
    <w:pPr>
      <w:ind w:left="360"/>
    </w:pPr>
  </w:style>
  <w:style w:type="paragraph" w:customStyle="1" w:styleId="Style1">
    <w:name w:val="Style1"/>
    <w:basedOn w:val="Heading1"/>
    <w:autoRedefine/>
    <w:rsid w:val="0002142E"/>
    <w:pPr>
      <w:keepNext w:val="0"/>
      <w:autoSpaceDE w:val="0"/>
      <w:autoSpaceDN w:val="0"/>
      <w:adjustRightInd w:val="0"/>
      <w:spacing w:after="0"/>
      <w:jc w:val="center"/>
    </w:pPr>
    <w:rPr>
      <w:i/>
      <w:iCs/>
      <w:kern w:val="0"/>
      <w:sz w:val="48"/>
      <w:szCs w:val="48"/>
    </w:rPr>
  </w:style>
  <w:style w:type="paragraph" w:styleId="Header">
    <w:name w:val="header"/>
    <w:basedOn w:val="Normal"/>
    <w:link w:val="HeaderChar"/>
    <w:rsid w:val="00641CD6"/>
    <w:pPr>
      <w:tabs>
        <w:tab w:val="center" w:pos="4320"/>
        <w:tab w:val="right" w:pos="8640"/>
      </w:tabs>
    </w:pPr>
  </w:style>
  <w:style w:type="paragraph" w:styleId="Footer">
    <w:name w:val="footer"/>
    <w:basedOn w:val="Normal"/>
    <w:link w:val="FooterChar"/>
    <w:rsid w:val="00641CD6"/>
    <w:pPr>
      <w:tabs>
        <w:tab w:val="center" w:pos="4320"/>
        <w:tab w:val="right" w:pos="8640"/>
      </w:tabs>
    </w:pPr>
  </w:style>
  <w:style w:type="paragraph" w:styleId="TOC2">
    <w:name w:val="toc 2"/>
    <w:basedOn w:val="TOC1"/>
    <w:next w:val="Normal"/>
    <w:uiPriority w:val="39"/>
    <w:rsid w:val="005B3A29"/>
    <w:pPr>
      <w:tabs>
        <w:tab w:val="right" w:leader="dot" w:pos="9360"/>
      </w:tabs>
      <w:ind w:left="245"/>
    </w:pPr>
    <w:rPr>
      <w:szCs w:val="20"/>
    </w:rPr>
  </w:style>
  <w:style w:type="paragraph" w:styleId="TOC1">
    <w:name w:val="toc 1"/>
    <w:basedOn w:val="Normal"/>
    <w:next w:val="Normal"/>
    <w:uiPriority w:val="39"/>
    <w:rsid w:val="005B3A29"/>
    <w:pPr>
      <w:spacing w:after="60"/>
    </w:pPr>
  </w:style>
  <w:style w:type="paragraph" w:customStyle="1" w:styleId="TOCTitle">
    <w:name w:val="TOC Title"/>
    <w:basedOn w:val="Normal"/>
    <w:next w:val="Normal"/>
    <w:rsid w:val="002134B0"/>
    <w:pPr>
      <w:pageBreakBefore/>
      <w:jc w:val="center"/>
    </w:pPr>
    <w:rPr>
      <w:b/>
      <w:sz w:val="32"/>
    </w:rPr>
  </w:style>
  <w:style w:type="character" w:styleId="Hyperlink">
    <w:name w:val="Hyperlink"/>
    <w:basedOn w:val="DefaultParagraphFont"/>
    <w:uiPriority w:val="99"/>
    <w:rPr>
      <w:color w:val="0000FF"/>
      <w:u w:val="single"/>
    </w:rPr>
  </w:style>
  <w:style w:type="paragraph" w:styleId="TOC3">
    <w:name w:val="toc 3"/>
    <w:basedOn w:val="TOC2"/>
    <w:next w:val="Normal"/>
    <w:uiPriority w:val="39"/>
    <w:rsid w:val="005B3A29"/>
    <w:pPr>
      <w:ind w:left="475"/>
    </w:pPr>
  </w:style>
  <w:style w:type="paragraph" w:styleId="TOC4">
    <w:name w:val="toc 4"/>
    <w:basedOn w:val="TOC3"/>
    <w:next w:val="Normal"/>
    <w:semiHidden/>
    <w:rsid w:val="00F610F8"/>
    <w:pPr>
      <w:ind w:left="720"/>
    </w:pPr>
  </w:style>
  <w:style w:type="paragraph" w:styleId="TOC5">
    <w:name w:val="toc 5"/>
    <w:basedOn w:val="TOC4"/>
    <w:next w:val="Normal"/>
    <w:semiHidden/>
    <w:rsid w:val="006615A6"/>
    <w:pPr>
      <w:ind w:left="960"/>
    </w:pPr>
  </w:style>
  <w:style w:type="paragraph" w:styleId="TOC6">
    <w:name w:val="toc 6"/>
    <w:basedOn w:val="TOC5"/>
    <w:next w:val="Normal"/>
    <w:semiHidden/>
    <w:rsid w:val="006615A6"/>
    <w:pPr>
      <w:ind w:left="1200"/>
    </w:pPr>
  </w:style>
  <w:style w:type="paragraph" w:styleId="TOC7">
    <w:name w:val="toc 7"/>
    <w:basedOn w:val="TOC6"/>
    <w:next w:val="Normal"/>
    <w:semiHidden/>
    <w:rsid w:val="006615A6"/>
    <w:pPr>
      <w:ind w:left="1440"/>
    </w:pPr>
  </w:style>
  <w:style w:type="paragraph" w:styleId="TOC8">
    <w:name w:val="toc 8"/>
    <w:basedOn w:val="TOC7"/>
    <w:next w:val="Normal"/>
    <w:semiHidden/>
    <w:rsid w:val="006615A6"/>
    <w:pPr>
      <w:ind w:left="1680"/>
    </w:pPr>
  </w:style>
  <w:style w:type="paragraph" w:styleId="TOC9">
    <w:name w:val="toc 9"/>
    <w:basedOn w:val="TOC8"/>
    <w:next w:val="Normal"/>
    <w:semiHidden/>
    <w:rsid w:val="006615A6"/>
    <w:pPr>
      <w:ind w:left="1920"/>
    </w:pPr>
  </w:style>
  <w:style w:type="paragraph" w:styleId="ListBullet">
    <w:name w:val="List Bullet"/>
    <w:basedOn w:val="Normal"/>
    <w:rsid w:val="00B839E0"/>
    <w:pPr>
      <w:tabs>
        <w:tab w:val="num" w:pos="360"/>
      </w:tabs>
      <w:ind w:left="360" w:hanging="360"/>
    </w:pPr>
  </w:style>
  <w:style w:type="paragraph" w:styleId="ListBullet2">
    <w:name w:val="List Bullet 2"/>
    <w:basedOn w:val="Normal"/>
    <w:rsid w:val="00F80486"/>
    <w:pPr>
      <w:tabs>
        <w:tab w:val="num" w:pos="720"/>
      </w:tabs>
      <w:ind w:left="720" w:hanging="360"/>
    </w:pPr>
  </w:style>
  <w:style w:type="table" w:styleId="TableGrid">
    <w:name w:val="Table Grid"/>
    <w:basedOn w:val="TableNormal"/>
    <w:rsid w:val="00AD66C0"/>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Number">
    <w:name w:val="List Number"/>
    <w:basedOn w:val="Normal"/>
    <w:rsid w:val="0029418A"/>
    <w:pPr>
      <w:tabs>
        <w:tab w:val="num" w:pos="360"/>
      </w:tabs>
      <w:ind w:left="360" w:hanging="360"/>
    </w:pPr>
  </w:style>
  <w:style w:type="paragraph" w:styleId="ListNumber2">
    <w:name w:val="List Number 2"/>
    <w:basedOn w:val="Normal"/>
    <w:rsid w:val="000625DC"/>
    <w:pPr>
      <w:tabs>
        <w:tab w:val="num" w:pos="720"/>
      </w:tabs>
      <w:ind w:left="720" w:hanging="360"/>
    </w:pPr>
  </w:style>
  <w:style w:type="paragraph" w:styleId="BodyTextFirstIndent2">
    <w:name w:val="Body Text First Indent 2"/>
    <w:basedOn w:val="BodyTextIndent"/>
    <w:rsid w:val="005F789D"/>
    <w:pPr>
      <w:spacing w:after="120" w:line="480" w:lineRule="auto"/>
      <w:ind w:firstLine="216"/>
    </w:pPr>
  </w:style>
  <w:style w:type="paragraph" w:styleId="ListNumber3">
    <w:name w:val="List Number 3"/>
    <w:basedOn w:val="Normal"/>
    <w:rsid w:val="00BD2DD7"/>
    <w:pPr>
      <w:tabs>
        <w:tab w:val="num" w:pos="1080"/>
      </w:tabs>
      <w:ind w:left="1080" w:hanging="360"/>
    </w:pPr>
  </w:style>
  <w:style w:type="paragraph" w:styleId="Caption">
    <w:name w:val="caption"/>
    <w:basedOn w:val="Normal"/>
    <w:next w:val="Normal"/>
    <w:qFormat/>
    <w:rsid w:val="00A56E25"/>
    <w:pPr>
      <w:spacing w:before="120"/>
    </w:pPr>
    <w:rPr>
      <w:rFonts w:ascii="Times New Roman" w:hAnsi="Times New Roman"/>
      <w:b/>
      <w:bCs/>
      <w:sz w:val="20"/>
      <w:szCs w:val="20"/>
    </w:rPr>
  </w:style>
  <w:style w:type="paragraph" w:styleId="BodyText2">
    <w:name w:val="Body Text 2"/>
    <w:basedOn w:val="Normal"/>
    <w:link w:val="BodyText2Char"/>
    <w:rsid w:val="005F789D"/>
    <w:pPr>
      <w:spacing w:after="120" w:line="480" w:lineRule="auto"/>
    </w:pPr>
  </w:style>
  <w:style w:type="character" w:customStyle="1" w:styleId="BodyText2Char">
    <w:name w:val="Body Text 2 Char"/>
    <w:basedOn w:val="DefaultParagraphFont"/>
    <w:link w:val="BodyText2"/>
    <w:rsid w:val="005F789D"/>
    <w:rPr>
      <w:sz w:val="24"/>
      <w:szCs w:val="24"/>
      <w:lang w:val="en-US" w:eastAsia="en-US" w:bidi="ar-SA"/>
    </w:rPr>
  </w:style>
  <w:style w:type="paragraph" w:styleId="NormalIndent">
    <w:name w:val="Normal Indent"/>
    <w:basedOn w:val="Normal"/>
    <w:rsid w:val="0002142E"/>
    <w:pPr>
      <w:ind w:left="720"/>
    </w:pPr>
  </w:style>
  <w:style w:type="character" w:styleId="CommentReference">
    <w:name w:val="annotation reference"/>
    <w:basedOn w:val="DefaultParagraphFont"/>
    <w:semiHidden/>
    <w:rsid w:val="00621FBB"/>
    <w:rPr>
      <w:sz w:val="16"/>
      <w:szCs w:val="16"/>
    </w:rPr>
  </w:style>
  <w:style w:type="paragraph" w:styleId="CommentText">
    <w:name w:val="annotation text"/>
    <w:basedOn w:val="Normal"/>
    <w:semiHidden/>
    <w:rsid w:val="00621FBB"/>
    <w:rPr>
      <w:rFonts w:eastAsia="Times"/>
      <w:sz w:val="20"/>
      <w:szCs w:val="20"/>
    </w:rPr>
  </w:style>
  <w:style w:type="paragraph" w:styleId="BalloonText">
    <w:name w:val="Balloon Text"/>
    <w:basedOn w:val="Normal"/>
    <w:semiHidden/>
    <w:rsid w:val="00BB5019"/>
    <w:rPr>
      <w:rFonts w:cs="Tahoma"/>
      <w:sz w:val="16"/>
      <w:szCs w:val="16"/>
    </w:rPr>
  </w:style>
  <w:style w:type="paragraph" w:customStyle="1" w:styleId="Picture">
    <w:name w:val="Picture"/>
    <w:basedOn w:val="Normal"/>
    <w:next w:val="Normal"/>
    <w:link w:val="PictureChar"/>
    <w:rsid w:val="00F85C3D"/>
    <w:pPr>
      <w:spacing w:before="240" w:after="240"/>
      <w:jc w:val="center"/>
    </w:pPr>
  </w:style>
  <w:style w:type="character" w:customStyle="1" w:styleId="PictureChar">
    <w:name w:val="Picture Char"/>
    <w:basedOn w:val="DefaultParagraphFont"/>
    <w:link w:val="Picture"/>
    <w:rsid w:val="00F85C3D"/>
    <w:rPr>
      <w:rFonts w:ascii="Tahoma" w:hAnsi="Tahoma"/>
      <w:sz w:val="24"/>
      <w:szCs w:val="24"/>
      <w:lang w:val="en-US" w:eastAsia="en-US" w:bidi="ar-SA"/>
    </w:rPr>
  </w:style>
  <w:style w:type="paragraph" w:styleId="Title">
    <w:name w:val="Title"/>
    <w:basedOn w:val="Normal"/>
    <w:qFormat/>
    <w:rsid w:val="0002142E"/>
    <w:pPr>
      <w:spacing w:before="240" w:after="60"/>
      <w:jc w:val="center"/>
      <w:outlineLvl w:val="0"/>
    </w:pPr>
    <w:rPr>
      <w:rFonts w:ascii="Arial" w:hAnsi="Arial"/>
      <w:b/>
      <w:kern w:val="28"/>
      <w:sz w:val="36"/>
      <w:szCs w:val="36"/>
    </w:rPr>
  </w:style>
  <w:style w:type="paragraph" w:customStyle="1" w:styleId="NoteBox">
    <w:name w:val="Note Box"/>
    <w:basedOn w:val="Normal"/>
    <w:next w:val="BodyText2"/>
    <w:rsid w:val="00CB7D7D"/>
    <w:pPr>
      <w:pBdr>
        <w:top w:val="single" w:sz="18" w:space="1" w:color="999999"/>
        <w:left w:val="single" w:sz="18" w:space="4" w:color="999999"/>
        <w:bottom w:val="single" w:sz="18" w:space="1" w:color="999999"/>
        <w:right w:val="single" w:sz="18" w:space="4" w:color="999999"/>
      </w:pBdr>
      <w:spacing w:before="120"/>
    </w:pPr>
    <w:rPr>
      <w:rFonts w:ascii="Arial" w:hAnsi="Arial"/>
      <w:sz w:val="20"/>
    </w:rPr>
  </w:style>
  <w:style w:type="table" w:customStyle="1" w:styleId="FortnaTable">
    <w:name w:val="Fortna Table"/>
    <w:basedOn w:val="TableNormal"/>
    <w:rsid w:val="0079658A"/>
    <w:rPr>
      <w:rFonts w:ascii="Arial" w:hAnsi="Arial"/>
      <w:sz w:val="22"/>
    </w:rPr>
    <w:tblPr>
      <w:tblInd w:w="0" w:type="dxa"/>
      <w:tblBorders>
        <w:top w:val="single" w:sz="18" w:space="0" w:color="800000"/>
        <w:left w:val="single" w:sz="18" w:space="0" w:color="800000"/>
        <w:bottom w:val="single" w:sz="18" w:space="0" w:color="800000"/>
        <w:right w:val="single" w:sz="18" w:space="0" w:color="800000"/>
        <w:insideH w:val="single" w:sz="6" w:space="0" w:color="800000"/>
        <w:insideV w:val="single" w:sz="6" w:space="0" w:color="800000"/>
      </w:tblBorders>
      <w:tblCellMar>
        <w:top w:w="0" w:type="dxa"/>
        <w:left w:w="115" w:type="dxa"/>
        <w:bottom w:w="0" w:type="dxa"/>
        <w:right w:w="115" w:type="dxa"/>
      </w:tblCellMar>
    </w:tblPr>
    <w:tblStylePr w:type="firstRow">
      <w:rPr>
        <w:rFonts w:ascii="Arial Unicode MS" w:hAnsi="Arial Unicode MS"/>
        <w:b/>
        <w:sz w:val="24"/>
      </w:rPr>
      <w:tblPr/>
      <w:tcPr>
        <w:tcBorders>
          <w:top w:val="single" w:sz="18" w:space="0" w:color="800000"/>
          <w:left w:val="single" w:sz="18" w:space="0" w:color="800000"/>
          <w:bottom w:val="single" w:sz="6" w:space="0" w:color="800000"/>
          <w:right w:val="single" w:sz="18" w:space="0" w:color="800000"/>
          <w:insideH w:val="single" w:sz="6" w:space="0" w:color="800000"/>
          <w:insideV w:val="single" w:sz="6" w:space="0" w:color="800000"/>
          <w:tl2br w:val="nil"/>
          <w:tr2bl w:val="nil"/>
        </w:tcBorders>
        <w:shd w:val="clear" w:color="auto" w:fill="003366"/>
      </w:tcPr>
    </w:tblStylePr>
    <w:tblStylePr w:type="lastRow">
      <w:pPr>
        <w:wordWrap/>
        <w:spacing w:afterLines="0" w:after="0" w:afterAutospacing="0"/>
      </w:pPr>
    </w:tblStylePr>
  </w:style>
  <w:style w:type="paragraph" w:styleId="BodyTextIndent3">
    <w:name w:val="Body Text Indent 3"/>
    <w:basedOn w:val="Normal"/>
    <w:rsid w:val="005F789D"/>
    <w:pPr>
      <w:spacing w:after="120"/>
      <w:ind w:left="360"/>
    </w:pPr>
    <w:rPr>
      <w:sz w:val="16"/>
      <w:szCs w:val="16"/>
    </w:rPr>
  </w:style>
  <w:style w:type="character" w:styleId="PageNumber">
    <w:name w:val="page number"/>
    <w:basedOn w:val="DefaultParagraphFont"/>
    <w:rsid w:val="00202BC0"/>
  </w:style>
  <w:style w:type="paragraph" w:customStyle="1" w:styleId="Body4">
    <w:name w:val="Body 4"/>
    <w:basedOn w:val="Normal"/>
    <w:rsid w:val="00951A7B"/>
    <w:pPr>
      <w:tabs>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060"/>
      <w:textAlignment w:val="baseline"/>
    </w:pPr>
    <w:rPr>
      <w:rFonts w:ascii="Times New Roman" w:hAnsi="Times New Roman"/>
      <w:sz w:val="20"/>
      <w:szCs w:val="20"/>
    </w:rPr>
  </w:style>
  <w:style w:type="paragraph" w:customStyle="1" w:styleId="Body1">
    <w:name w:val="Body 1"/>
    <w:basedOn w:val="Normal"/>
    <w:rsid w:val="00B547D0"/>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540"/>
      </w:tabs>
      <w:overflowPunct w:val="0"/>
      <w:autoSpaceDE w:val="0"/>
      <w:autoSpaceDN w:val="0"/>
      <w:adjustRightInd w:val="0"/>
      <w:textAlignment w:val="baseline"/>
    </w:pPr>
    <w:rPr>
      <w:rFonts w:ascii="Times New Roman" w:hAnsi="Times New Roman"/>
      <w:sz w:val="20"/>
      <w:szCs w:val="20"/>
    </w:rPr>
  </w:style>
  <w:style w:type="paragraph" w:customStyle="1" w:styleId="Body2">
    <w:name w:val="Body 2"/>
    <w:basedOn w:val="Normal"/>
    <w:rsid w:val="0060627A"/>
    <w:pPr>
      <w:tabs>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s>
      <w:overflowPunct w:val="0"/>
      <w:autoSpaceDE w:val="0"/>
      <w:autoSpaceDN w:val="0"/>
      <w:adjustRightInd w:val="0"/>
      <w:ind w:left="360"/>
      <w:textAlignment w:val="baseline"/>
    </w:pPr>
    <w:rPr>
      <w:rFonts w:ascii="Times New Roman" w:hAnsi="Times New Roman"/>
      <w:sz w:val="20"/>
      <w:szCs w:val="20"/>
    </w:rPr>
  </w:style>
  <w:style w:type="paragraph" w:customStyle="1" w:styleId="Body3">
    <w:name w:val="Body 3"/>
    <w:basedOn w:val="Body2"/>
    <w:rsid w:val="0060627A"/>
    <w:pPr>
      <w:tabs>
        <w:tab w:val="clear" w:pos="1620"/>
      </w:tabs>
      <w:ind w:left="720"/>
    </w:pPr>
  </w:style>
  <w:style w:type="paragraph" w:styleId="ListContinue">
    <w:name w:val="List Continue"/>
    <w:basedOn w:val="Normal"/>
    <w:rsid w:val="0060627A"/>
    <w:pPr>
      <w:spacing w:after="120"/>
      <w:ind w:left="360"/>
    </w:pPr>
  </w:style>
  <w:style w:type="paragraph" w:customStyle="1" w:styleId="Glossary">
    <w:name w:val="Glossary"/>
    <w:basedOn w:val="Normal"/>
    <w:rsid w:val="004857C7"/>
    <w:pPr>
      <w:shd w:val="clear" w:color="auto" w:fill="FFFFFF"/>
      <w:overflowPunct w:val="0"/>
      <w:autoSpaceDE w:val="0"/>
      <w:autoSpaceDN w:val="0"/>
      <w:adjustRightInd w:val="0"/>
      <w:spacing w:before="240" w:line="240" w:lineRule="atLeast"/>
      <w:ind w:left="4766" w:hanging="2606"/>
      <w:textAlignment w:val="baseline"/>
    </w:pPr>
    <w:rPr>
      <w:rFonts w:ascii="Times New Roman" w:hAnsi="Times New Roman"/>
      <w:sz w:val="20"/>
      <w:szCs w:val="20"/>
    </w:rPr>
  </w:style>
  <w:style w:type="paragraph" w:styleId="NormalWeb">
    <w:name w:val="Normal (Web)"/>
    <w:basedOn w:val="Normal"/>
    <w:uiPriority w:val="99"/>
    <w:unhideWhenUsed/>
    <w:rsid w:val="00855635"/>
    <w:pPr>
      <w:spacing w:before="100" w:beforeAutospacing="1" w:after="100" w:afterAutospacing="1"/>
    </w:pPr>
    <w:rPr>
      <w:rFonts w:ascii="Times New Roman" w:eastAsiaTheme="minorEastAsia" w:hAnsi="Times New Roman"/>
    </w:rPr>
  </w:style>
  <w:style w:type="character" w:customStyle="1" w:styleId="Heading2Char">
    <w:name w:val="Heading 2 Char"/>
    <w:basedOn w:val="DefaultParagraphFont"/>
    <w:link w:val="Heading2"/>
    <w:rsid w:val="001F4012"/>
    <w:rPr>
      <w:rFonts w:ascii="Arial" w:hAnsi="Arial" w:cs="Arial"/>
      <w:b/>
      <w:i/>
      <w:iCs/>
      <w:color w:val="000080"/>
      <w:kern w:val="32"/>
      <w:sz w:val="28"/>
      <w:szCs w:val="28"/>
    </w:rPr>
  </w:style>
  <w:style w:type="character" w:customStyle="1" w:styleId="BodyTextChar">
    <w:name w:val="Body Text Char"/>
    <w:basedOn w:val="DefaultParagraphFont"/>
    <w:link w:val="BodyText"/>
    <w:rsid w:val="001F4012"/>
    <w:rPr>
      <w:rFonts w:ascii="Tahoma" w:hAnsi="Tahoma"/>
      <w:sz w:val="24"/>
      <w:szCs w:val="24"/>
    </w:rPr>
  </w:style>
  <w:style w:type="paragraph" w:styleId="ListParagraph">
    <w:name w:val="List Paragraph"/>
    <w:basedOn w:val="Normal"/>
    <w:uiPriority w:val="34"/>
    <w:qFormat/>
    <w:rsid w:val="005B1FDC"/>
    <w:pPr>
      <w:ind w:left="720"/>
      <w:contextualSpacing/>
    </w:pPr>
  </w:style>
  <w:style w:type="paragraph" w:customStyle="1" w:styleId="TableTitle">
    <w:name w:val="Table Title"/>
    <w:basedOn w:val="BodyText"/>
    <w:next w:val="BodyText"/>
    <w:rsid w:val="00034578"/>
    <w:pPr>
      <w:pageBreakBefore/>
      <w:jc w:val="center"/>
      <w:outlineLvl w:val="0"/>
    </w:pPr>
    <w:rPr>
      <w:rFonts w:cs="Tahoma"/>
      <w:b/>
      <w:sz w:val="44"/>
      <w:szCs w:val="20"/>
    </w:rPr>
  </w:style>
  <w:style w:type="character" w:customStyle="1" w:styleId="HeaderChar">
    <w:name w:val="Header Char"/>
    <w:basedOn w:val="DefaultParagraphFont"/>
    <w:link w:val="Header"/>
    <w:uiPriority w:val="99"/>
    <w:rsid w:val="004D4242"/>
    <w:rPr>
      <w:rFonts w:ascii="Tahoma" w:hAnsi="Tahoma"/>
      <w:sz w:val="24"/>
      <w:szCs w:val="24"/>
    </w:rPr>
  </w:style>
  <w:style w:type="character" w:customStyle="1" w:styleId="FooterChar">
    <w:name w:val="Footer Char"/>
    <w:basedOn w:val="DefaultParagraphFont"/>
    <w:link w:val="Footer"/>
    <w:uiPriority w:val="99"/>
    <w:rsid w:val="004D4242"/>
    <w:rPr>
      <w:rFonts w:ascii="Tahoma" w:hAnsi="Tahoma"/>
      <w:sz w:val="24"/>
      <w:szCs w:val="24"/>
    </w:rPr>
  </w:style>
  <w:style w:type="paragraph" w:customStyle="1" w:styleId="TableText">
    <w:name w:val="Table Text"/>
    <w:basedOn w:val="BodyText"/>
    <w:rsid w:val="00D753A6"/>
    <w:pPr>
      <w:spacing w:before="0" w:after="0"/>
    </w:pPr>
    <w:rPr>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2265632">
      <w:bodyDiv w:val="1"/>
      <w:marLeft w:val="0"/>
      <w:marRight w:val="0"/>
      <w:marTop w:val="0"/>
      <w:marBottom w:val="0"/>
      <w:divBdr>
        <w:top w:val="none" w:sz="0" w:space="0" w:color="auto"/>
        <w:left w:val="none" w:sz="0" w:space="0" w:color="auto"/>
        <w:bottom w:val="none" w:sz="0" w:space="0" w:color="auto"/>
        <w:right w:val="none" w:sz="0" w:space="0" w:color="auto"/>
      </w:divBdr>
    </w:div>
    <w:div w:id="2116098616">
      <w:bodyDiv w:val="1"/>
      <w:marLeft w:val="0"/>
      <w:marRight w:val="0"/>
      <w:marTop w:val="0"/>
      <w:marBottom w:val="0"/>
      <w:divBdr>
        <w:top w:val="none" w:sz="0" w:space="0" w:color="auto"/>
        <w:left w:val="none" w:sz="0" w:space="0" w:color="auto"/>
        <w:bottom w:val="none" w:sz="0" w:space="0" w:color="auto"/>
        <w:right w:val="none" w:sz="0" w:space="0" w:color="auto"/>
      </w:divBdr>
      <w:divsChild>
        <w:div w:id="151723931">
          <w:marLeft w:val="0"/>
          <w:marRight w:val="0"/>
          <w:marTop w:val="0"/>
          <w:marBottom w:val="0"/>
          <w:divBdr>
            <w:top w:val="none" w:sz="0" w:space="0" w:color="auto"/>
            <w:left w:val="none" w:sz="0" w:space="0" w:color="auto"/>
            <w:bottom w:val="none" w:sz="0" w:space="0" w:color="auto"/>
            <w:right w:val="none" w:sz="0" w:space="0" w:color="auto"/>
          </w:divBdr>
        </w:div>
        <w:div w:id="968436815">
          <w:marLeft w:val="0"/>
          <w:marRight w:val="0"/>
          <w:marTop w:val="0"/>
          <w:marBottom w:val="0"/>
          <w:divBdr>
            <w:top w:val="none" w:sz="0" w:space="0" w:color="auto"/>
            <w:left w:val="none" w:sz="0" w:space="0" w:color="auto"/>
            <w:bottom w:val="none" w:sz="0" w:space="0" w:color="auto"/>
            <w:right w:val="none" w:sz="0" w:space="0" w:color="auto"/>
          </w:divBdr>
        </w:div>
        <w:div w:id="1630236659">
          <w:marLeft w:val="0"/>
          <w:marRight w:val="0"/>
          <w:marTop w:val="0"/>
          <w:marBottom w:val="0"/>
          <w:divBdr>
            <w:top w:val="none" w:sz="0" w:space="0" w:color="auto"/>
            <w:left w:val="none" w:sz="0" w:space="0" w:color="auto"/>
            <w:bottom w:val="none" w:sz="0" w:space="0" w:color="auto"/>
            <w:right w:val="none" w:sz="0" w:space="0" w:color="auto"/>
          </w:divBdr>
        </w:div>
        <w:div w:id="1719474078">
          <w:marLeft w:val="0"/>
          <w:marRight w:val="0"/>
          <w:marTop w:val="0"/>
          <w:marBottom w:val="0"/>
          <w:divBdr>
            <w:top w:val="none" w:sz="0" w:space="0" w:color="auto"/>
            <w:left w:val="none" w:sz="0" w:space="0" w:color="auto"/>
            <w:bottom w:val="none" w:sz="0" w:space="0" w:color="auto"/>
            <w:right w:val="none" w:sz="0" w:space="0" w:color="auto"/>
          </w:divBdr>
        </w:div>
        <w:div w:id="19638792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image" Target="media/image4.jp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weidner\My%20Documents\General%20User%20Documents%20FP\Mktg%20Style\Software%20Document%20Blan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get_x0020_Audiences xmlns="a70a5aee-e1e6-405e-b2da-4cef14b8983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5A0AA7E6E15E40B2DA4CEF14B8983A" ma:contentTypeVersion="1" ma:contentTypeDescription="Create a new document." ma:contentTypeScope="" ma:versionID="fbd85209944d77028c72f1863e9d159e">
  <xsd:schema xmlns:xsd="http://www.w3.org/2001/XMLSchema" xmlns:p="http://schemas.microsoft.com/office/2006/metadata/properties" xmlns:ns3="a70a5aee-e1e6-405e-b2da-4cef14b8983a" targetNamespace="http://schemas.microsoft.com/office/2006/metadata/properties" ma:root="true" ma:fieldsID="08bc95d23270d1225fd834b045ae71df" ns3:_="">
    <xsd:import namespace="a70a5aee-e1e6-405e-b2da-4cef14b8983a"/>
    <xsd:element name="properties">
      <xsd:complexType>
        <xsd:sequence>
          <xsd:element name="documentManagement">
            <xsd:complexType>
              <xsd:all>
                <xsd:element ref="ns3:Target_x0020_Audiences" minOccurs="0"/>
              </xsd:all>
            </xsd:complexType>
          </xsd:element>
        </xsd:sequence>
      </xsd:complexType>
    </xsd:element>
  </xsd:schema>
  <xsd:schema xmlns:xsd="http://www.w3.org/2001/XMLSchema" xmlns:dms="http://schemas.microsoft.com/office/2006/documentManagement/types" targetNamespace="a70a5aee-e1e6-405e-b2da-4cef14b8983a" elementFormDefault="qualified">
    <xsd:import namespace="http://schemas.microsoft.com/office/2006/documentManagement/types"/>
    <xsd:element name="Target_x0020_Audiences" ma:index="8" nillable="true" ma:displayName="Target Audiences" ma:internalName="Target_x0020_Audiences">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5DEE06-608A-4BFC-B10C-4761B8B40D12}">
  <ds:schemaRefs>
    <ds:schemaRef ds:uri="http://schemas.microsoft.com/office/2006/metadata/properties"/>
    <ds:schemaRef ds:uri="http://schemas.microsoft.com/office/infopath/2007/PartnerControls"/>
    <ds:schemaRef ds:uri="a70a5aee-e1e6-405e-b2da-4cef14b8983a"/>
  </ds:schemaRefs>
</ds:datastoreItem>
</file>

<file path=customXml/itemProps2.xml><?xml version="1.0" encoding="utf-8"?>
<ds:datastoreItem xmlns:ds="http://schemas.openxmlformats.org/officeDocument/2006/customXml" ds:itemID="{2A91CFB4-1434-4254-A27F-38487C325B5F}">
  <ds:schemaRefs>
    <ds:schemaRef ds:uri="http://schemas.microsoft.com/sharepoint/v3/contenttype/forms"/>
  </ds:schemaRefs>
</ds:datastoreItem>
</file>

<file path=customXml/itemProps3.xml><?xml version="1.0" encoding="utf-8"?>
<ds:datastoreItem xmlns:ds="http://schemas.openxmlformats.org/officeDocument/2006/customXml" ds:itemID="{39E45C70-BBC4-4FC7-85FC-F4A86C006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a5aee-e1e6-405e-b2da-4cef14b8983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15B58C0F-3BC3-4EE7-81C5-AD50E4FCE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Software Document Blank</Template>
  <TotalTime>1049</TotalTime>
  <Pages>16</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Print Apply Fallback</vt:lpstr>
    </vt:vector>
  </TitlesOfParts>
  <Company>Fortna Inc</Company>
  <LinksUpToDate>false</LinksUpToDate>
  <CharactersWithSpaces>23779</CharactersWithSpaces>
  <SharedDoc>false</SharedDoc>
  <HLinks>
    <vt:vector size="282" baseType="variant">
      <vt:variant>
        <vt:i4>1572927</vt:i4>
      </vt:variant>
      <vt:variant>
        <vt:i4>278</vt:i4>
      </vt:variant>
      <vt:variant>
        <vt:i4>0</vt:i4>
      </vt:variant>
      <vt:variant>
        <vt:i4>5</vt:i4>
      </vt:variant>
      <vt:variant>
        <vt:lpwstr/>
      </vt:variant>
      <vt:variant>
        <vt:lpwstr>_Toc184699384</vt:lpwstr>
      </vt:variant>
      <vt:variant>
        <vt:i4>1572927</vt:i4>
      </vt:variant>
      <vt:variant>
        <vt:i4>272</vt:i4>
      </vt:variant>
      <vt:variant>
        <vt:i4>0</vt:i4>
      </vt:variant>
      <vt:variant>
        <vt:i4>5</vt:i4>
      </vt:variant>
      <vt:variant>
        <vt:lpwstr/>
      </vt:variant>
      <vt:variant>
        <vt:lpwstr>_Toc184699383</vt:lpwstr>
      </vt:variant>
      <vt:variant>
        <vt:i4>1572927</vt:i4>
      </vt:variant>
      <vt:variant>
        <vt:i4>266</vt:i4>
      </vt:variant>
      <vt:variant>
        <vt:i4>0</vt:i4>
      </vt:variant>
      <vt:variant>
        <vt:i4>5</vt:i4>
      </vt:variant>
      <vt:variant>
        <vt:lpwstr/>
      </vt:variant>
      <vt:variant>
        <vt:lpwstr>_Toc184699382</vt:lpwstr>
      </vt:variant>
      <vt:variant>
        <vt:i4>1572927</vt:i4>
      </vt:variant>
      <vt:variant>
        <vt:i4>260</vt:i4>
      </vt:variant>
      <vt:variant>
        <vt:i4>0</vt:i4>
      </vt:variant>
      <vt:variant>
        <vt:i4>5</vt:i4>
      </vt:variant>
      <vt:variant>
        <vt:lpwstr/>
      </vt:variant>
      <vt:variant>
        <vt:lpwstr>_Toc184699381</vt:lpwstr>
      </vt:variant>
      <vt:variant>
        <vt:i4>1572927</vt:i4>
      </vt:variant>
      <vt:variant>
        <vt:i4>254</vt:i4>
      </vt:variant>
      <vt:variant>
        <vt:i4>0</vt:i4>
      </vt:variant>
      <vt:variant>
        <vt:i4>5</vt:i4>
      </vt:variant>
      <vt:variant>
        <vt:lpwstr/>
      </vt:variant>
      <vt:variant>
        <vt:lpwstr>_Toc184699380</vt:lpwstr>
      </vt:variant>
      <vt:variant>
        <vt:i4>1507391</vt:i4>
      </vt:variant>
      <vt:variant>
        <vt:i4>248</vt:i4>
      </vt:variant>
      <vt:variant>
        <vt:i4>0</vt:i4>
      </vt:variant>
      <vt:variant>
        <vt:i4>5</vt:i4>
      </vt:variant>
      <vt:variant>
        <vt:lpwstr/>
      </vt:variant>
      <vt:variant>
        <vt:lpwstr>_Toc184699379</vt:lpwstr>
      </vt:variant>
      <vt:variant>
        <vt:i4>1507391</vt:i4>
      </vt:variant>
      <vt:variant>
        <vt:i4>242</vt:i4>
      </vt:variant>
      <vt:variant>
        <vt:i4>0</vt:i4>
      </vt:variant>
      <vt:variant>
        <vt:i4>5</vt:i4>
      </vt:variant>
      <vt:variant>
        <vt:lpwstr/>
      </vt:variant>
      <vt:variant>
        <vt:lpwstr>_Toc184699378</vt:lpwstr>
      </vt:variant>
      <vt:variant>
        <vt:i4>1507391</vt:i4>
      </vt:variant>
      <vt:variant>
        <vt:i4>236</vt:i4>
      </vt:variant>
      <vt:variant>
        <vt:i4>0</vt:i4>
      </vt:variant>
      <vt:variant>
        <vt:i4>5</vt:i4>
      </vt:variant>
      <vt:variant>
        <vt:lpwstr/>
      </vt:variant>
      <vt:variant>
        <vt:lpwstr>_Toc184699377</vt:lpwstr>
      </vt:variant>
      <vt:variant>
        <vt:i4>1507391</vt:i4>
      </vt:variant>
      <vt:variant>
        <vt:i4>230</vt:i4>
      </vt:variant>
      <vt:variant>
        <vt:i4>0</vt:i4>
      </vt:variant>
      <vt:variant>
        <vt:i4>5</vt:i4>
      </vt:variant>
      <vt:variant>
        <vt:lpwstr/>
      </vt:variant>
      <vt:variant>
        <vt:lpwstr>_Toc184699376</vt:lpwstr>
      </vt:variant>
      <vt:variant>
        <vt:i4>1507391</vt:i4>
      </vt:variant>
      <vt:variant>
        <vt:i4>224</vt:i4>
      </vt:variant>
      <vt:variant>
        <vt:i4>0</vt:i4>
      </vt:variant>
      <vt:variant>
        <vt:i4>5</vt:i4>
      </vt:variant>
      <vt:variant>
        <vt:lpwstr/>
      </vt:variant>
      <vt:variant>
        <vt:lpwstr>_Toc184699375</vt:lpwstr>
      </vt:variant>
      <vt:variant>
        <vt:i4>1507391</vt:i4>
      </vt:variant>
      <vt:variant>
        <vt:i4>218</vt:i4>
      </vt:variant>
      <vt:variant>
        <vt:i4>0</vt:i4>
      </vt:variant>
      <vt:variant>
        <vt:i4>5</vt:i4>
      </vt:variant>
      <vt:variant>
        <vt:lpwstr/>
      </vt:variant>
      <vt:variant>
        <vt:lpwstr>_Toc184699374</vt:lpwstr>
      </vt:variant>
      <vt:variant>
        <vt:i4>1507391</vt:i4>
      </vt:variant>
      <vt:variant>
        <vt:i4>212</vt:i4>
      </vt:variant>
      <vt:variant>
        <vt:i4>0</vt:i4>
      </vt:variant>
      <vt:variant>
        <vt:i4>5</vt:i4>
      </vt:variant>
      <vt:variant>
        <vt:lpwstr/>
      </vt:variant>
      <vt:variant>
        <vt:lpwstr>_Toc184699373</vt:lpwstr>
      </vt:variant>
      <vt:variant>
        <vt:i4>1507391</vt:i4>
      </vt:variant>
      <vt:variant>
        <vt:i4>206</vt:i4>
      </vt:variant>
      <vt:variant>
        <vt:i4>0</vt:i4>
      </vt:variant>
      <vt:variant>
        <vt:i4>5</vt:i4>
      </vt:variant>
      <vt:variant>
        <vt:lpwstr/>
      </vt:variant>
      <vt:variant>
        <vt:lpwstr>_Toc184699372</vt:lpwstr>
      </vt:variant>
      <vt:variant>
        <vt:i4>1507391</vt:i4>
      </vt:variant>
      <vt:variant>
        <vt:i4>200</vt:i4>
      </vt:variant>
      <vt:variant>
        <vt:i4>0</vt:i4>
      </vt:variant>
      <vt:variant>
        <vt:i4>5</vt:i4>
      </vt:variant>
      <vt:variant>
        <vt:lpwstr/>
      </vt:variant>
      <vt:variant>
        <vt:lpwstr>_Toc184699371</vt:lpwstr>
      </vt:variant>
      <vt:variant>
        <vt:i4>1507391</vt:i4>
      </vt:variant>
      <vt:variant>
        <vt:i4>194</vt:i4>
      </vt:variant>
      <vt:variant>
        <vt:i4>0</vt:i4>
      </vt:variant>
      <vt:variant>
        <vt:i4>5</vt:i4>
      </vt:variant>
      <vt:variant>
        <vt:lpwstr/>
      </vt:variant>
      <vt:variant>
        <vt:lpwstr>_Toc184699370</vt:lpwstr>
      </vt:variant>
      <vt:variant>
        <vt:i4>1441855</vt:i4>
      </vt:variant>
      <vt:variant>
        <vt:i4>188</vt:i4>
      </vt:variant>
      <vt:variant>
        <vt:i4>0</vt:i4>
      </vt:variant>
      <vt:variant>
        <vt:i4>5</vt:i4>
      </vt:variant>
      <vt:variant>
        <vt:lpwstr/>
      </vt:variant>
      <vt:variant>
        <vt:lpwstr>_Toc184699369</vt:lpwstr>
      </vt:variant>
      <vt:variant>
        <vt:i4>1441855</vt:i4>
      </vt:variant>
      <vt:variant>
        <vt:i4>182</vt:i4>
      </vt:variant>
      <vt:variant>
        <vt:i4>0</vt:i4>
      </vt:variant>
      <vt:variant>
        <vt:i4>5</vt:i4>
      </vt:variant>
      <vt:variant>
        <vt:lpwstr/>
      </vt:variant>
      <vt:variant>
        <vt:lpwstr>_Toc184699368</vt:lpwstr>
      </vt:variant>
      <vt:variant>
        <vt:i4>1441855</vt:i4>
      </vt:variant>
      <vt:variant>
        <vt:i4>176</vt:i4>
      </vt:variant>
      <vt:variant>
        <vt:i4>0</vt:i4>
      </vt:variant>
      <vt:variant>
        <vt:i4>5</vt:i4>
      </vt:variant>
      <vt:variant>
        <vt:lpwstr/>
      </vt:variant>
      <vt:variant>
        <vt:lpwstr>_Toc184699367</vt:lpwstr>
      </vt:variant>
      <vt:variant>
        <vt:i4>1441855</vt:i4>
      </vt:variant>
      <vt:variant>
        <vt:i4>170</vt:i4>
      </vt:variant>
      <vt:variant>
        <vt:i4>0</vt:i4>
      </vt:variant>
      <vt:variant>
        <vt:i4>5</vt:i4>
      </vt:variant>
      <vt:variant>
        <vt:lpwstr/>
      </vt:variant>
      <vt:variant>
        <vt:lpwstr>_Toc184699366</vt:lpwstr>
      </vt:variant>
      <vt:variant>
        <vt:i4>1441855</vt:i4>
      </vt:variant>
      <vt:variant>
        <vt:i4>164</vt:i4>
      </vt:variant>
      <vt:variant>
        <vt:i4>0</vt:i4>
      </vt:variant>
      <vt:variant>
        <vt:i4>5</vt:i4>
      </vt:variant>
      <vt:variant>
        <vt:lpwstr/>
      </vt:variant>
      <vt:variant>
        <vt:lpwstr>_Toc184699365</vt:lpwstr>
      </vt:variant>
      <vt:variant>
        <vt:i4>1441855</vt:i4>
      </vt:variant>
      <vt:variant>
        <vt:i4>158</vt:i4>
      </vt:variant>
      <vt:variant>
        <vt:i4>0</vt:i4>
      </vt:variant>
      <vt:variant>
        <vt:i4>5</vt:i4>
      </vt:variant>
      <vt:variant>
        <vt:lpwstr/>
      </vt:variant>
      <vt:variant>
        <vt:lpwstr>_Toc184699364</vt:lpwstr>
      </vt:variant>
      <vt:variant>
        <vt:i4>1441855</vt:i4>
      </vt:variant>
      <vt:variant>
        <vt:i4>152</vt:i4>
      </vt:variant>
      <vt:variant>
        <vt:i4>0</vt:i4>
      </vt:variant>
      <vt:variant>
        <vt:i4>5</vt:i4>
      </vt:variant>
      <vt:variant>
        <vt:lpwstr/>
      </vt:variant>
      <vt:variant>
        <vt:lpwstr>_Toc184699363</vt:lpwstr>
      </vt:variant>
      <vt:variant>
        <vt:i4>1441855</vt:i4>
      </vt:variant>
      <vt:variant>
        <vt:i4>146</vt:i4>
      </vt:variant>
      <vt:variant>
        <vt:i4>0</vt:i4>
      </vt:variant>
      <vt:variant>
        <vt:i4>5</vt:i4>
      </vt:variant>
      <vt:variant>
        <vt:lpwstr/>
      </vt:variant>
      <vt:variant>
        <vt:lpwstr>_Toc184699362</vt:lpwstr>
      </vt:variant>
      <vt:variant>
        <vt:i4>1441855</vt:i4>
      </vt:variant>
      <vt:variant>
        <vt:i4>140</vt:i4>
      </vt:variant>
      <vt:variant>
        <vt:i4>0</vt:i4>
      </vt:variant>
      <vt:variant>
        <vt:i4>5</vt:i4>
      </vt:variant>
      <vt:variant>
        <vt:lpwstr/>
      </vt:variant>
      <vt:variant>
        <vt:lpwstr>_Toc184699361</vt:lpwstr>
      </vt:variant>
      <vt:variant>
        <vt:i4>1441855</vt:i4>
      </vt:variant>
      <vt:variant>
        <vt:i4>134</vt:i4>
      </vt:variant>
      <vt:variant>
        <vt:i4>0</vt:i4>
      </vt:variant>
      <vt:variant>
        <vt:i4>5</vt:i4>
      </vt:variant>
      <vt:variant>
        <vt:lpwstr/>
      </vt:variant>
      <vt:variant>
        <vt:lpwstr>_Toc184699360</vt:lpwstr>
      </vt:variant>
      <vt:variant>
        <vt:i4>1376319</vt:i4>
      </vt:variant>
      <vt:variant>
        <vt:i4>128</vt:i4>
      </vt:variant>
      <vt:variant>
        <vt:i4>0</vt:i4>
      </vt:variant>
      <vt:variant>
        <vt:i4>5</vt:i4>
      </vt:variant>
      <vt:variant>
        <vt:lpwstr/>
      </vt:variant>
      <vt:variant>
        <vt:lpwstr>_Toc184699359</vt:lpwstr>
      </vt:variant>
      <vt:variant>
        <vt:i4>1376319</vt:i4>
      </vt:variant>
      <vt:variant>
        <vt:i4>122</vt:i4>
      </vt:variant>
      <vt:variant>
        <vt:i4>0</vt:i4>
      </vt:variant>
      <vt:variant>
        <vt:i4>5</vt:i4>
      </vt:variant>
      <vt:variant>
        <vt:lpwstr/>
      </vt:variant>
      <vt:variant>
        <vt:lpwstr>_Toc184699358</vt:lpwstr>
      </vt:variant>
      <vt:variant>
        <vt:i4>1376319</vt:i4>
      </vt:variant>
      <vt:variant>
        <vt:i4>116</vt:i4>
      </vt:variant>
      <vt:variant>
        <vt:i4>0</vt:i4>
      </vt:variant>
      <vt:variant>
        <vt:i4>5</vt:i4>
      </vt:variant>
      <vt:variant>
        <vt:lpwstr/>
      </vt:variant>
      <vt:variant>
        <vt:lpwstr>_Toc184699357</vt:lpwstr>
      </vt:variant>
      <vt:variant>
        <vt:i4>1376319</vt:i4>
      </vt:variant>
      <vt:variant>
        <vt:i4>110</vt:i4>
      </vt:variant>
      <vt:variant>
        <vt:i4>0</vt:i4>
      </vt:variant>
      <vt:variant>
        <vt:i4>5</vt:i4>
      </vt:variant>
      <vt:variant>
        <vt:lpwstr/>
      </vt:variant>
      <vt:variant>
        <vt:lpwstr>_Toc184699356</vt:lpwstr>
      </vt:variant>
      <vt:variant>
        <vt:i4>1376319</vt:i4>
      </vt:variant>
      <vt:variant>
        <vt:i4>104</vt:i4>
      </vt:variant>
      <vt:variant>
        <vt:i4>0</vt:i4>
      </vt:variant>
      <vt:variant>
        <vt:i4>5</vt:i4>
      </vt:variant>
      <vt:variant>
        <vt:lpwstr/>
      </vt:variant>
      <vt:variant>
        <vt:lpwstr>_Toc184699355</vt:lpwstr>
      </vt:variant>
      <vt:variant>
        <vt:i4>1376319</vt:i4>
      </vt:variant>
      <vt:variant>
        <vt:i4>98</vt:i4>
      </vt:variant>
      <vt:variant>
        <vt:i4>0</vt:i4>
      </vt:variant>
      <vt:variant>
        <vt:i4>5</vt:i4>
      </vt:variant>
      <vt:variant>
        <vt:lpwstr/>
      </vt:variant>
      <vt:variant>
        <vt:lpwstr>_Toc184699354</vt:lpwstr>
      </vt:variant>
      <vt:variant>
        <vt:i4>1376319</vt:i4>
      </vt:variant>
      <vt:variant>
        <vt:i4>92</vt:i4>
      </vt:variant>
      <vt:variant>
        <vt:i4>0</vt:i4>
      </vt:variant>
      <vt:variant>
        <vt:i4>5</vt:i4>
      </vt:variant>
      <vt:variant>
        <vt:lpwstr/>
      </vt:variant>
      <vt:variant>
        <vt:lpwstr>_Toc184699353</vt:lpwstr>
      </vt:variant>
      <vt:variant>
        <vt:i4>1376319</vt:i4>
      </vt:variant>
      <vt:variant>
        <vt:i4>86</vt:i4>
      </vt:variant>
      <vt:variant>
        <vt:i4>0</vt:i4>
      </vt:variant>
      <vt:variant>
        <vt:i4>5</vt:i4>
      </vt:variant>
      <vt:variant>
        <vt:lpwstr/>
      </vt:variant>
      <vt:variant>
        <vt:lpwstr>_Toc184699352</vt:lpwstr>
      </vt:variant>
      <vt:variant>
        <vt:i4>1376319</vt:i4>
      </vt:variant>
      <vt:variant>
        <vt:i4>80</vt:i4>
      </vt:variant>
      <vt:variant>
        <vt:i4>0</vt:i4>
      </vt:variant>
      <vt:variant>
        <vt:i4>5</vt:i4>
      </vt:variant>
      <vt:variant>
        <vt:lpwstr/>
      </vt:variant>
      <vt:variant>
        <vt:lpwstr>_Toc184699351</vt:lpwstr>
      </vt:variant>
      <vt:variant>
        <vt:i4>1376319</vt:i4>
      </vt:variant>
      <vt:variant>
        <vt:i4>74</vt:i4>
      </vt:variant>
      <vt:variant>
        <vt:i4>0</vt:i4>
      </vt:variant>
      <vt:variant>
        <vt:i4>5</vt:i4>
      </vt:variant>
      <vt:variant>
        <vt:lpwstr/>
      </vt:variant>
      <vt:variant>
        <vt:lpwstr>_Toc184699350</vt:lpwstr>
      </vt:variant>
      <vt:variant>
        <vt:i4>1310783</vt:i4>
      </vt:variant>
      <vt:variant>
        <vt:i4>68</vt:i4>
      </vt:variant>
      <vt:variant>
        <vt:i4>0</vt:i4>
      </vt:variant>
      <vt:variant>
        <vt:i4>5</vt:i4>
      </vt:variant>
      <vt:variant>
        <vt:lpwstr/>
      </vt:variant>
      <vt:variant>
        <vt:lpwstr>_Toc184699349</vt:lpwstr>
      </vt:variant>
      <vt:variant>
        <vt:i4>1310783</vt:i4>
      </vt:variant>
      <vt:variant>
        <vt:i4>62</vt:i4>
      </vt:variant>
      <vt:variant>
        <vt:i4>0</vt:i4>
      </vt:variant>
      <vt:variant>
        <vt:i4>5</vt:i4>
      </vt:variant>
      <vt:variant>
        <vt:lpwstr/>
      </vt:variant>
      <vt:variant>
        <vt:lpwstr>_Toc184699348</vt:lpwstr>
      </vt:variant>
      <vt:variant>
        <vt:i4>1310783</vt:i4>
      </vt:variant>
      <vt:variant>
        <vt:i4>56</vt:i4>
      </vt:variant>
      <vt:variant>
        <vt:i4>0</vt:i4>
      </vt:variant>
      <vt:variant>
        <vt:i4>5</vt:i4>
      </vt:variant>
      <vt:variant>
        <vt:lpwstr/>
      </vt:variant>
      <vt:variant>
        <vt:lpwstr>_Toc184699347</vt:lpwstr>
      </vt:variant>
      <vt:variant>
        <vt:i4>1310783</vt:i4>
      </vt:variant>
      <vt:variant>
        <vt:i4>50</vt:i4>
      </vt:variant>
      <vt:variant>
        <vt:i4>0</vt:i4>
      </vt:variant>
      <vt:variant>
        <vt:i4>5</vt:i4>
      </vt:variant>
      <vt:variant>
        <vt:lpwstr/>
      </vt:variant>
      <vt:variant>
        <vt:lpwstr>_Toc184699346</vt:lpwstr>
      </vt:variant>
      <vt:variant>
        <vt:i4>1310783</vt:i4>
      </vt:variant>
      <vt:variant>
        <vt:i4>44</vt:i4>
      </vt:variant>
      <vt:variant>
        <vt:i4>0</vt:i4>
      </vt:variant>
      <vt:variant>
        <vt:i4>5</vt:i4>
      </vt:variant>
      <vt:variant>
        <vt:lpwstr/>
      </vt:variant>
      <vt:variant>
        <vt:lpwstr>_Toc184699345</vt:lpwstr>
      </vt:variant>
      <vt:variant>
        <vt:i4>1310783</vt:i4>
      </vt:variant>
      <vt:variant>
        <vt:i4>38</vt:i4>
      </vt:variant>
      <vt:variant>
        <vt:i4>0</vt:i4>
      </vt:variant>
      <vt:variant>
        <vt:i4>5</vt:i4>
      </vt:variant>
      <vt:variant>
        <vt:lpwstr/>
      </vt:variant>
      <vt:variant>
        <vt:lpwstr>_Toc184699344</vt:lpwstr>
      </vt:variant>
      <vt:variant>
        <vt:i4>1310783</vt:i4>
      </vt:variant>
      <vt:variant>
        <vt:i4>32</vt:i4>
      </vt:variant>
      <vt:variant>
        <vt:i4>0</vt:i4>
      </vt:variant>
      <vt:variant>
        <vt:i4>5</vt:i4>
      </vt:variant>
      <vt:variant>
        <vt:lpwstr/>
      </vt:variant>
      <vt:variant>
        <vt:lpwstr>_Toc184699343</vt:lpwstr>
      </vt:variant>
      <vt:variant>
        <vt:i4>1310783</vt:i4>
      </vt:variant>
      <vt:variant>
        <vt:i4>26</vt:i4>
      </vt:variant>
      <vt:variant>
        <vt:i4>0</vt:i4>
      </vt:variant>
      <vt:variant>
        <vt:i4>5</vt:i4>
      </vt:variant>
      <vt:variant>
        <vt:lpwstr/>
      </vt:variant>
      <vt:variant>
        <vt:lpwstr>_Toc184699342</vt:lpwstr>
      </vt:variant>
      <vt:variant>
        <vt:i4>1310783</vt:i4>
      </vt:variant>
      <vt:variant>
        <vt:i4>20</vt:i4>
      </vt:variant>
      <vt:variant>
        <vt:i4>0</vt:i4>
      </vt:variant>
      <vt:variant>
        <vt:i4>5</vt:i4>
      </vt:variant>
      <vt:variant>
        <vt:lpwstr/>
      </vt:variant>
      <vt:variant>
        <vt:lpwstr>_Toc184699341</vt:lpwstr>
      </vt:variant>
      <vt:variant>
        <vt:i4>1310783</vt:i4>
      </vt:variant>
      <vt:variant>
        <vt:i4>14</vt:i4>
      </vt:variant>
      <vt:variant>
        <vt:i4>0</vt:i4>
      </vt:variant>
      <vt:variant>
        <vt:i4>5</vt:i4>
      </vt:variant>
      <vt:variant>
        <vt:lpwstr/>
      </vt:variant>
      <vt:variant>
        <vt:lpwstr>_Toc184699340</vt:lpwstr>
      </vt:variant>
      <vt:variant>
        <vt:i4>1245247</vt:i4>
      </vt:variant>
      <vt:variant>
        <vt:i4>8</vt:i4>
      </vt:variant>
      <vt:variant>
        <vt:i4>0</vt:i4>
      </vt:variant>
      <vt:variant>
        <vt:i4>5</vt:i4>
      </vt:variant>
      <vt:variant>
        <vt:lpwstr/>
      </vt:variant>
      <vt:variant>
        <vt:lpwstr>_Toc184699339</vt:lpwstr>
      </vt:variant>
      <vt:variant>
        <vt:i4>1245247</vt:i4>
      </vt:variant>
      <vt:variant>
        <vt:i4>2</vt:i4>
      </vt:variant>
      <vt:variant>
        <vt:i4>0</vt:i4>
      </vt:variant>
      <vt:variant>
        <vt:i4>5</vt:i4>
      </vt:variant>
      <vt:variant>
        <vt:lpwstr/>
      </vt:variant>
      <vt:variant>
        <vt:lpwstr>_Toc184699338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 Apply Fallback</dc:title>
  <dc:creator>Fortna Inc</dc:creator>
  <cp:lastModifiedBy>Barry Conklin</cp:lastModifiedBy>
  <cp:revision>13</cp:revision>
  <cp:lastPrinted>2013-12-05T15:28:00Z</cp:lastPrinted>
  <dcterms:created xsi:type="dcterms:W3CDTF">2013-12-06T19:36:00Z</dcterms:created>
  <dcterms:modified xsi:type="dcterms:W3CDTF">2013-12-09T19:35:00Z</dcterms:modified>
</cp:coreProperties>
</file>