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609F8186" w:rsidR="00995C98" w:rsidRPr="00D0504C" w:rsidRDefault="00995C98" w:rsidP="00C57F43">
            <w:pPr>
              <w:pStyle w:val="Title"/>
              <w:spacing w:line="480" w:lineRule="auto"/>
            </w:pPr>
            <w:r w:rsidRPr="00D0504C">
              <w:t>FortnaPlus Control</w:t>
            </w:r>
            <w:r w:rsidRPr="00D0504C">
              <w:br/>
            </w:r>
            <w:r w:rsidR="00C40AA0">
              <w:rPr>
                <w:sz w:val="44"/>
                <w:szCs w:val="44"/>
              </w:rPr>
              <w:t>Motor Speed Control</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4AF4FC07"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1D0F09">
              <w:rPr>
                <w:noProof/>
                <w:sz w:val="24"/>
                <w:szCs w:val="24"/>
              </w:rPr>
              <w:t>2</w:t>
            </w:r>
          </w:p>
        </w:tc>
      </w:tr>
      <w:tr w:rsidR="00995C98" w:rsidRPr="004F1083" w14:paraId="04897469" w14:textId="77777777" w:rsidTr="00C57F43">
        <w:tc>
          <w:tcPr>
            <w:tcW w:w="10021" w:type="dxa"/>
            <w:shd w:val="clear" w:color="auto" w:fill="auto"/>
            <w:vAlign w:val="center"/>
          </w:tcPr>
          <w:p w14:paraId="6C11DE49" w14:textId="2ACF7E95"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1D0F09">
              <w:rPr>
                <w:noProof/>
                <w:sz w:val="24"/>
                <w:szCs w:val="24"/>
              </w:rPr>
              <w:t>24</w:t>
            </w:r>
            <w:r w:rsidR="00697B81">
              <w:rPr>
                <w:noProof/>
                <w:sz w:val="24"/>
                <w:szCs w:val="24"/>
              </w:rPr>
              <w:t>-</w:t>
            </w:r>
            <w:r w:rsidR="001D0F09">
              <w:rPr>
                <w:noProof/>
                <w:sz w:val="24"/>
                <w:szCs w:val="24"/>
              </w:rPr>
              <w:t>Aug</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693D2DFB" w:rsidR="0032346A" w:rsidRPr="00906F63" w:rsidRDefault="0032346A" w:rsidP="00C57F43">
            <w:pPr>
              <w:jc w:val="center"/>
              <w:rPr>
                <w:rFonts w:eastAsia="Arial" w:cs="Arial"/>
              </w:rPr>
            </w:pPr>
            <w:r w:rsidRPr="00906F63">
              <w:rPr>
                <w:rFonts w:eastAsia="Arial" w:cs="Arial"/>
              </w:rPr>
              <w:t>1.</w:t>
            </w:r>
            <w:r w:rsidR="00451520">
              <w:rPr>
                <w:rFonts w:eastAsia="Arial" w:cs="Arial"/>
              </w:rPr>
              <w:t>1</w:t>
            </w:r>
          </w:p>
        </w:tc>
        <w:tc>
          <w:tcPr>
            <w:tcW w:w="1800" w:type="dxa"/>
            <w:tcBorders>
              <w:top w:val="single" w:sz="8" w:space="0" w:color="FFFFFF" w:themeColor="background1"/>
            </w:tcBorders>
            <w:shd w:val="clear" w:color="auto" w:fill="auto"/>
            <w:vAlign w:val="center"/>
          </w:tcPr>
          <w:p w14:paraId="752472BF" w14:textId="45FE0310" w:rsidR="0032346A" w:rsidRPr="00906F63" w:rsidRDefault="00832F83" w:rsidP="00C57F43">
            <w:pPr>
              <w:rPr>
                <w:rFonts w:eastAsia="Arial" w:cs="Arial"/>
              </w:rPr>
            </w:pPr>
            <w:r>
              <w:rPr>
                <w:rFonts w:eastAsia="Arial" w:cs="Arial"/>
              </w:rPr>
              <w:t>02-Jan-2015</w:t>
            </w:r>
          </w:p>
        </w:tc>
        <w:tc>
          <w:tcPr>
            <w:tcW w:w="1710" w:type="dxa"/>
            <w:tcBorders>
              <w:top w:val="single" w:sz="8" w:space="0" w:color="FFFFFF" w:themeColor="background1"/>
            </w:tcBorders>
            <w:shd w:val="clear" w:color="auto" w:fill="auto"/>
            <w:vAlign w:val="center"/>
          </w:tcPr>
          <w:p w14:paraId="1252F79C" w14:textId="6CB7EFCC" w:rsidR="0032346A" w:rsidRPr="00906F63" w:rsidRDefault="00451520"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435A48EB" w:rsidR="0032346A" w:rsidRPr="00906F63" w:rsidRDefault="00451520" w:rsidP="00C57F43">
            <w:pPr>
              <w:rPr>
                <w:rFonts w:eastAsia="Arial" w:cs="Arial"/>
              </w:rPr>
            </w:pPr>
            <w:r>
              <w:rPr>
                <w:rFonts w:eastAsia="Arial" w:cs="Arial"/>
              </w:rPr>
              <w:t>Added revision history</w:t>
            </w:r>
          </w:p>
        </w:tc>
      </w:tr>
      <w:tr w:rsidR="0032346A" w:rsidRPr="00844DB7" w14:paraId="119B1247" w14:textId="77777777" w:rsidTr="00C57F43">
        <w:trPr>
          <w:trHeight w:val="342"/>
        </w:trPr>
        <w:tc>
          <w:tcPr>
            <w:tcW w:w="1325" w:type="dxa"/>
            <w:shd w:val="clear" w:color="auto" w:fill="auto"/>
            <w:vAlign w:val="center"/>
          </w:tcPr>
          <w:p w14:paraId="637A9CC6" w14:textId="1C27E6B1" w:rsidR="0032346A" w:rsidRPr="00906F63" w:rsidRDefault="00451520" w:rsidP="00C57F43">
            <w:pPr>
              <w:jc w:val="center"/>
              <w:rPr>
                <w:rFonts w:eastAsia="Arial" w:cs="Arial"/>
              </w:rPr>
            </w:pPr>
            <w:r>
              <w:rPr>
                <w:rFonts w:eastAsia="Arial" w:cs="Arial"/>
              </w:rPr>
              <w:t>1.2</w:t>
            </w:r>
          </w:p>
        </w:tc>
        <w:tc>
          <w:tcPr>
            <w:tcW w:w="1800" w:type="dxa"/>
            <w:shd w:val="clear" w:color="auto" w:fill="auto"/>
            <w:vAlign w:val="center"/>
          </w:tcPr>
          <w:p w14:paraId="71DD4B9E" w14:textId="177DA36E" w:rsidR="0032346A" w:rsidRPr="00906F63" w:rsidRDefault="00451520" w:rsidP="00C57F43">
            <w:pPr>
              <w:rPr>
                <w:rFonts w:eastAsia="Arial" w:cs="Arial"/>
              </w:rPr>
            </w:pPr>
            <w:r>
              <w:rPr>
                <w:rFonts w:eastAsia="Arial" w:cs="Arial"/>
              </w:rPr>
              <w:t>24-Aug-2022</w:t>
            </w:r>
          </w:p>
        </w:tc>
        <w:tc>
          <w:tcPr>
            <w:tcW w:w="1710" w:type="dxa"/>
            <w:shd w:val="clear" w:color="auto" w:fill="auto"/>
            <w:vAlign w:val="center"/>
          </w:tcPr>
          <w:p w14:paraId="51AAD79F" w14:textId="12DD81BA" w:rsidR="0032346A" w:rsidRPr="00906F63" w:rsidRDefault="00451520" w:rsidP="00C57F43">
            <w:pPr>
              <w:rPr>
                <w:rFonts w:eastAsia="Arial" w:cs="Arial"/>
              </w:rPr>
            </w:pPr>
            <w:r>
              <w:rPr>
                <w:rFonts w:eastAsia="Arial" w:cs="Arial"/>
              </w:rPr>
              <w:t>T R Kremser</w:t>
            </w:r>
          </w:p>
        </w:tc>
        <w:tc>
          <w:tcPr>
            <w:tcW w:w="4910" w:type="dxa"/>
            <w:shd w:val="clear" w:color="auto" w:fill="auto"/>
            <w:vAlign w:val="center"/>
          </w:tcPr>
          <w:p w14:paraId="221EC5E8" w14:textId="719076D9" w:rsidR="0032346A" w:rsidRPr="00906F63" w:rsidRDefault="00451520"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5288F0ED" w14:textId="2C11F369" w:rsidR="004D5A19"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2240356" w:history="1">
            <w:r w:rsidR="004D5A19" w:rsidRPr="000B04B9">
              <w:rPr>
                <w:rStyle w:val="Hyperlink"/>
                <w:noProof/>
              </w:rPr>
              <w:t>Glossary of Terms</w:t>
            </w:r>
            <w:r w:rsidR="004D5A19">
              <w:rPr>
                <w:noProof/>
                <w:webHidden/>
              </w:rPr>
              <w:tab/>
            </w:r>
            <w:r w:rsidR="004D5A19">
              <w:rPr>
                <w:noProof/>
                <w:webHidden/>
              </w:rPr>
              <w:fldChar w:fldCharType="begin"/>
            </w:r>
            <w:r w:rsidR="004D5A19">
              <w:rPr>
                <w:noProof/>
                <w:webHidden/>
              </w:rPr>
              <w:instrText xml:space="preserve"> PAGEREF _Toc112240356 \h </w:instrText>
            </w:r>
            <w:r w:rsidR="004D5A19">
              <w:rPr>
                <w:noProof/>
                <w:webHidden/>
              </w:rPr>
            </w:r>
            <w:r w:rsidR="004D5A19">
              <w:rPr>
                <w:noProof/>
                <w:webHidden/>
              </w:rPr>
              <w:fldChar w:fldCharType="separate"/>
            </w:r>
            <w:r w:rsidR="004D5A19">
              <w:rPr>
                <w:noProof/>
                <w:webHidden/>
              </w:rPr>
              <w:t>4</w:t>
            </w:r>
            <w:r w:rsidR="004D5A19">
              <w:rPr>
                <w:noProof/>
                <w:webHidden/>
              </w:rPr>
              <w:fldChar w:fldCharType="end"/>
            </w:r>
          </w:hyperlink>
        </w:p>
        <w:p w14:paraId="6A8F871E" w14:textId="3561D2E7" w:rsidR="004D5A19" w:rsidRDefault="00C40AA0">
          <w:pPr>
            <w:pStyle w:val="TOC1"/>
            <w:tabs>
              <w:tab w:val="left" w:pos="400"/>
            </w:tabs>
            <w:rPr>
              <w:rFonts w:asciiTheme="minorHAnsi" w:eastAsiaTheme="minorEastAsia" w:hAnsiTheme="minorHAnsi"/>
              <w:b w:val="0"/>
              <w:caps w:val="0"/>
              <w:noProof/>
              <w:sz w:val="22"/>
              <w:szCs w:val="22"/>
            </w:rPr>
          </w:pPr>
          <w:hyperlink w:anchor="_Toc112240357" w:history="1">
            <w:r w:rsidR="004D5A19" w:rsidRPr="000B04B9">
              <w:rPr>
                <w:rStyle w:val="Hyperlink"/>
                <w:noProof/>
              </w:rPr>
              <w:t>1.</w:t>
            </w:r>
            <w:r w:rsidR="004D5A19">
              <w:rPr>
                <w:rFonts w:asciiTheme="minorHAnsi" w:eastAsiaTheme="minorEastAsia" w:hAnsiTheme="minorHAnsi"/>
                <w:b w:val="0"/>
                <w:caps w:val="0"/>
                <w:noProof/>
                <w:sz w:val="22"/>
                <w:szCs w:val="22"/>
              </w:rPr>
              <w:tab/>
            </w:r>
            <w:r w:rsidR="004D5A19" w:rsidRPr="000B04B9">
              <w:rPr>
                <w:rStyle w:val="Hyperlink"/>
                <w:noProof/>
              </w:rPr>
              <w:t>Motor Speed Control</w:t>
            </w:r>
            <w:r w:rsidR="004D5A19">
              <w:rPr>
                <w:noProof/>
                <w:webHidden/>
              </w:rPr>
              <w:tab/>
            </w:r>
            <w:r w:rsidR="004D5A19">
              <w:rPr>
                <w:noProof/>
                <w:webHidden/>
              </w:rPr>
              <w:fldChar w:fldCharType="begin"/>
            </w:r>
            <w:r w:rsidR="004D5A19">
              <w:rPr>
                <w:noProof/>
                <w:webHidden/>
              </w:rPr>
              <w:instrText xml:space="preserve"> PAGEREF _Toc112240357 \h </w:instrText>
            </w:r>
            <w:r w:rsidR="004D5A19">
              <w:rPr>
                <w:noProof/>
                <w:webHidden/>
              </w:rPr>
            </w:r>
            <w:r w:rsidR="004D5A19">
              <w:rPr>
                <w:noProof/>
                <w:webHidden/>
              </w:rPr>
              <w:fldChar w:fldCharType="separate"/>
            </w:r>
            <w:r w:rsidR="004D5A19">
              <w:rPr>
                <w:noProof/>
                <w:webHidden/>
              </w:rPr>
              <w:t>5</w:t>
            </w:r>
            <w:r w:rsidR="004D5A19">
              <w:rPr>
                <w:noProof/>
                <w:webHidden/>
              </w:rPr>
              <w:fldChar w:fldCharType="end"/>
            </w:r>
          </w:hyperlink>
        </w:p>
        <w:p w14:paraId="1F3F6DA1" w14:textId="75FAC8A7" w:rsidR="004D5A19" w:rsidRDefault="00C40AA0">
          <w:pPr>
            <w:pStyle w:val="TOC1"/>
            <w:tabs>
              <w:tab w:val="left" w:pos="400"/>
            </w:tabs>
            <w:rPr>
              <w:rFonts w:asciiTheme="minorHAnsi" w:eastAsiaTheme="minorEastAsia" w:hAnsiTheme="minorHAnsi"/>
              <w:b w:val="0"/>
              <w:caps w:val="0"/>
              <w:noProof/>
              <w:sz w:val="22"/>
              <w:szCs w:val="22"/>
            </w:rPr>
          </w:pPr>
          <w:hyperlink w:anchor="_Toc112240358" w:history="1">
            <w:r w:rsidR="004D5A19" w:rsidRPr="000B04B9">
              <w:rPr>
                <w:rStyle w:val="Hyperlink"/>
                <w:noProof/>
              </w:rPr>
              <w:t>2.</w:t>
            </w:r>
            <w:r w:rsidR="004D5A19">
              <w:rPr>
                <w:rFonts w:asciiTheme="minorHAnsi" w:eastAsiaTheme="minorEastAsia" w:hAnsiTheme="minorHAnsi"/>
                <w:b w:val="0"/>
                <w:caps w:val="0"/>
                <w:noProof/>
                <w:sz w:val="22"/>
                <w:szCs w:val="22"/>
              </w:rPr>
              <w:tab/>
            </w:r>
            <w:r w:rsidR="004D5A19" w:rsidRPr="000B04B9">
              <w:rPr>
                <w:rStyle w:val="Hyperlink"/>
                <w:noProof/>
              </w:rPr>
              <w:t>Details</w:t>
            </w:r>
            <w:r w:rsidR="004D5A19">
              <w:rPr>
                <w:noProof/>
                <w:webHidden/>
              </w:rPr>
              <w:tab/>
            </w:r>
            <w:r w:rsidR="004D5A19">
              <w:rPr>
                <w:noProof/>
                <w:webHidden/>
              </w:rPr>
              <w:fldChar w:fldCharType="begin"/>
            </w:r>
            <w:r w:rsidR="004D5A19">
              <w:rPr>
                <w:noProof/>
                <w:webHidden/>
              </w:rPr>
              <w:instrText xml:space="preserve"> PAGEREF _Toc112240358 \h </w:instrText>
            </w:r>
            <w:r w:rsidR="004D5A19">
              <w:rPr>
                <w:noProof/>
                <w:webHidden/>
              </w:rPr>
            </w:r>
            <w:r w:rsidR="004D5A19">
              <w:rPr>
                <w:noProof/>
                <w:webHidden/>
              </w:rPr>
              <w:fldChar w:fldCharType="separate"/>
            </w:r>
            <w:r w:rsidR="004D5A19">
              <w:rPr>
                <w:noProof/>
                <w:webHidden/>
              </w:rPr>
              <w:t>5</w:t>
            </w:r>
            <w:r w:rsidR="004D5A19">
              <w:rPr>
                <w:noProof/>
                <w:webHidden/>
              </w:rPr>
              <w:fldChar w:fldCharType="end"/>
            </w:r>
          </w:hyperlink>
        </w:p>
        <w:p w14:paraId="5F5D8A42" w14:textId="4FDE132B" w:rsidR="004D5A19" w:rsidRDefault="00C40AA0">
          <w:pPr>
            <w:pStyle w:val="TOC1"/>
            <w:tabs>
              <w:tab w:val="left" w:pos="400"/>
            </w:tabs>
            <w:rPr>
              <w:rFonts w:asciiTheme="minorHAnsi" w:eastAsiaTheme="minorEastAsia" w:hAnsiTheme="minorHAnsi"/>
              <w:b w:val="0"/>
              <w:caps w:val="0"/>
              <w:noProof/>
              <w:sz w:val="22"/>
              <w:szCs w:val="22"/>
            </w:rPr>
          </w:pPr>
          <w:hyperlink w:anchor="_Toc112240359" w:history="1">
            <w:r w:rsidR="004D5A19" w:rsidRPr="000B04B9">
              <w:rPr>
                <w:rStyle w:val="Hyperlink"/>
                <w:noProof/>
              </w:rPr>
              <w:t>3.</w:t>
            </w:r>
            <w:r w:rsidR="004D5A19">
              <w:rPr>
                <w:rFonts w:asciiTheme="minorHAnsi" w:eastAsiaTheme="minorEastAsia" w:hAnsiTheme="minorHAnsi"/>
                <w:b w:val="0"/>
                <w:caps w:val="0"/>
                <w:noProof/>
                <w:sz w:val="22"/>
                <w:szCs w:val="22"/>
              </w:rPr>
              <w:tab/>
            </w:r>
            <w:r w:rsidR="004D5A19" w:rsidRPr="000B04B9">
              <w:rPr>
                <w:rStyle w:val="Hyperlink"/>
                <w:noProof/>
              </w:rPr>
              <w:t>SpdControl Table</w:t>
            </w:r>
            <w:r w:rsidR="004D5A19">
              <w:rPr>
                <w:noProof/>
                <w:webHidden/>
              </w:rPr>
              <w:tab/>
            </w:r>
            <w:r w:rsidR="004D5A19">
              <w:rPr>
                <w:noProof/>
                <w:webHidden/>
              </w:rPr>
              <w:fldChar w:fldCharType="begin"/>
            </w:r>
            <w:r w:rsidR="004D5A19">
              <w:rPr>
                <w:noProof/>
                <w:webHidden/>
              </w:rPr>
              <w:instrText xml:space="preserve"> PAGEREF _Toc112240359 \h </w:instrText>
            </w:r>
            <w:r w:rsidR="004D5A19">
              <w:rPr>
                <w:noProof/>
                <w:webHidden/>
              </w:rPr>
            </w:r>
            <w:r w:rsidR="004D5A19">
              <w:rPr>
                <w:noProof/>
                <w:webHidden/>
              </w:rPr>
              <w:fldChar w:fldCharType="separate"/>
            </w:r>
            <w:r w:rsidR="004D5A19">
              <w:rPr>
                <w:noProof/>
                <w:webHidden/>
              </w:rPr>
              <w:t>5</w:t>
            </w:r>
            <w:r w:rsidR="004D5A19">
              <w:rPr>
                <w:noProof/>
                <w:webHidden/>
              </w:rPr>
              <w:fldChar w:fldCharType="end"/>
            </w:r>
          </w:hyperlink>
        </w:p>
        <w:p w14:paraId="6FB484DB" w14:textId="228DFED7"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112240356"/>
      <w:bookmarkStart w:id="2" w:name="_Toc64026957"/>
      <w:r w:rsidRPr="008D1F94">
        <w:rPr>
          <w:rFonts w:ascii="Montserrat" w:hAnsi="Montserrat"/>
          <w:color w:val="305496"/>
        </w:rPr>
        <w:lastRenderedPageBreak/>
        <w:t>Glossary of Terms</w:t>
      </w:r>
      <w:bookmarkEnd w:id="0"/>
      <w:bookmarkEnd w:id="1"/>
    </w:p>
    <w:p w14:paraId="221551FC" w14:textId="77777777" w:rsidR="002A7C39" w:rsidRDefault="002A7C39" w:rsidP="002A7C39">
      <w:pPr>
        <w:pStyle w:val="BodyText"/>
      </w:pPr>
      <w:r>
        <w:t>AC – Automation Controller</w:t>
      </w:r>
    </w:p>
    <w:p w14:paraId="26F6EA78" w14:textId="3438C4E9" w:rsidR="002A7C39" w:rsidRDefault="002A7C39" w:rsidP="002A7C39">
      <w:pPr>
        <w:pStyle w:val="BodyText"/>
      </w:pPr>
      <w:r>
        <w:t>FPC – FortnaPlus Control</w:t>
      </w:r>
    </w:p>
    <w:p w14:paraId="00E6E30F" w14:textId="4BED1A5B" w:rsidR="003D4EF8" w:rsidRDefault="003D4EF8" w:rsidP="002A7C39">
      <w:pPr>
        <w:pStyle w:val="BodyText"/>
      </w:pPr>
      <w:r>
        <w:t xml:space="preserve">IO – Input / Output.  A reference to </w:t>
      </w:r>
      <w:r w:rsidR="009B721B">
        <w:t>electrical interface hardware used to control and receive signals from c</w:t>
      </w:r>
      <w:r w:rsidR="00342AD5">
        <w:t>onveyor devices.</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2E244834" w:rsidR="0032346A" w:rsidRPr="0032346A" w:rsidRDefault="005C69F3" w:rsidP="0032346A">
      <w:pPr>
        <w:pStyle w:val="Heading1"/>
        <w:keepLines/>
        <w:pageBreakBefore w:val="0"/>
        <w:numPr>
          <w:ilvl w:val="0"/>
          <w:numId w:val="20"/>
        </w:numPr>
        <w:spacing w:before="480" w:after="100" w:afterAutospacing="1"/>
        <w:rPr>
          <w:rFonts w:ascii="Montserrat" w:hAnsi="Montserrat"/>
          <w:szCs w:val="28"/>
        </w:rPr>
      </w:pPr>
      <w:bookmarkStart w:id="3" w:name="_Toc112240357"/>
      <w:bookmarkEnd w:id="2"/>
      <w:r>
        <w:rPr>
          <w:rFonts w:ascii="Montserrat" w:hAnsi="Montserrat"/>
          <w:szCs w:val="28"/>
        </w:rPr>
        <w:lastRenderedPageBreak/>
        <w:t>Motor Speed Control</w:t>
      </w:r>
      <w:bookmarkEnd w:id="3"/>
    </w:p>
    <w:p w14:paraId="3EEAA810" w14:textId="77777777" w:rsidR="00294C5B" w:rsidRDefault="005C69F3" w:rsidP="0032346A">
      <w:pPr>
        <w:spacing w:before="100" w:beforeAutospacing="1" w:after="100" w:afterAutospacing="1"/>
        <w:rPr>
          <w:sz w:val="24"/>
          <w:szCs w:val="24"/>
        </w:rPr>
      </w:pPr>
      <w:r>
        <w:rPr>
          <w:sz w:val="24"/>
          <w:szCs w:val="24"/>
        </w:rPr>
        <w:t xml:space="preserve">The </w:t>
      </w:r>
      <w:r w:rsidR="00B16B63">
        <w:rPr>
          <w:sz w:val="24"/>
          <w:szCs w:val="24"/>
        </w:rPr>
        <w:t xml:space="preserve">Motor Speed Control module is used to convert the target speed </w:t>
      </w:r>
      <w:r w:rsidR="007A6D87">
        <w:rPr>
          <w:sz w:val="24"/>
          <w:szCs w:val="24"/>
        </w:rPr>
        <w:t>for a variable-speed</w:t>
      </w:r>
      <w:r w:rsidR="00B16B63">
        <w:rPr>
          <w:sz w:val="24"/>
          <w:szCs w:val="24"/>
        </w:rPr>
        <w:t xml:space="preserve"> motor to a binary bit pattern</w:t>
      </w:r>
      <w:r w:rsidR="0032346A" w:rsidRPr="0032346A">
        <w:rPr>
          <w:sz w:val="24"/>
          <w:szCs w:val="24"/>
        </w:rPr>
        <w:t>.</w:t>
      </w:r>
    </w:p>
    <w:p w14:paraId="4F4FFB15" w14:textId="7E0217A6" w:rsidR="0032346A" w:rsidRDefault="00B853F8" w:rsidP="0032346A">
      <w:pPr>
        <w:spacing w:before="100" w:beforeAutospacing="1" w:after="100" w:afterAutospacing="1"/>
        <w:rPr>
          <w:sz w:val="24"/>
          <w:szCs w:val="24"/>
        </w:rPr>
      </w:pPr>
      <w:r>
        <w:rPr>
          <w:sz w:val="24"/>
          <w:szCs w:val="24"/>
        </w:rPr>
        <w:t>The desired speed is expressed as a percentage of maximum speed.  The module converts</w:t>
      </w:r>
      <w:r w:rsidR="004E4267">
        <w:rPr>
          <w:sz w:val="24"/>
          <w:szCs w:val="24"/>
        </w:rPr>
        <w:t xml:space="preserve"> that</w:t>
      </w:r>
      <w:r w:rsidR="00294C5B">
        <w:rPr>
          <w:sz w:val="24"/>
          <w:szCs w:val="24"/>
        </w:rPr>
        <w:t xml:space="preserve"> value</w:t>
      </w:r>
      <w:r w:rsidR="004E4267">
        <w:rPr>
          <w:sz w:val="24"/>
          <w:szCs w:val="24"/>
        </w:rPr>
        <w:t xml:space="preserve"> to a binary pattern that is set</w:t>
      </w:r>
      <w:r w:rsidR="005548F1">
        <w:rPr>
          <w:sz w:val="24"/>
          <w:szCs w:val="24"/>
        </w:rPr>
        <w:t xml:space="preserve"> in the motor controller’s </w:t>
      </w:r>
      <w:r w:rsidR="00DB0896">
        <w:rPr>
          <w:sz w:val="24"/>
          <w:szCs w:val="24"/>
        </w:rPr>
        <w:t xml:space="preserve">IO </w:t>
      </w:r>
      <w:r w:rsidR="00F51CB2">
        <w:rPr>
          <w:sz w:val="24"/>
          <w:szCs w:val="24"/>
        </w:rPr>
        <w:t>input space (output from FPC)</w:t>
      </w:r>
      <w:r w:rsidR="001B4BA2">
        <w:rPr>
          <w:sz w:val="24"/>
          <w:szCs w:val="24"/>
        </w:rPr>
        <w:t>.</w:t>
      </w:r>
    </w:p>
    <w:p w14:paraId="213BE29D" w14:textId="62C7F9C0" w:rsidR="001B4BA2" w:rsidRDefault="001B4BA2" w:rsidP="0032346A">
      <w:pPr>
        <w:spacing w:before="100" w:beforeAutospacing="1" w:after="100" w:afterAutospacing="1"/>
        <w:rPr>
          <w:sz w:val="24"/>
          <w:szCs w:val="24"/>
        </w:rPr>
      </w:pPr>
      <w:r>
        <w:rPr>
          <w:sz w:val="24"/>
          <w:szCs w:val="24"/>
        </w:rPr>
        <w:t xml:space="preserve">Various modules within FPC </w:t>
      </w:r>
      <w:r w:rsidR="001A3178">
        <w:rPr>
          <w:sz w:val="24"/>
          <w:szCs w:val="24"/>
        </w:rPr>
        <w:t xml:space="preserve">will generate a motor speed in percentage terms.  They can use this module to set the speed </w:t>
      </w:r>
      <w:r w:rsidR="00F93C7F">
        <w:rPr>
          <w:sz w:val="24"/>
          <w:szCs w:val="24"/>
        </w:rPr>
        <w:t>of the motor in the way it understands.</w:t>
      </w:r>
    </w:p>
    <w:p w14:paraId="2CC5138B" w14:textId="3B7455B0" w:rsidR="00F93C7F" w:rsidRDefault="00F93C7F" w:rsidP="0032346A">
      <w:pPr>
        <w:spacing w:before="100" w:beforeAutospacing="1" w:after="100" w:afterAutospacing="1"/>
        <w:rPr>
          <w:sz w:val="24"/>
          <w:szCs w:val="24"/>
        </w:rPr>
      </w:pPr>
      <w:r>
        <w:rPr>
          <w:sz w:val="24"/>
          <w:szCs w:val="24"/>
        </w:rPr>
        <w:t>This module can also be used with the analog control module.</w:t>
      </w:r>
    </w:p>
    <w:p w14:paraId="79080FAF" w14:textId="77777777" w:rsidR="00383ADF" w:rsidRDefault="00383ADF" w:rsidP="0032346A">
      <w:pPr>
        <w:spacing w:before="100" w:beforeAutospacing="1" w:after="100" w:afterAutospacing="1"/>
        <w:rPr>
          <w:sz w:val="24"/>
          <w:szCs w:val="24"/>
        </w:rPr>
      </w:pPr>
    </w:p>
    <w:p w14:paraId="2BBB7238" w14:textId="682609DE" w:rsidR="00FA45EF" w:rsidRPr="0032346A" w:rsidRDefault="003726FB" w:rsidP="00FA45EF">
      <w:pPr>
        <w:pStyle w:val="Heading1"/>
        <w:keepLines/>
        <w:pageBreakBefore w:val="0"/>
        <w:numPr>
          <w:ilvl w:val="0"/>
          <w:numId w:val="20"/>
        </w:numPr>
        <w:spacing w:before="480" w:after="100" w:afterAutospacing="1"/>
        <w:rPr>
          <w:rFonts w:ascii="Montserrat" w:hAnsi="Montserrat"/>
          <w:szCs w:val="28"/>
        </w:rPr>
      </w:pPr>
      <w:bookmarkStart w:id="4" w:name="_Toc112240358"/>
      <w:r>
        <w:rPr>
          <w:rFonts w:ascii="Montserrat" w:hAnsi="Montserrat"/>
          <w:szCs w:val="28"/>
        </w:rPr>
        <w:t>Details</w:t>
      </w:r>
      <w:bookmarkEnd w:id="4"/>
    </w:p>
    <w:p w14:paraId="51199094" w14:textId="04B485DA" w:rsidR="00FA45EF" w:rsidRDefault="00676E68" w:rsidP="00FA45EF">
      <w:pPr>
        <w:spacing w:before="100" w:beforeAutospacing="1" w:after="100" w:afterAutospacing="1"/>
        <w:rPr>
          <w:sz w:val="24"/>
          <w:szCs w:val="24"/>
        </w:rPr>
      </w:pPr>
      <w:r>
        <w:rPr>
          <w:sz w:val="24"/>
          <w:szCs w:val="24"/>
        </w:rPr>
        <w:t>Two speed settings can be defined</w:t>
      </w:r>
      <w:r w:rsidR="00514345">
        <w:rPr>
          <w:sz w:val="24"/>
          <w:szCs w:val="24"/>
        </w:rPr>
        <w:t xml:space="preserve">, </w:t>
      </w:r>
      <w:r w:rsidR="00514345" w:rsidRPr="00E430A7">
        <w:rPr>
          <w:b/>
          <w:bCs/>
          <w:sz w:val="24"/>
          <w:szCs w:val="24"/>
        </w:rPr>
        <w:t>OffPercent</w:t>
      </w:r>
      <w:r w:rsidR="00514345">
        <w:rPr>
          <w:sz w:val="24"/>
          <w:szCs w:val="24"/>
        </w:rPr>
        <w:t xml:space="preserve"> and </w:t>
      </w:r>
      <w:r w:rsidR="00514345" w:rsidRPr="00E430A7">
        <w:rPr>
          <w:b/>
          <w:bCs/>
          <w:sz w:val="24"/>
          <w:szCs w:val="24"/>
        </w:rPr>
        <w:t>OnPercent</w:t>
      </w:r>
      <w:r w:rsidR="00514345">
        <w:rPr>
          <w:sz w:val="24"/>
          <w:szCs w:val="24"/>
        </w:rPr>
        <w:t xml:space="preserve">.  The </w:t>
      </w:r>
      <w:r w:rsidR="00514345" w:rsidRPr="00E430A7">
        <w:rPr>
          <w:b/>
          <w:bCs/>
          <w:sz w:val="24"/>
          <w:szCs w:val="24"/>
        </w:rPr>
        <w:t>Maint_IO</w:t>
      </w:r>
      <w:r w:rsidR="00514345">
        <w:rPr>
          <w:sz w:val="24"/>
          <w:szCs w:val="24"/>
        </w:rPr>
        <w:t xml:space="preserve"> field is used to select the desired speed.</w:t>
      </w:r>
    </w:p>
    <w:p w14:paraId="1C7FA76E" w14:textId="5AF74C8F" w:rsidR="00514345" w:rsidRDefault="00514345" w:rsidP="00FA45EF">
      <w:pPr>
        <w:spacing w:before="100" w:beforeAutospacing="1" w:after="100" w:afterAutospacing="1"/>
        <w:rPr>
          <w:sz w:val="24"/>
          <w:szCs w:val="24"/>
        </w:rPr>
      </w:pPr>
      <w:r w:rsidRPr="0015248D">
        <w:rPr>
          <w:b/>
          <w:bCs/>
          <w:sz w:val="24"/>
          <w:szCs w:val="24"/>
        </w:rPr>
        <w:t>NOTE</w:t>
      </w:r>
      <w:r>
        <w:rPr>
          <w:sz w:val="24"/>
          <w:szCs w:val="24"/>
        </w:rPr>
        <w:t xml:space="preserve">: </w:t>
      </w:r>
      <w:r w:rsidR="00CA6059">
        <w:rPr>
          <w:sz w:val="24"/>
          <w:szCs w:val="24"/>
        </w:rPr>
        <w:t xml:space="preserve"> </w:t>
      </w:r>
      <w:r w:rsidR="00CA6059" w:rsidRPr="00E430A7">
        <w:rPr>
          <w:b/>
          <w:bCs/>
          <w:sz w:val="24"/>
          <w:szCs w:val="24"/>
        </w:rPr>
        <w:t>Maint_IO</w:t>
      </w:r>
      <w:r w:rsidR="00CA6059">
        <w:rPr>
          <w:sz w:val="24"/>
          <w:szCs w:val="24"/>
        </w:rPr>
        <w:t xml:space="preserve"> would perhaps have better been named </w:t>
      </w:r>
      <w:r w:rsidR="00CA6059" w:rsidRPr="00E430A7">
        <w:rPr>
          <w:b/>
          <w:bCs/>
          <w:sz w:val="24"/>
          <w:szCs w:val="24"/>
        </w:rPr>
        <w:t>SpeedSelect</w:t>
      </w:r>
      <w:r w:rsidR="00CA6059">
        <w:rPr>
          <w:sz w:val="24"/>
          <w:szCs w:val="24"/>
        </w:rPr>
        <w:t xml:space="preserve">, or something more descriptive.  It really </w:t>
      </w:r>
      <w:r w:rsidR="0036380B">
        <w:rPr>
          <w:sz w:val="24"/>
          <w:szCs w:val="24"/>
        </w:rPr>
        <w:t xml:space="preserve">only defines which speed setting to </w:t>
      </w:r>
      <w:r w:rsidR="00E430A7">
        <w:rPr>
          <w:sz w:val="24"/>
          <w:szCs w:val="24"/>
        </w:rPr>
        <w:t>use!</w:t>
      </w:r>
    </w:p>
    <w:p w14:paraId="5C40FF5C" w14:textId="7B701746" w:rsidR="00E430A7" w:rsidRPr="0032346A" w:rsidRDefault="0015248D" w:rsidP="00FA45EF">
      <w:pPr>
        <w:spacing w:before="100" w:beforeAutospacing="1" w:after="100" w:afterAutospacing="1"/>
        <w:rPr>
          <w:sz w:val="24"/>
          <w:szCs w:val="24"/>
        </w:rPr>
      </w:pPr>
      <w:r w:rsidRPr="0015248D">
        <w:rPr>
          <w:b/>
          <w:bCs/>
          <w:sz w:val="24"/>
          <w:szCs w:val="24"/>
        </w:rPr>
        <w:t>NOTE</w:t>
      </w:r>
      <w:r>
        <w:rPr>
          <w:sz w:val="24"/>
          <w:szCs w:val="24"/>
        </w:rPr>
        <w:t xml:space="preserve">:  </w:t>
      </w:r>
      <w:r w:rsidR="003637B3">
        <w:rPr>
          <w:sz w:val="24"/>
          <w:szCs w:val="24"/>
        </w:rPr>
        <w:t xml:space="preserve">Modules, such as </w:t>
      </w:r>
      <w:r w:rsidR="001844D7">
        <w:rPr>
          <w:sz w:val="24"/>
          <w:szCs w:val="24"/>
        </w:rPr>
        <w:t xml:space="preserve">Zipper Merge, Servo Gapper, </w:t>
      </w:r>
      <w:r w:rsidR="00117F49">
        <w:rPr>
          <w:sz w:val="24"/>
          <w:szCs w:val="24"/>
        </w:rPr>
        <w:t xml:space="preserve">and </w:t>
      </w:r>
      <w:r w:rsidR="001844D7">
        <w:rPr>
          <w:sz w:val="24"/>
          <w:szCs w:val="24"/>
        </w:rPr>
        <w:t>Print Apply</w:t>
      </w:r>
      <w:r w:rsidR="00117F49">
        <w:rPr>
          <w:sz w:val="24"/>
          <w:szCs w:val="24"/>
        </w:rPr>
        <w:t xml:space="preserve"> will set the value in </w:t>
      </w:r>
      <w:r w:rsidR="00117F49" w:rsidRPr="0015248D">
        <w:rPr>
          <w:b/>
          <w:bCs/>
          <w:sz w:val="24"/>
          <w:szCs w:val="24"/>
        </w:rPr>
        <w:t>OffPercent</w:t>
      </w:r>
      <w:r w:rsidR="00AB09D1">
        <w:rPr>
          <w:sz w:val="24"/>
          <w:szCs w:val="24"/>
        </w:rPr>
        <w:t xml:space="preserve">.  When used with those modules, it is best to leave </w:t>
      </w:r>
      <w:r w:rsidR="00AB09D1" w:rsidRPr="0015248D">
        <w:rPr>
          <w:b/>
          <w:bCs/>
          <w:sz w:val="24"/>
          <w:szCs w:val="24"/>
        </w:rPr>
        <w:t>Maint_IO</w:t>
      </w:r>
      <w:r w:rsidR="00AB09D1">
        <w:rPr>
          <w:sz w:val="24"/>
          <w:szCs w:val="24"/>
        </w:rPr>
        <w:t xml:space="preserve"> undefined (INVALID)</w:t>
      </w:r>
      <w:r w:rsidR="00582233">
        <w:rPr>
          <w:sz w:val="24"/>
          <w:szCs w:val="24"/>
        </w:rPr>
        <w:t xml:space="preserve"> so they can control the speed.  If </w:t>
      </w:r>
      <w:r w:rsidR="00582233" w:rsidRPr="0015248D">
        <w:rPr>
          <w:b/>
          <w:bCs/>
          <w:sz w:val="24"/>
          <w:szCs w:val="24"/>
        </w:rPr>
        <w:t>Maint_IO</w:t>
      </w:r>
      <w:r w:rsidR="00582233">
        <w:rPr>
          <w:sz w:val="24"/>
          <w:szCs w:val="24"/>
        </w:rPr>
        <w:t xml:space="preserve"> is used, when it is in an ON state, the value in </w:t>
      </w:r>
      <w:r w:rsidR="00582233" w:rsidRPr="0015248D">
        <w:rPr>
          <w:b/>
          <w:bCs/>
          <w:sz w:val="24"/>
          <w:szCs w:val="24"/>
        </w:rPr>
        <w:t>OnPercent</w:t>
      </w:r>
      <w:r w:rsidR="00582233">
        <w:rPr>
          <w:sz w:val="24"/>
          <w:szCs w:val="24"/>
        </w:rPr>
        <w:t xml:space="preserve"> will set the speed, effectively disabling speed control by those other modules.</w:t>
      </w:r>
    </w:p>
    <w:p w14:paraId="054669B1" w14:textId="27FB23D8" w:rsidR="002D5FD4" w:rsidRDefault="002D5FD4" w:rsidP="005F5671">
      <w:pPr>
        <w:rPr>
          <w:sz w:val="24"/>
          <w:szCs w:val="24"/>
        </w:rPr>
      </w:pPr>
      <w:r>
        <w:rPr>
          <w:sz w:val="24"/>
          <w:szCs w:val="24"/>
        </w:rPr>
        <w:t>This module can also be used to create a software-defined gapper</w:t>
      </w:r>
      <w:r w:rsidR="00ED6E42">
        <w:rPr>
          <w:sz w:val="24"/>
          <w:szCs w:val="24"/>
        </w:rPr>
        <w:t xml:space="preserve"> by chaining together two speed-control sections of conveyor and </w:t>
      </w:r>
      <w:r w:rsidR="00FF3C2F">
        <w:rPr>
          <w:sz w:val="24"/>
          <w:szCs w:val="24"/>
        </w:rPr>
        <w:t>defining the ratio of their speeds so the downstream one runs faster.</w:t>
      </w:r>
    </w:p>
    <w:p w14:paraId="70BD8823" w14:textId="14AA5CAA" w:rsidR="002D5FD4" w:rsidRDefault="002D5FD4" w:rsidP="005F5671">
      <w:pPr>
        <w:rPr>
          <w:sz w:val="24"/>
          <w:szCs w:val="24"/>
        </w:rPr>
      </w:pPr>
    </w:p>
    <w:p w14:paraId="478F761D" w14:textId="68B9D00C" w:rsidR="005B244F" w:rsidRPr="0032346A" w:rsidRDefault="005B244F" w:rsidP="005B244F">
      <w:pPr>
        <w:pStyle w:val="Heading1"/>
        <w:keepLines/>
        <w:pageBreakBefore w:val="0"/>
        <w:numPr>
          <w:ilvl w:val="0"/>
          <w:numId w:val="20"/>
        </w:numPr>
        <w:spacing w:before="480" w:after="100" w:afterAutospacing="1"/>
        <w:rPr>
          <w:rFonts w:ascii="Montserrat" w:hAnsi="Montserrat"/>
          <w:szCs w:val="28"/>
        </w:rPr>
      </w:pPr>
      <w:bookmarkStart w:id="5" w:name="_Toc112240359"/>
      <w:r>
        <w:rPr>
          <w:rFonts w:ascii="Montserrat" w:hAnsi="Montserrat"/>
          <w:szCs w:val="28"/>
        </w:rPr>
        <w:t>SpdControl Table</w:t>
      </w:r>
      <w:bookmarkEnd w:id="5"/>
    </w:p>
    <w:p w14:paraId="777E3423" w14:textId="77777777" w:rsidR="00383ADF" w:rsidRPr="0032346A" w:rsidRDefault="00383ADF" w:rsidP="00383ADF">
      <w:pPr>
        <w:spacing w:before="100" w:beforeAutospacing="1" w:after="100" w:afterAutospacing="1"/>
        <w:rPr>
          <w:sz w:val="24"/>
          <w:szCs w:val="24"/>
        </w:rPr>
      </w:pPr>
      <w:r>
        <w:rPr>
          <w:sz w:val="24"/>
          <w:szCs w:val="24"/>
        </w:rPr>
        <w:t xml:space="preserve">All configuration is done using the </w:t>
      </w:r>
      <w:r w:rsidRPr="00424262">
        <w:rPr>
          <w:b/>
          <w:bCs/>
          <w:sz w:val="24"/>
          <w:szCs w:val="24"/>
        </w:rPr>
        <w:t>SpdControl</w:t>
      </w:r>
      <w:r>
        <w:rPr>
          <w:sz w:val="24"/>
          <w:szCs w:val="24"/>
        </w:rPr>
        <w:t xml:space="preserve"> table (Configuration Menu | Standard Controls | Motor Speed Control).</w:t>
      </w:r>
    </w:p>
    <w:p w14:paraId="66B1A18C" w14:textId="4116BFC4" w:rsidR="005B244F" w:rsidRDefault="005B244F" w:rsidP="005F5671">
      <w:pPr>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365"/>
        <w:gridCol w:w="965"/>
        <w:gridCol w:w="6712"/>
      </w:tblGrid>
      <w:tr w:rsidR="00F245A6" w:rsidRPr="002A59B3" w14:paraId="7B5AA28E" w14:textId="77777777" w:rsidTr="000D3E86">
        <w:trPr>
          <w:trHeight w:val="242"/>
        </w:trPr>
        <w:tc>
          <w:tcPr>
            <w:tcW w:w="10042" w:type="dxa"/>
            <w:gridSpan w:val="3"/>
            <w:shd w:val="clear" w:color="auto" w:fill="305496"/>
          </w:tcPr>
          <w:p w14:paraId="39653979" w14:textId="77777777" w:rsidR="00F245A6" w:rsidRPr="002A59B3" w:rsidRDefault="00F245A6" w:rsidP="000D3E86">
            <w:pPr>
              <w:pStyle w:val="TableText"/>
              <w:spacing w:before="0" w:after="0"/>
              <w:jc w:val="center"/>
              <w:rPr>
                <w:b/>
                <w:color w:val="FFFFFF" w:themeColor="background1"/>
              </w:rPr>
            </w:pPr>
            <w:r>
              <w:rPr>
                <w:b/>
                <w:color w:val="FFFFFF" w:themeColor="background1"/>
              </w:rPr>
              <w:t>SpdControl</w:t>
            </w:r>
            <w:r w:rsidRPr="002A59B3">
              <w:rPr>
                <w:b/>
                <w:color w:val="FFFFFF" w:themeColor="background1"/>
              </w:rPr>
              <w:t xml:space="preserve"> Table</w:t>
            </w:r>
          </w:p>
        </w:tc>
      </w:tr>
      <w:tr w:rsidR="00F245A6" w:rsidRPr="002A59B3" w14:paraId="06A0E124" w14:textId="77777777" w:rsidTr="000D3E86">
        <w:trPr>
          <w:trHeight w:val="242"/>
        </w:trPr>
        <w:tc>
          <w:tcPr>
            <w:tcW w:w="2365" w:type="dxa"/>
            <w:shd w:val="clear" w:color="auto" w:fill="305496"/>
            <w:hideMark/>
          </w:tcPr>
          <w:p w14:paraId="5F1B2C5A" w14:textId="77777777" w:rsidR="00F245A6" w:rsidRPr="002A59B3" w:rsidRDefault="00F245A6" w:rsidP="000D3E86">
            <w:pPr>
              <w:pStyle w:val="TableText"/>
              <w:spacing w:before="0" w:after="0"/>
              <w:rPr>
                <w:b/>
                <w:color w:val="FFFFFF" w:themeColor="background1"/>
              </w:rPr>
            </w:pPr>
            <w:r>
              <w:rPr>
                <w:b/>
                <w:color w:val="FFFFFF" w:themeColor="background1"/>
              </w:rPr>
              <w:t>Field</w:t>
            </w:r>
          </w:p>
        </w:tc>
        <w:tc>
          <w:tcPr>
            <w:tcW w:w="965" w:type="dxa"/>
            <w:shd w:val="clear" w:color="auto" w:fill="305496"/>
            <w:hideMark/>
          </w:tcPr>
          <w:p w14:paraId="308161D2" w14:textId="77777777" w:rsidR="00F245A6" w:rsidRPr="002A59B3" w:rsidRDefault="00F245A6" w:rsidP="000D3E86">
            <w:pPr>
              <w:pStyle w:val="TableText"/>
              <w:spacing w:before="0" w:after="0"/>
              <w:rPr>
                <w:b/>
                <w:color w:val="FFFFFF" w:themeColor="background1"/>
              </w:rPr>
            </w:pPr>
            <w:r>
              <w:rPr>
                <w:b/>
                <w:color w:val="FFFFFF" w:themeColor="background1"/>
              </w:rPr>
              <w:t>Type</w:t>
            </w:r>
          </w:p>
        </w:tc>
        <w:tc>
          <w:tcPr>
            <w:tcW w:w="6712" w:type="dxa"/>
            <w:shd w:val="clear" w:color="auto" w:fill="305496"/>
          </w:tcPr>
          <w:p w14:paraId="6E92890E" w14:textId="77777777" w:rsidR="00F245A6" w:rsidRPr="002A59B3" w:rsidRDefault="00F245A6" w:rsidP="000D3E86">
            <w:pPr>
              <w:pStyle w:val="TableText"/>
              <w:spacing w:before="0" w:after="0"/>
              <w:rPr>
                <w:b/>
                <w:color w:val="FFFFFF" w:themeColor="background1"/>
              </w:rPr>
            </w:pPr>
            <w:r>
              <w:rPr>
                <w:b/>
                <w:color w:val="FFFFFF" w:themeColor="background1"/>
              </w:rPr>
              <w:t>Description</w:t>
            </w:r>
          </w:p>
        </w:tc>
      </w:tr>
      <w:tr w:rsidR="00F245A6" w:rsidRPr="002A59B3" w14:paraId="2085D76A" w14:textId="77777777" w:rsidTr="000D3E86">
        <w:trPr>
          <w:trHeight w:val="70"/>
        </w:trPr>
        <w:tc>
          <w:tcPr>
            <w:tcW w:w="2365" w:type="dxa"/>
            <w:shd w:val="clear" w:color="auto" w:fill="auto"/>
          </w:tcPr>
          <w:p w14:paraId="64E9C9B7" w14:textId="77777777" w:rsidR="00F245A6" w:rsidRPr="002A59B3" w:rsidRDefault="00F245A6" w:rsidP="000D3E86">
            <w:pPr>
              <w:pStyle w:val="TableText"/>
              <w:spacing w:before="0" w:after="0"/>
            </w:pPr>
            <w:r>
              <w:t>Name</w:t>
            </w:r>
          </w:p>
        </w:tc>
        <w:tc>
          <w:tcPr>
            <w:tcW w:w="965" w:type="dxa"/>
            <w:shd w:val="clear" w:color="auto" w:fill="auto"/>
          </w:tcPr>
          <w:p w14:paraId="77EC4EB0" w14:textId="77777777" w:rsidR="00F245A6" w:rsidRPr="002A59B3" w:rsidRDefault="00F245A6" w:rsidP="000D3E86">
            <w:pPr>
              <w:pStyle w:val="TableText"/>
              <w:spacing w:before="0" w:after="0"/>
            </w:pPr>
            <w:r>
              <w:t>String</w:t>
            </w:r>
          </w:p>
        </w:tc>
        <w:tc>
          <w:tcPr>
            <w:tcW w:w="6712" w:type="dxa"/>
            <w:shd w:val="clear" w:color="auto" w:fill="auto"/>
          </w:tcPr>
          <w:p w14:paraId="3F93B4A4" w14:textId="71589D0C" w:rsidR="00F245A6" w:rsidRPr="002A59B3" w:rsidRDefault="00F245A6" w:rsidP="000D3E86">
            <w:pPr>
              <w:pStyle w:val="TableText"/>
              <w:spacing w:before="0" w:after="0"/>
            </w:pPr>
            <w:r>
              <w:t>Enter a unique descriptive name.</w:t>
            </w:r>
          </w:p>
        </w:tc>
      </w:tr>
      <w:tr w:rsidR="00F245A6" w:rsidRPr="002A59B3" w14:paraId="01F9A194" w14:textId="77777777" w:rsidTr="000D3E86">
        <w:trPr>
          <w:trHeight w:val="188"/>
        </w:trPr>
        <w:tc>
          <w:tcPr>
            <w:tcW w:w="2365" w:type="dxa"/>
            <w:shd w:val="clear" w:color="auto" w:fill="auto"/>
          </w:tcPr>
          <w:p w14:paraId="49A5BD32" w14:textId="77777777" w:rsidR="00F245A6" w:rsidRPr="002A59B3" w:rsidRDefault="00F245A6" w:rsidP="000D3E86">
            <w:pPr>
              <w:pStyle w:val="TableText"/>
              <w:spacing w:before="0" w:after="0"/>
            </w:pPr>
            <w:r>
              <w:t>pError</w:t>
            </w:r>
          </w:p>
        </w:tc>
        <w:tc>
          <w:tcPr>
            <w:tcW w:w="965" w:type="dxa"/>
            <w:shd w:val="clear" w:color="auto" w:fill="auto"/>
          </w:tcPr>
          <w:p w14:paraId="76581023" w14:textId="77777777" w:rsidR="00F245A6" w:rsidRPr="002A59B3" w:rsidRDefault="00F245A6" w:rsidP="000D3E86">
            <w:pPr>
              <w:pStyle w:val="TableText"/>
              <w:spacing w:before="0" w:after="0"/>
            </w:pPr>
            <w:r>
              <w:t>String</w:t>
            </w:r>
          </w:p>
        </w:tc>
        <w:tc>
          <w:tcPr>
            <w:tcW w:w="6712" w:type="dxa"/>
            <w:shd w:val="clear" w:color="auto" w:fill="auto"/>
          </w:tcPr>
          <w:p w14:paraId="2B6FFAEA" w14:textId="77777777" w:rsidR="00F245A6" w:rsidRPr="002A59B3" w:rsidRDefault="00F245A6" w:rsidP="000D3E86">
            <w:pPr>
              <w:pStyle w:val="TableText"/>
              <w:spacing w:before="0" w:after="0"/>
            </w:pPr>
            <w:r>
              <w:t>Set by the software to display error messages for this entry.</w:t>
            </w:r>
          </w:p>
        </w:tc>
      </w:tr>
      <w:tr w:rsidR="00F245A6" w:rsidRPr="002A59B3" w14:paraId="2E9308D8" w14:textId="77777777" w:rsidTr="000D3E86">
        <w:trPr>
          <w:trHeight w:val="202"/>
        </w:trPr>
        <w:tc>
          <w:tcPr>
            <w:tcW w:w="2365" w:type="dxa"/>
            <w:shd w:val="clear" w:color="auto" w:fill="auto"/>
          </w:tcPr>
          <w:p w14:paraId="60B85194" w14:textId="77777777" w:rsidR="00F245A6" w:rsidRPr="002A59B3" w:rsidRDefault="00F245A6" w:rsidP="000D3E86">
            <w:pPr>
              <w:pStyle w:val="TableText"/>
              <w:spacing w:before="0" w:after="0"/>
            </w:pPr>
            <w:r>
              <w:t>EnableFlag</w:t>
            </w:r>
          </w:p>
        </w:tc>
        <w:tc>
          <w:tcPr>
            <w:tcW w:w="965" w:type="dxa"/>
            <w:shd w:val="clear" w:color="auto" w:fill="auto"/>
          </w:tcPr>
          <w:p w14:paraId="1A1E780E" w14:textId="77777777" w:rsidR="00F245A6" w:rsidRPr="002A59B3" w:rsidRDefault="00F245A6" w:rsidP="000D3E86">
            <w:pPr>
              <w:pStyle w:val="TableText"/>
              <w:spacing w:before="0" w:after="0"/>
            </w:pPr>
            <w:r>
              <w:t>Y/N</w:t>
            </w:r>
          </w:p>
        </w:tc>
        <w:tc>
          <w:tcPr>
            <w:tcW w:w="6712" w:type="dxa"/>
            <w:shd w:val="clear" w:color="auto" w:fill="auto"/>
          </w:tcPr>
          <w:p w14:paraId="1DF08109" w14:textId="77777777" w:rsidR="00F245A6" w:rsidRPr="002A59B3" w:rsidRDefault="00F245A6" w:rsidP="000D3E86">
            <w:pPr>
              <w:pStyle w:val="TableText"/>
              <w:spacing w:before="0" w:after="0"/>
            </w:pPr>
            <w:r>
              <w:t>Use this to manually enable or disable this entry.</w:t>
            </w:r>
          </w:p>
        </w:tc>
      </w:tr>
      <w:tr w:rsidR="00F245A6" w:rsidRPr="002A59B3" w14:paraId="03957D73" w14:textId="77777777" w:rsidTr="000D3E86">
        <w:trPr>
          <w:trHeight w:val="202"/>
        </w:trPr>
        <w:tc>
          <w:tcPr>
            <w:tcW w:w="2365" w:type="dxa"/>
            <w:shd w:val="clear" w:color="auto" w:fill="auto"/>
          </w:tcPr>
          <w:p w14:paraId="59C70063" w14:textId="77777777" w:rsidR="00F245A6" w:rsidRPr="002A59B3" w:rsidRDefault="00F245A6" w:rsidP="000D3E86">
            <w:pPr>
              <w:pStyle w:val="TableText"/>
              <w:spacing w:before="0" w:after="0"/>
            </w:pPr>
            <w:r>
              <w:t>Maint_IO</w:t>
            </w:r>
          </w:p>
        </w:tc>
        <w:tc>
          <w:tcPr>
            <w:tcW w:w="965" w:type="dxa"/>
            <w:shd w:val="clear" w:color="auto" w:fill="auto"/>
          </w:tcPr>
          <w:p w14:paraId="4266BF77" w14:textId="77777777" w:rsidR="00F245A6" w:rsidRPr="002A59B3" w:rsidRDefault="00F245A6" w:rsidP="000D3E86">
            <w:pPr>
              <w:pStyle w:val="TableText"/>
              <w:spacing w:before="0" w:after="0"/>
            </w:pPr>
            <w:r>
              <w:t>PopUp</w:t>
            </w:r>
          </w:p>
        </w:tc>
        <w:tc>
          <w:tcPr>
            <w:tcW w:w="6712" w:type="dxa"/>
            <w:shd w:val="clear" w:color="auto" w:fill="auto"/>
          </w:tcPr>
          <w:p w14:paraId="7ACC087A" w14:textId="093E022E" w:rsidR="00F245A6" w:rsidRDefault="00F245A6" w:rsidP="000D3E86">
            <w:pPr>
              <w:pStyle w:val="TableText"/>
              <w:spacing w:before="0" w:after="0"/>
            </w:pPr>
            <w:r>
              <w:t xml:space="preserve">Choose an IO signal that will </w:t>
            </w:r>
            <w:r w:rsidR="00FA19BD">
              <w:t xml:space="preserve">select the desired </w:t>
            </w:r>
            <w:r w:rsidR="00F82CDC">
              <w:t>output value</w:t>
            </w:r>
            <w:r>
              <w:t>.</w:t>
            </w:r>
          </w:p>
          <w:p w14:paraId="006E1EC5" w14:textId="77777777" w:rsidR="00F245A6" w:rsidRDefault="00F245A6" w:rsidP="000D3E86">
            <w:pPr>
              <w:pStyle w:val="TableText"/>
              <w:spacing w:before="0" w:after="0"/>
            </w:pPr>
            <w:r w:rsidRPr="00DD643F">
              <w:rPr>
                <w:b/>
                <w:bCs/>
              </w:rPr>
              <w:t>ON</w:t>
            </w:r>
            <w:r>
              <w:t xml:space="preserve"> = The motor speed is set from </w:t>
            </w:r>
            <w:r w:rsidRPr="00DD643F">
              <w:rPr>
                <w:b/>
                <w:bCs/>
              </w:rPr>
              <w:t>OnPercent</w:t>
            </w:r>
            <w:r>
              <w:t>.</w:t>
            </w:r>
          </w:p>
          <w:p w14:paraId="1B9F1527" w14:textId="77777777" w:rsidR="00F245A6" w:rsidRDefault="00F245A6" w:rsidP="000D3E86">
            <w:pPr>
              <w:pStyle w:val="TableText"/>
              <w:spacing w:before="0" w:after="0"/>
            </w:pPr>
            <w:r w:rsidRPr="00DD643F">
              <w:rPr>
                <w:b/>
                <w:bCs/>
              </w:rPr>
              <w:t>OFF</w:t>
            </w:r>
            <w:r>
              <w:t xml:space="preserve"> = The motor speed is set from </w:t>
            </w:r>
            <w:r w:rsidRPr="00DD643F">
              <w:rPr>
                <w:b/>
                <w:bCs/>
              </w:rPr>
              <w:t>OffPercent</w:t>
            </w:r>
            <w:r>
              <w:t>.</w:t>
            </w:r>
          </w:p>
          <w:p w14:paraId="40FB4BBE" w14:textId="31F7D8C9" w:rsidR="00F245A6" w:rsidRPr="002A59B3" w:rsidRDefault="00F245A6" w:rsidP="000D3E86">
            <w:pPr>
              <w:pStyle w:val="TableText"/>
              <w:spacing w:before="0" w:after="0"/>
            </w:pPr>
            <w:r w:rsidRPr="00DD643F">
              <w:rPr>
                <w:b/>
                <w:bCs/>
              </w:rPr>
              <w:t>NOTE</w:t>
            </w:r>
            <w:r>
              <w:t xml:space="preserve">:  The Zipper Merge module alters the value in </w:t>
            </w:r>
            <w:r w:rsidRPr="00DD643F">
              <w:rPr>
                <w:b/>
                <w:bCs/>
              </w:rPr>
              <w:t>OffPercent</w:t>
            </w:r>
            <w:r>
              <w:t>.  A signal defined here will override the zipper merge, servo gapper, print apply, or other software modules</w:t>
            </w:r>
            <w:r w:rsidR="00F82CDC">
              <w:t xml:space="preserve"> when it is in the ON state</w:t>
            </w:r>
            <w:r>
              <w:t>.  Leave this field set to INVALID for use with these modules.</w:t>
            </w:r>
          </w:p>
        </w:tc>
      </w:tr>
      <w:tr w:rsidR="00F245A6" w:rsidRPr="002A59B3" w14:paraId="50B1372C" w14:textId="77777777" w:rsidTr="000D3E86">
        <w:trPr>
          <w:trHeight w:val="202"/>
        </w:trPr>
        <w:tc>
          <w:tcPr>
            <w:tcW w:w="2365" w:type="dxa"/>
            <w:shd w:val="clear" w:color="auto" w:fill="auto"/>
          </w:tcPr>
          <w:p w14:paraId="18FA503D" w14:textId="77777777" w:rsidR="00F245A6" w:rsidRPr="002A59B3" w:rsidRDefault="00F245A6" w:rsidP="000D3E86">
            <w:pPr>
              <w:pStyle w:val="TableText"/>
              <w:spacing w:before="0" w:after="0"/>
            </w:pPr>
            <w:r>
              <w:t>IO_Owner</w:t>
            </w:r>
          </w:p>
        </w:tc>
        <w:tc>
          <w:tcPr>
            <w:tcW w:w="965" w:type="dxa"/>
            <w:shd w:val="clear" w:color="auto" w:fill="auto"/>
          </w:tcPr>
          <w:p w14:paraId="55E4F51F" w14:textId="77777777" w:rsidR="00F245A6" w:rsidRPr="002A59B3" w:rsidRDefault="00F245A6" w:rsidP="000D3E86">
            <w:pPr>
              <w:pStyle w:val="TableText"/>
              <w:spacing w:before="0" w:after="0"/>
            </w:pPr>
            <w:r>
              <w:t>PopUp</w:t>
            </w:r>
          </w:p>
        </w:tc>
        <w:tc>
          <w:tcPr>
            <w:tcW w:w="6712" w:type="dxa"/>
            <w:shd w:val="clear" w:color="auto" w:fill="auto"/>
          </w:tcPr>
          <w:p w14:paraId="4B9C929C" w14:textId="77777777" w:rsidR="00F245A6" w:rsidRPr="002A59B3" w:rsidRDefault="00F245A6" w:rsidP="000D3E86">
            <w:pPr>
              <w:pStyle w:val="TableText"/>
              <w:spacing w:before="0" w:after="0"/>
            </w:pPr>
            <w:r>
              <w:t xml:space="preserve">Choose the process that will control the IO for this motor.  If the bits are configured in the </w:t>
            </w:r>
            <w:r w:rsidRPr="0063009E">
              <w:rPr>
                <w:b/>
                <w:bCs/>
              </w:rPr>
              <w:t>Conveyor</w:t>
            </w:r>
            <w:r>
              <w:t xml:space="preserve"> table, select the same process here.  If they are not defined in the </w:t>
            </w:r>
            <w:r w:rsidRPr="0063009E">
              <w:rPr>
                <w:b/>
                <w:bCs/>
              </w:rPr>
              <w:t>Conveyor</w:t>
            </w:r>
            <w:r>
              <w:t xml:space="preserve"> table, use the SORT process.</w:t>
            </w:r>
          </w:p>
        </w:tc>
      </w:tr>
      <w:tr w:rsidR="00F245A6" w:rsidRPr="002A59B3" w14:paraId="3CB810F0" w14:textId="77777777" w:rsidTr="000D3E86">
        <w:trPr>
          <w:trHeight w:val="202"/>
        </w:trPr>
        <w:tc>
          <w:tcPr>
            <w:tcW w:w="2365" w:type="dxa"/>
            <w:shd w:val="clear" w:color="auto" w:fill="auto"/>
          </w:tcPr>
          <w:p w14:paraId="399E7E48" w14:textId="77777777" w:rsidR="00F245A6" w:rsidRPr="002A59B3" w:rsidRDefault="00F245A6" w:rsidP="000D3E86">
            <w:pPr>
              <w:pStyle w:val="TableText"/>
              <w:spacing w:before="0" w:after="0"/>
            </w:pPr>
            <w:r>
              <w:t>OffPercent</w:t>
            </w:r>
          </w:p>
        </w:tc>
        <w:tc>
          <w:tcPr>
            <w:tcW w:w="965" w:type="dxa"/>
            <w:shd w:val="clear" w:color="auto" w:fill="auto"/>
          </w:tcPr>
          <w:p w14:paraId="105F6E32" w14:textId="77777777" w:rsidR="00F245A6" w:rsidRPr="002A59B3" w:rsidRDefault="00F245A6" w:rsidP="000D3E86">
            <w:pPr>
              <w:pStyle w:val="TableText"/>
              <w:spacing w:before="0" w:after="0"/>
            </w:pPr>
            <w:r>
              <w:t>Float</w:t>
            </w:r>
          </w:p>
        </w:tc>
        <w:tc>
          <w:tcPr>
            <w:tcW w:w="6712" w:type="dxa"/>
            <w:shd w:val="clear" w:color="auto" w:fill="auto"/>
          </w:tcPr>
          <w:p w14:paraId="38132611" w14:textId="77777777" w:rsidR="00F245A6" w:rsidRDefault="00F245A6" w:rsidP="000D3E86">
            <w:pPr>
              <w:pStyle w:val="TableText"/>
              <w:spacing w:before="0" w:after="0"/>
            </w:pPr>
            <w:r>
              <w:t xml:space="preserve">Set the motor speed to use, as percent of maximum (0 to 100) when </w:t>
            </w:r>
            <w:r w:rsidRPr="0077400A">
              <w:rPr>
                <w:b/>
                <w:bCs/>
              </w:rPr>
              <w:t>Maint_IO</w:t>
            </w:r>
            <w:r>
              <w:t xml:space="preserve"> is OFF or undefined.  The value will be converted to a bit pattern and sent to the VFD.</w:t>
            </w:r>
          </w:p>
          <w:p w14:paraId="51A832F7" w14:textId="77777777" w:rsidR="00F245A6" w:rsidRPr="002A59B3" w:rsidRDefault="00F245A6" w:rsidP="000D3E86">
            <w:pPr>
              <w:pStyle w:val="TableText"/>
              <w:spacing w:before="0" w:after="0"/>
            </w:pPr>
            <w:r w:rsidRPr="00891400">
              <w:rPr>
                <w:b/>
                <w:bCs/>
              </w:rPr>
              <w:t>NOTE</w:t>
            </w:r>
            <w:r>
              <w:t xml:space="preserve">:  The Zipper Merge module alters this value if </w:t>
            </w:r>
            <w:r w:rsidRPr="00BB0025">
              <w:rPr>
                <w:b/>
                <w:bCs/>
              </w:rPr>
              <w:t>ZipperLane_SpdControl</w:t>
            </w:r>
            <w:r>
              <w:t xml:space="preserve"> is linked to this entry!</w:t>
            </w:r>
          </w:p>
        </w:tc>
      </w:tr>
      <w:tr w:rsidR="00F245A6" w:rsidRPr="002A59B3" w14:paraId="656D23C2" w14:textId="77777777" w:rsidTr="000D3E86">
        <w:trPr>
          <w:trHeight w:val="202"/>
        </w:trPr>
        <w:tc>
          <w:tcPr>
            <w:tcW w:w="2365" w:type="dxa"/>
            <w:shd w:val="clear" w:color="auto" w:fill="auto"/>
          </w:tcPr>
          <w:p w14:paraId="7C6E8D8B" w14:textId="77777777" w:rsidR="00F245A6" w:rsidRPr="002A59B3" w:rsidRDefault="00F245A6" w:rsidP="000D3E86">
            <w:pPr>
              <w:pStyle w:val="TableText"/>
              <w:spacing w:before="0" w:after="0"/>
            </w:pPr>
            <w:r>
              <w:t>OnPercent</w:t>
            </w:r>
          </w:p>
        </w:tc>
        <w:tc>
          <w:tcPr>
            <w:tcW w:w="965" w:type="dxa"/>
            <w:shd w:val="clear" w:color="auto" w:fill="auto"/>
          </w:tcPr>
          <w:p w14:paraId="3838FCD7" w14:textId="77777777" w:rsidR="00F245A6" w:rsidRPr="002A59B3" w:rsidRDefault="00F245A6" w:rsidP="000D3E86">
            <w:pPr>
              <w:pStyle w:val="TableText"/>
              <w:spacing w:before="0" w:after="0"/>
            </w:pPr>
            <w:r>
              <w:t>Float</w:t>
            </w:r>
          </w:p>
        </w:tc>
        <w:tc>
          <w:tcPr>
            <w:tcW w:w="6712" w:type="dxa"/>
            <w:shd w:val="clear" w:color="auto" w:fill="auto"/>
          </w:tcPr>
          <w:p w14:paraId="7D489AF2" w14:textId="59B391FB" w:rsidR="00F245A6" w:rsidRPr="002A59B3" w:rsidRDefault="00F245A6" w:rsidP="000D3E86">
            <w:pPr>
              <w:pStyle w:val="TableText"/>
              <w:spacing w:before="0" w:after="0"/>
            </w:pPr>
            <w:r>
              <w:t xml:space="preserve">Set the motor speed to use, as percent of maximum (0 to 100) when </w:t>
            </w:r>
            <w:r w:rsidRPr="00B8598A">
              <w:rPr>
                <w:b/>
                <w:bCs/>
              </w:rPr>
              <w:t>M</w:t>
            </w:r>
            <w:r w:rsidR="00DD2130">
              <w:rPr>
                <w:b/>
                <w:bCs/>
              </w:rPr>
              <w:t>aint</w:t>
            </w:r>
            <w:r w:rsidRPr="00B8598A">
              <w:rPr>
                <w:b/>
                <w:bCs/>
              </w:rPr>
              <w:t>_IO</w:t>
            </w:r>
            <w:r>
              <w:t xml:space="preserve"> is ON.  The value will be converted to a bit pattern and sent to the VFD.</w:t>
            </w:r>
          </w:p>
        </w:tc>
      </w:tr>
      <w:tr w:rsidR="00F245A6" w:rsidRPr="002A59B3" w14:paraId="30AE1231" w14:textId="77777777" w:rsidTr="000D3E86">
        <w:trPr>
          <w:trHeight w:val="202"/>
        </w:trPr>
        <w:tc>
          <w:tcPr>
            <w:tcW w:w="2365" w:type="dxa"/>
            <w:shd w:val="clear" w:color="auto" w:fill="auto"/>
          </w:tcPr>
          <w:p w14:paraId="2701AE68" w14:textId="77777777" w:rsidR="00F245A6" w:rsidRPr="002A59B3" w:rsidRDefault="00F245A6" w:rsidP="000D3E86">
            <w:pPr>
              <w:pStyle w:val="TableText"/>
              <w:spacing w:before="0" w:after="0"/>
            </w:pPr>
            <w:r>
              <w:t>MatchRecord</w:t>
            </w:r>
          </w:p>
        </w:tc>
        <w:tc>
          <w:tcPr>
            <w:tcW w:w="965" w:type="dxa"/>
            <w:shd w:val="clear" w:color="auto" w:fill="auto"/>
          </w:tcPr>
          <w:p w14:paraId="068C98F6" w14:textId="77777777" w:rsidR="00F245A6" w:rsidRPr="002A59B3" w:rsidRDefault="00F245A6" w:rsidP="000D3E86">
            <w:pPr>
              <w:pStyle w:val="TableText"/>
              <w:spacing w:before="0" w:after="0"/>
            </w:pPr>
            <w:r>
              <w:t>Int</w:t>
            </w:r>
          </w:p>
        </w:tc>
        <w:tc>
          <w:tcPr>
            <w:tcW w:w="6712" w:type="dxa"/>
            <w:shd w:val="clear" w:color="auto" w:fill="auto"/>
          </w:tcPr>
          <w:p w14:paraId="5AD4CC4A" w14:textId="77777777" w:rsidR="00F245A6" w:rsidRPr="002A59B3" w:rsidRDefault="00F245A6" w:rsidP="000D3E86">
            <w:pPr>
              <w:pStyle w:val="TableText"/>
              <w:spacing w:before="0" w:after="0"/>
            </w:pPr>
            <w:r>
              <w:t xml:space="preserve">To match the speed of another conveyor section, enter the row number of the master section here (the row in this table).  The </w:t>
            </w:r>
            <w:r w:rsidRPr="00785EB5">
              <w:rPr>
                <w:b/>
                <w:bCs/>
              </w:rPr>
              <w:t>OffPercent</w:t>
            </w:r>
            <w:r>
              <w:t xml:space="preserve"> value of the master row will be copied to this row.</w:t>
            </w:r>
          </w:p>
        </w:tc>
      </w:tr>
      <w:tr w:rsidR="00F245A6" w:rsidRPr="002A59B3" w14:paraId="15088AAC" w14:textId="77777777" w:rsidTr="000D3E86">
        <w:trPr>
          <w:trHeight w:val="202"/>
        </w:trPr>
        <w:tc>
          <w:tcPr>
            <w:tcW w:w="2365" w:type="dxa"/>
            <w:shd w:val="clear" w:color="auto" w:fill="auto"/>
          </w:tcPr>
          <w:p w14:paraId="20FCBD71" w14:textId="77777777" w:rsidR="00F245A6" w:rsidRPr="002A59B3" w:rsidRDefault="00F245A6" w:rsidP="000D3E86">
            <w:pPr>
              <w:pStyle w:val="TableText"/>
              <w:spacing w:before="0" w:after="0"/>
            </w:pPr>
            <w:r>
              <w:t>MatchPercent</w:t>
            </w:r>
          </w:p>
        </w:tc>
        <w:tc>
          <w:tcPr>
            <w:tcW w:w="965" w:type="dxa"/>
            <w:shd w:val="clear" w:color="auto" w:fill="auto"/>
          </w:tcPr>
          <w:p w14:paraId="1AFC5126" w14:textId="77777777" w:rsidR="00F245A6" w:rsidRPr="002A59B3" w:rsidRDefault="00F245A6" w:rsidP="000D3E86">
            <w:pPr>
              <w:pStyle w:val="TableText"/>
              <w:spacing w:before="0" w:after="0"/>
            </w:pPr>
            <w:r>
              <w:t>Float</w:t>
            </w:r>
          </w:p>
        </w:tc>
        <w:tc>
          <w:tcPr>
            <w:tcW w:w="6712" w:type="dxa"/>
            <w:shd w:val="clear" w:color="auto" w:fill="auto"/>
          </w:tcPr>
          <w:p w14:paraId="5CC1E204" w14:textId="77777777" w:rsidR="00F245A6" w:rsidRPr="002A59B3" w:rsidRDefault="00F245A6" w:rsidP="000D3E86">
            <w:pPr>
              <w:pStyle w:val="TableText"/>
              <w:spacing w:before="0" w:after="0"/>
            </w:pPr>
            <w:r>
              <w:t xml:space="preserve">When using </w:t>
            </w:r>
            <w:r w:rsidRPr="00EA2881">
              <w:rPr>
                <w:b/>
                <w:bCs/>
              </w:rPr>
              <w:t>MatchRecord</w:t>
            </w:r>
            <w:r>
              <w:t xml:space="preserve">, you can adjust the slave section speed using this entry.  You can use this to create a gap between sections.  The </w:t>
            </w:r>
            <w:r w:rsidRPr="00C109E1">
              <w:rPr>
                <w:b/>
                <w:bCs/>
              </w:rPr>
              <w:t>OffPercent</w:t>
            </w:r>
            <w:r>
              <w:t xml:space="preserve"> value from the master section will be multiplied by the percent value entered here.  Values over 100 are acceptable if you want this section to run faster than the master section.  A value of 0.0 defeats this feature.</w:t>
            </w:r>
          </w:p>
        </w:tc>
      </w:tr>
      <w:tr w:rsidR="00F245A6" w:rsidRPr="002A59B3" w14:paraId="72DFC8EC" w14:textId="77777777" w:rsidTr="000D3E86">
        <w:trPr>
          <w:trHeight w:val="202"/>
        </w:trPr>
        <w:tc>
          <w:tcPr>
            <w:tcW w:w="2365" w:type="dxa"/>
            <w:shd w:val="clear" w:color="auto" w:fill="auto"/>
          </w:tcPr>
          <w:p w14:paraId="03BCAC73" w14:textId="77777777" w:rsidR="00F245A6" w:rsidRPr="002A59B3" w:rsidRDefault="00F245A6" w:rsidP="000D3E86">
            <w:pPr>
              <w:pStyle w:val="TableText"/>
              <w:spacing w:before="0" w:after="0"/>
            </w:pPr>
            <w:r>
              <w:t>MatchWhenMaintOn</w:t>
            </w:r>
          </w:p>
        </w:tc>
        <w:tc>
          <w:tcPr>
            <w:tcW w:w="965" w:type="dxa"/>
            <w:shd w:val="clear" w:color="auto" w:fill="auto"/>
          </w:tcPr>
          <w:p w14:paraId="78306196" w14:textId="77777777" w:rsidR="00F245A6" w:rsidRPr="002A59B3" w:rsidRDefault="00F245A6" w:rsidP="000D3E86">
            <w:pPr>
              <w:pStyle w:val="TableText"/>
              <w:spacing w:before="0" w:after="0"/>
            </w:pPr>
            <w:r>
              <w:t>Y/N</w:t>
            </w:r>
          </w:p>
        </w:tc>
        <w:tc>
          <w:tcPr>
            <w:tcW w:w="6712" w:type="dxa"/>
            <w:shd w:val="clear" w:color="auto" w:fill="auto"/>
          </w:tcPr>
          <w:p w14:paraId="731C9EF7" w14:textId="77777777" w:rsidR="00F245A6" w:rsidRDefault="00F245A6" w:rsidP="000D3E86">
            <w:pPr>
              <w:pStyle w:val="TableText"/>
              <w:spacing w:before="0" w:after="0"/>
            </w:pPr>
            <w:r>
              <w:t xml:space="preserve">Use the </w:t>
            </w:r>
            <w:r w:rsidRPr="00CE3650">
              <w:rPr>
                <w:b/>
                <w:bCs/>
              </w:rPr>
              <w:t>Maint</w:t>
            </w:r>
            <w:r w:rsidRPr="003335F3">
              <w:rPr>
                <w:b/>
                <w:bCs/>
              </w:rPr>
              <w:t>_IO</w:t>
            </w:r>
            <w:r>
              <w:t xml:space="preserve"> input to control speed matching.</w:t>
            </w:r>
          </w:p>
          <w:p w14:paraId="2C0B6417" w14:textId="77777777" w:rsidR="00F245A6" w:rsidRDefault="00F245A6" w:rsidP="000D3E86">
            <w:pPr>
              <w:pStyle w:val="TableText"/>
              <w:spacing w:before="0" w:after="0"/>
            </w:pPr>
            <w:r w:rsidRPr="00951180">
              <w:rPr>
                <w:b/>
                <w:bCs/>
              </w:rPr>
              <w:t>N</w:t>
            </w:r>
            <w:r>
              <w:t xml:space="preserve"> = Set the speed to </w:t>
            </w:r>
            <w:r w:rsidRPr="00CE3650">
              <w:rPr>
                <w:b/>
                <w:bCs/>
              </w:rPr>
              <w:t>OnPercent</w:t>
            </w:r>
            <w:r>
              <w:t xml:space="preserve"> when </w:t>
            </w:r>
            <w:r w:rsidRPr="00CE3650">
              <w:rPr>
                <w:b/>
                <w:bCs/>
              </w:rPr>
              <w:t>Maint_IO</w:t>
            </w:r>
            <w:r>
              <w:t xml:space="preserve"> is ON.</w:t>
            </w:r>
          </w:p>
          <w:p w14:paraId="4C0B91A8" w14:textId="77777777" w:rsidR="00F245A6" w:rsidRPr="002A59B3" w:rsidRDefault="00F245A6" w:rsidP="000D3E86">
            <w:pPr>
              <w:pStyle w:val="TableText"/>
              <w:spacing w:before="0" w:after="0"/>
            </w:pPr>
            <w:r w:rsidRPr="00951180">
              <w:rPr>
                <w:b/>
                <w:bCs/>
              </w:rPr>
              <w:t>Y</w:t>
            </w:r>
            <w:r>
              <w:t xml:space="preserve"> = Use </w:t>
            </w:r>
            <w:r w:rsidRPr="00CE3650">
              <w:rPr>
                <w:b/>
                <w:bCs/>
              </w:rPr>
              <w:t>MatchRecord</w:t>
            </w:r>
            <w:r>
              <w:t xml:space="preserve"> and </w:t>
            </w:r>
            <w:r w:rsidRPr="00CE3650">
              <w:rPr>
                <w:b/>
                <w:bCs/>
              </w:rPr>
              <w:t>MatchPercent</w:t>
            </w:r>
            <w:r>
              <w:t xml:space="preserve"> when </w:t>
            </w:r>
            <w:r w:rsidRPr="00CE3650">
              <w:rPr>
                <w:b/>
                <w:bCs/>
              </w:rPr>
              <w:t>Maint_IO</w:t>
            </w:r>
            <w:r>
              <w:t xml:space="preserve"> is ON.</w:t>
            </w:r>
          </w:p>
        </w:tc>
      </w:tr>
      <w:tr w:rsidR="00F245A6" w:rsidRPr="002A59B3" w14:paraId="5AAAFF5D" w14:textId="77777777" w:rsidTr="000D3E86">
        <w:trPr>
          <w:trHeight w:val="202"/>
        </w:trPr>
        <w:tc>
          <w:tcPr>
            <w:tcW w:w="2365" w:type="dxa"/>
            <w:shd w:val="clear" w:color="auto" w:fill="auto"/>
          </w:tcPr>
          <w:p w14:paraId="0E2BFF59" w14:textId="77777777" w:rsidR="00F245A6" w:rsidRPr="002A59B3" w:rsidRDefault="00F245A6" w:rsidP="000D3E86">
            <w:pPr>
              <w:pStyle w:val="TableText"/>
              <w:spacing w:before="0" w:after="0"/>
            </w:pPr>
            <w:r>
              <w:t>IO_Addr_Out</w:t>
            </w:r>
          </w:p>
        </w:tc>
        <w:tc>
          <w:tcPr>
            <w:tcW w:w="965" w:type="dxa"/>
            <w:shd w:val="clear" w:color="auto" w:fill="auto"/>
          </w:tcPr>
          <w:p w14:paraId="48EFA551" w14:textId="77777777" w:rsidR="00F245A6" w:rsidRPr="002A59B3" w:rsidRDefault="00F245A6" w:rsidP="000D3E86">
            <w:pPr>
              <w:pStyle w:val="TableText"/>
              <w:spacing w:before="0" w:after="0"/>
            </w:pPr>
            <w:r>
              <w:t>Int</w:t>
            </w:r>
          </w:p>
        </w:tc>
        <w:tc>
          <w:tcPr>
            <w:tcW w:w="6712" w:type="dxa"/>
            <w:shd w:val="clear" w:color="auto" w:fill="auto"/>
          </w:tcPr>
          <w:p w14:paraId="2CA5DFCE" w14:textId="77777777" w:rsidR="00F245A6" w:rsidRDefault="00F245A6" w:rsidP="000D3E86">
            <w:pPr>
              <w:pStyle w:val="TableText"/>
              <w:spacing w:before="0" w:after="0"/>
            </w:pPr>
            <w:r>
              <w:t>Enter the output IO address word assigned to the device.</w:t>
            </w:r>
          </w:p>
          <w:p w14:paraId="7287B155" w14:textId="77777777" w:rsidR="00F245A6" w:rsidRPr="002A59B3" w:rsidRDefault="00F245A6" w:rsidP="000D3E86">
            <w:pPr>
              <w:pStyle w:val="TableText"/>
              <w:spacing w:before="0" w:after="0"/>
            </w:pPr>
            <w:r w:rsidRPr="00CE3650">
              <w:rPr>
                <w:b/>
                <w:bCs/>
              </w:rPr>
              <w:t>NOTE</w:t>
            </w:r>
            <w:r>
              <w:t xml:space="preserve">: Make sure the numeric base matches the setting for </w:t>
            </w:r>
            <w:r w:rsidRPr="00CE3650">
              <w:rPr>
                <w:b/>
                <w:bCs/>
              </w:rPr>
              <w:t>Configio_Octal_Word</w:t>
            </w:r>
            <w:r>
              <w:t xml:space="preserve"> or convert accordingly!</w:t>
            </w:r>
          </w:p>
        </w:tc>
      </w:tr>
      <w:tr w:rsidR="00F245A6" w:rsidRPr="002A59B3" w14:paraId="03CF2A9C" w14:textId="77777777" w:rsidTr="000D3E86">
        <w:trPr>
          <w:trHeight w:val="202"/>
        </w:trPr>
        <w:tc>
          <w:tcPr>
            <w:tcW w:w="2365" w:type="dxa"/>
            <w:shd w:val="clear" w:color="auto" w:fill="auto"/>
          </w:tcPr>
          <w:p w14:paraId="6D138BCB" w14:textId="77777777" w:rsidR="00F245A6" w:rsidRPr="002A59B3" w:rsidRDefault="00F245A6" w:rsidP="000D3E86">
            <w:pPr>
              <w:pStyle w:val="TableText"/>
              <w:spacing w:before="0" w:after="0"/>
            </w:pPr>
            <w:r>
              <w:t>IO_Addr_In</w:t>
            </w:r>
          </w:p>
        </w:tc>
        <w:tc>
          <w:tcPr>
            <w:tcW w:w="965" w:type="dxa"/>
            <w:shd w:val="clear" w:color="auto" w:fill="auto"/>
          </w:tcPr>
          <w:p w14:paraId="21E6D200" w14:textId="77777777" w:rsidR="00F245A6" w:rsidRPr="002A59B3" w:rsidRDefault="00F245A6" w:rsidP="000D3E86">
            <w:pPr>
              <w:pStyle w:val="TableText"/>
              <w:spacing w:before="0" w:after="0"/>
            </w:pPr>
            <w:r>
              <w:t>Int</w:t>
            </w:r>
          </w:p>
        </w:tc>
        <w:tc>
          <w:tcPr>
            <w:tcW w:w="6712" w:type="dxa"/>
            <w:shd w:val="clear" w:color="auto" w:fill="auto"/>
          </w:tcPr>
          <w:p w14:paraId="2F13092A" w14:textId="77777777" w:rsidR="00F245A6" w:rsidRDefault="00F245A6" w:rsidP="000D3E86">
            <w:pPr>
              <w:pStyle w:val="TableText"/>
              <w:spacing w:before="0" w:after="0"/>
            </w:pPr>
            <w:r>
              <w:t>Enter the input IO address word assigned to the device.</w:t>
            </w:r>
          </w:p>
          <w:p w14:paraId="08536ED2" w14:textId="77777777" w:rsidR="00F245A6" w:rsidRPr="002A59B3" w:rsidRDefault="00F245A6" w:rsidP="000D3E86">
            <w:pPr>
              <w:pStyle w:val="TableText"/>
              <w:spacing w:before="0" w:after="0"/>
            </w:pPr>
            <w:r w:rsidRPr="00CE3650">
              <w:rPr>
                <w:b/>
                <w:bCs/>
              </w:rPr>
              <w:t>NOTE</w:t>
            </w:r>
            <w:r>
              <w:t xml:space="preserve">: Make sure the numeric base matches the setting for </w:t>
            </w:r>
            <w:r w:rsidRPr="00CE3650">
              <w:rPr>
                <w:b/>
                <w:bCs/>
              </w:rPr>
              <w:t>Configio_Octal_Word</w:t>
            </w:r>
            <w:r>
              <w:t xml:space="preserve"> or convert accordingly!</w:t>
            </w:r>
          </w:p>
        </w:tc>
      </w:tr>
      <w:tr w:rsidR="00F245A6" w:rsidRPr="002A59B3" w14:paraId="1BA80142" w14:textId="77777777" w:rsidTr="000D3E86">
        <w:trPr>
          <w:trHeight w:val="202"/>
        </w:trPr>
        <w:tc>
          <w:tcPr>
            <w:tcW w:w="2365" w:type="dxa"/>
            <w:shd w:val="clear" w:color="auto" w:fill="auto"/>
          </w:tcPr>
          <w:p w14:paraId="3DA25E9D" w14:textId="77777777" w:rsidR="00F245A6" w:rsidRPr="002A59B3" w:rsidRDefault="00F245A6" w:rsidP="000D3E86">
            <w:pPr>
              <w:pStyle w:val="TableText"/>
              <w:spacing w:before="0" w:after="0"/>
            </w:pPr>
            <w:r>
              <w:t>MaxSpeed</w:t>
            </w:r>
          </w:p>
        </w:tc>
        <w:tc>
          <w:tcPr>
            <w:tcW w:w="965" w:type="dxa"/>
            <w:shd w:val="clear" w:color="auto" w:fill="auto"/>
          </w:tcPr>
          <w:p w14:paraId="191492DE" w14:textId="77777777" w:rsidR="00F245A6" w:rsidRPr="002A59B3" w:rsidRDefault="00F245A6" w:rsidP="000D3E86">
            <w:pPr>
              <w:pStyle w:val="TableText"/>
              <w:spacing w:before="0" w:after="0"/>
            </w:pPr>
            <w:r>
              <w:t>Binary</w:t>
            </w:r>
          </w:p>
        </w:tc>
        <w:tc>
          <w:tcPr>
            <w:tcW w:w="6712" w:type="dxa"/>
            <w:shd w:val="clear" w:color="auto" w:fill="auto"/>
          </w:tcPr>
          <w:p w14:paraId="4552FC5B" w14:textId="77777777" w:rsidR="00F245A6" w:rsidRPr="002A59B3" w:rsidRDefault="00F245A6" w:rsidP="000D3E86">
            <w:pPr>
              <w:pStyle w:val="TableText"/>
              <w:spacing w:before="0" w:after="0"/>
            </w:pPr>
            <w:r>
              <w:t>Set this to the binary pattern that defines the maximum speed value for the VFD.  Most VFDs use the lower 15 bits:  0111111111111111.</w:t>
            </w:r>
          </w:p>
        </w:tc>
      </w:tr>
      <w:tr w:rsidR="00F245A6" w:rsidRPr="002A59B3" w14:paraId="4BC24CD5" w14:textId="77777777" w:rsidTr="000D3E86">
        <w:trPr>
          <w:trHeight w:val="202"/>
        </w:trPr>
        <w:tc>
          <w:tcPr>
            <w:tcW w:w="2365" w:type="dxa"/>
            <w:shd w:val="clear" w:color="auto" w:fill="auto"/>
          </w:tcPr>
          <w:p w14:paraId="1744FE6C" w14:textId="77777777" w:rsidR="00F245A6" w:rsidRPr="002A59B3" w:rsidRDefault="00F245A6" w:rsidP="000D3E86">
            <w:pPr>
              <w:pStyle w:val="TableText"/>
              <w:spacing w:before="0" w:after="0"/>
            </w:pPr>
            <w:r>
              <w:t>PrintLine</w:t>
            </w:r>
          </w:p>
        </w:tc>
        <w:tc>
          <w:tcPr>
            <w:tcW w:w="965" w:type="dxa"/>
            <w:shd w:val="clear" w:color="auto" w:fill="auto"/>
          </w:tcPr>
          <w:p w14:paraId="4CE1269D" w14:textId="77777777" w:rsidR="00F245A6" w:rsidRPr="002A59B3" w:rsidRDefault="00F245A6" w:rsidP="000D3E86">
            <w:pPr>
              <w:pStyle w:val="TableText"/>
              <w:spacing w:before="0" w:after="0"/>
            </w:pPr>
            <w:r>
              <w:t>PopUp</w:t>
            </w:r>
          </w:p>
        </w:tc>
        <w:tc>
          <w:tcPr>
            <w:tcW w:w="6712" w:type="dxa"/>
            <w:shd w:val="clear" w:color="auto" w:fill="auto"/>
          </w:tcPr>
          <w:p w14:paraId="74932368" w14:textId="77777777" w:rsidR="00F245A6" w:rsidRPr="002A59B3" w:rsidRDefault="00F245A6" w:rsidP="000D3E86">
            <w:pPr>
              <w:pStyle w:val="TableText"/>
              <w:spacing w:before="0" w:after="0"/>
            </w:pPr>
            <w:r>
              <w:t>If this entry is associated with a print apply line, select it here.</w:t>
            </w:r>
          </w:p>
        </w:tc>
      </w:tr>
      <w:tr w:rsidR="00F245A6" w:rsidRPr="002A59B3" w14:paraId="5A792DE5" w14:textId="77777777" w:rsidTr="000D3E86">
        <w:trPr>
          <w:trHeight w:val="202"/>
        </w:trPr>
        <w:tc>
          <w:tcPr>
            <w:tcW w:w="2365" w:type="dxa"/>
            <w:shd w:val="clear" w:color="auto" w:fill="auto"/>
          </w:tcPr>
          <w:p w14:paraId="780A718D" w14:textId="77777777" w:rsidR="00F245A6" w:rsidRPr="002A59B3" w:rsidRDefault="00F245A6" w:rsidP="000D3E86">
            <w:pPr>
              <w:pStyle w:val="TableText"/>
              <w:spacing w:before="0" w:after="0"/>
            </w:pPr>
            <w:r>
              <w:lastRenderedPageBreak/>
              <w:t>MtrStartIO</w:t>
            </w:r>
          </w:p>
        </w:tc>
        <w:tc>
          <w:tcPr>
            <w:tcW w:w="965" w:type="dxa"/>
            <w:shd w:val="clear" w:color="auto" w:fill="auto"/>
          </w:tcPr>
          <w:p w14:paraId="43B316D3" w14:textId="77777777" w:rsidR="00F245A6" w:rsidRPr="002A59B3" w:rsidRDefault="00F245A6" w:rsidP="000D3E86">
            <w:pPr>
              <w:pStyle w:val="TableText"/>
              <w:spacing w:before="0" w:after="0"/>
            </w:pPr>
            <w:r>
              <w:t>PopUp</w:t>
            </w:r>
          </w:p>
        </w:tc>
        <w:tc>
          <w:tcPr>
            <w:tcW w:w="6712" w:type="dxa"/>
            <w:shd w:val="clear" w:color="auto" w:fill="auto"/>
          </w:tcPr>
          <w:p w14:paraId="487F6602" w14:textId="2E6D8FC9" w:rsidR="00F245A6" w:rsidRPr="002A59B3" w:rsidRDefault="00F245A6" w:rsidP="000D3E86">
            <w:pPr>
              <w:pStyle w:val="TableText"/>
              <w:spacing w:before="0" w:after="0"/>
            </w:pPr>
            <w:r>
              <w:t>Choose an output signal here, if needed.  The signal will be set ON if the speed is greater than zero.</w:t>
            </w:r>
            <w:r w:rsidR="006D2B1A">
              <w:t xml:space="preserve">  This is used to disable a motor if it creeps when enabled and set to zero speed.</w:t>
            </w:r>
          </w:p>
        </w:tc>
      </w:tr>
      <w:tr w:rsidR="00F245A6" w:rsidRPr="002A59B3" w14:paraId="6623B03C" w14:textId="77777777" w:rsidTr="000D3E86">
        <w:trPr>
          <w:trHeight w:val="202"/>
        </w:trPr>
        <w:tc>
          <w:tcPr>
            <w:tcW w:w="2365" w:type="dxa"/>
            <w:shd w:val="clear" w:color="auto" w:fill="auto"/>
          </w:tcPr>
          <w:p w14:paraId="75E29BDB" w14:textId="77777777" w:rsidR="00F245A6" w:rsidRPr="002A59B3" w:rsidRDefault="00F245A6" w:rsidP="000D3E86">
            <w:pPr>
              <w:pStyle w:val="TableText"/>
              <w:spacing w:before="0" w:after="0"/>
            </w:pPr>
            <w:r>
              <w:t>StartAction</w:t>
            </w:r>
          </w:p>
        </w:tc>
        <w:tc>
          <w:tcPr>
            <w:tcW w:w="965" w:type="dxa"/>
            <w:shd w:val="clear" w:color="auto" w:fill="auto"/>
          </w:tcPr>
          <w:p w14:paraId="11820F75" w14:textId="77777777" w:rsidR="00F245A6" w:rsidRPr="002A59B3" w:rsidRDefault="00F245A6" w:rsidP="000D3E86">
            <w:pPr>
              <w:pStyle w:val="TableText"/>
              <w:spacing w:before="0" w:after="0"/>
            </w:pPr>
            <w:r>
              <w:t>PopUp</w:t>
            </w:r>
          </w:p>
        </w:tc>
        <w:tc>
          <w:tcPr>
            <w:tcW w:w="6712" w:type="dxa"/>
            <w:shd w:val="clear" w:color="auto" w:fill="auto"/>
          </w:tcPr>
          <w:p w14:paraId="4597A863" w14:textId="77777777" w:rsidR="00F245A6" w:rsidRPr="002A59B3" w:rsidRDefault="00F245A6" w:rsidP="000D3E86">
            <w:pPr>
              <w:pStyle w:val="TableText"/>
              <w:spacing w:before="0" w:after="0"/>
            </w:pPr>
            <w:r>
              <w:t xml:space="preserve">Choose the action to take on </w:t>
            </w:r>
            <w:r w:rsidRPr="00764CFC">
              <w:rPr>
                <w:b/>
                <w:bCs/>
              </w:rPr>
              <w:t>MtrStartIO</w:t>
            </w:r>
            <w:r>
              <w:t>.</w:t>
            </w:r>
          </w:p>
        </w:tc>
      </w:tr>
      <w:tr w:rsidR="00F245A6" w:rsidRPr="002A59B3" w14:paraId="75BC5E9C" w14:textId="77777777" w:rsidTr="000D3E86">
        <w:trPr>
          <w:trHeight w:val="202"/>
        </w:trPr>
        <w:tc>
          <w:tcPr>
            <w:tcW w:w="2365" w:type="dxa"/>
            <w:shd w:val="clear" w:color="auto" w:fill="auto"/>
          </w:tcPr>
          <w:p w14:paraId="022CD893" w14:textId="77777777" w:rsidR="00F245A6" w:rsidRPr="002A59B3" w:rsidRDefault="00F245A6" w:rsidP="000D3E86">
            <w:pPr>
              <w:pStyle w:val="TableText"/>
              <w:spacing w:before="0" w:after="0"/>
            </w:pPr>
            <w:r>
              <w:t>StartBit</w:t>
            </w:r>
          </w:p>
        </w:tc>
        <w:tc>
          <w:tcPr>
            <w:tcW w:w="965" w:type="dxa"/>
            <w:shd w:val="clear" w:color="auto" w:fill="auto"/>
          </w:tcPr>
          <w:p w14:paraId="0D7D2CAA" w14:textId="77777777" w:rsidR="00F245A6" w:rsidRPr="002A59B3" w:rsidRDefault="00F245A6" w:rsidP="000D3E86">
            <w:pPr>
              <w:pStyle w:val="TableText"/>
              <w:spacing w:before="0" w:after="0"/>
            </w:pPr>
            <w:r>
              <w:t>Int</w:t>
            </w:r>
          </w:p>
        </w:tc>
        <w:tc>
          <w:tcPr>
            <w:tcW w:w="6712" w:type="dxa"/>
            <w:shd w:val="clear" w:color="auto" w:fill="auto"/>
          </w:tcPr>
          <w:p w14:paraId="16271E26" w14:textId="77777777" w:rsidR="00F245A6" w:rsidRPr="002A59B3" w:rsidRDefault="00F245A6" w:rsidP="000D3E86">
            <w:pPr>
              <w:pStyle w:val="TableText"/>
              <w:spacing w:before="0" w:after="0"/>
            </w:pPr>
            <w:r>
              <w:t xml:space="preserve">If </w:t>
            </w:r>
            <w:r w:rsidRPr="00764CFC">
              <w:rPr>
                <w:b/>
                <w:bCs/>
              </w:rPr>
              <w:t>StartAction</w:t>
            </w:r>
            <w:r>
              <w:t xml:space="preserve"> is Enable or Disable, define the bit to use.</w:t>
            </w:r>
          </w:p>
        </w:tc>
      </w:tr>
      <w:tr w:rsidR="00F245A6" w:rsidRPr="002A59B3" w14:paraId="7C70C9D4" w14:textId="77777777" w:rsidTr="000D3E86">
        <w:trPr>
          <w:trHeight w:val="202"/>
        </w:trPr>
        <w:tc>
          <w:tcPr>
            <w:tcW w:w="2365" w:type="dxa"/>
            <w:shd w:val="clear" w:color="auto" w:fill="auto"/>
          </w:tcPr>
          <w:p w14:paraId="56867976" w14:textId="77777777" w:rsidR="00F245A6" w:rsidRPr="002A59B3" w:rsidRDefault="00F245A6" w:rsidP="000D3E86">
            <w:pPr>
              <w:pStyle w:val="TableText"/>
              <w:spacing w:before="0" w:after="0"/>
            </w:pPr>
            <w:r>
              <w:t>MtrStopIO</w:t>
            </w:r>
          </w:p>
        </w:tc>
        <w:tc>
          <w:tcPr>
            <w:tcW w:w="965" w:type="dxa"/>
            <w:shd w:val="clear" w:color="auto" w:fill="auto"/>
          </w:tcPr>
          <w:p w14:paraId="7FEE8831" w14:textId="77777777" w:rsidR="00F245A6" w:rsidRPr="002A59B3" w:rsidRDefault="00F245A6" w:rsidP="000D3E86">
            <w:pPr>
              <w:pStyle w:val="TableText"/>
              <w:spacing w:before="0" w:after="0"/>
            </w:pPr>
            <w:r>
              <w:t>PopUp</w:t>
            </w:r>
          </w:p>
        </w:tc>
        <w:tc>
          <w:tcPr>
            <w:tcW w:w="6712" w:type="dxa"/>
            <w:shd w:val="clear" w:color="auto" w:fill="auto"/>
          </w:tcPr>
          <w:p w14:paraId="7CEBC851" w14:textId="4EFB9789" w:rsidR="00F245A6" w:rsidRPr="002A59B3" w:rsidRDefault="00F245A6" w:rsidP="000D3E86">
            <w:pPr>
              <w:pStyle w:val="TableText"/>
              <w:spacing w:before="0" w:after="0"/>
            </w:pPr>
            <w:r>
              <w:t xml:space="preserve">Choose an output signal here, if needed.  The signal will be set </w:t>
            </w:r>
            <w:r w:rsidR="006235EA">
              <w:t>ON</w:t>
            </w:r>
            <w:r>
              <w:t xml:space="preserve"> if the speed is zero.  This is used to disable a motor if it creeps when enabled and set to zero speed.</w:t>
            </w:r>
          </w:p>
        </w:tc>
      </w:tr>
      <w:tr w:rsidR="00F245A6" w:rsidRPr="002A59B3" w14:paraId="4976DD60" w14:textId="77777777" w:rsidTr="000D3E86">
        <w:trPr>
          <w:trHeight w:val="202"/>
        </w:trPr>
        <w:tc>
          <w:tcPr>
            <w:tcW w:w="2365" w:type="dxa"/>
            <w:shd w:val="clear" w:color="auto" w:fill="auto"/>
          </w:tcPr>
          <w:p w14:paraId="0DFBB458" w14:textId="77777777" w:rsidR="00F245A6" w:rsidRPr="002A59B3" w:rsidRDefault="00F245A6" w:rsidP="000D3E86">
            <w:pPr>
              <w:pStyle w:val="TableText"/>
              <w:spacing w:before="0" w:after="0"/>
            </w:pPr>
            <w:r>
              <w:t>StopAction</w:t>
            </w:r>
          </w:p>
        </w:tc>
        <w:tc>
          <w:tcPr>
            <w:tcW w:w="965" w:type="dxa"/>
            <w:shd w:val="clear" w:color="auto" w:fill="auto"/>
          </w:tcPr>
          <w:p w14:paraId="0C423DDB" w14:textId="77777777" w:rsidR="00F245A6" w:rsidRPr="002A59B3" w:rsidRDefault="00F245A6" w:rsidP="000D3E86">
            <w:pPr>
              <w:pStyle w:val="TableText"/>
              <w:spacing w:before="0" w:after="0"/>
            </w:pPr>
            <w:r>
              <w:t>PopUp</w:t>
            </w:r>
          </w:p>
        </w:tc>
        <w:tc>
          <w:tcPr>
            <w:tcW w:w="6712" w:type="dxa"/>
            <w:shd w:val="clear" w:color="auto" w:fill="auto"/>
          </w:tcPr>
          <w:p w14:paraId="644BC2A3" w14:textId="77777777" w:rsidR="00F245A6" w:rsidRPr="002A59B3" w:rsidRDefault="00F245A6" w:rsidP="000D3E86">
            <w:pPr>
              <w:pStyle w:val="TableText"/>
              <w:spacing w:before="0" w:after="0"/>
            </w:pPr>
            <w:r>
              <w:t xml:space="preserve">Choose an action to take on </w:t>
            </w:r>
            <w:r w:rsidRPr="00764CFC">
              <w:rPr>
                <w:b/>
                <w:bCs/>
              </w:rPr>
              <w:t>MtrSt</w:t>
            </w:r>
            <w:r>
              <w:rPr>
                <w:b/>
                <w:bCs/>
              </w:rPr>
              <w:t>op</w:t>
            </w:r>
            <w:r w:rsidRPr="00764CFC">
              <w:rPr>
                <w:b/>
                <w:bCs/>
              </w:rPr>
              <w:t>IO</w:t>
            </w:r>
            <w:r>
              <w:t>.</w:t>
            </w:r>
          </w:p>
        </w:tc>
      </w:tr>
      <w:tr w:rsidR="00F245A6" w:rsidRPr="002A59B3" w14:paraId="24356E7B" w14:textId="77777777" w:rsidTr="000D3E86">
        <w:trPr>
          <w:trHeight w:val="202"/>
        </w:trPr>
        <w:tc>
          <w:tcPr>
            <w:tcW w:w="2365" w:type="dxa"/>
            <w:shd w:val="clear" w:color="auto" w:fill="auto"/>
          </w:tcPr>
          <w:p w14:paraId="701796DF" w14:textId="77777777" w:rsidR="00F245A6" w:rsidRPr="002A59B3" w:rsidRDefault="00F245A6" w:rsidP="000D3E86">
            <w:pPr>
              <w:pStyle w:val="TableText"/>
              <w:spacing w:before="0" w:after="0"/>
            </w:pPr>
            <w:r>
              <w:t>StopBit</w:t>
            </w:r>
          </w:p>
        </w:tc>
        <w:tc>
          <w:tcPr>
            <w:tcW w:w="965" w:type="dxa"/>
            <w:shd w:val="clear" w:color="auto" w:fill="auto"/>
          </w:tcPr>
          <w:p w14:paraId="5403D189" w14:textId="77777777" w:rsidR="00F245A6" w:rsidRPr="002A59B3" w:rsidRDefault="00F245A6" w:rsidP="000D3E86">
            <w:pPr>
              <w:pStyle w:val="TableText"/>
              <w:spacing w:before="0" w:after="0"/>
            </w:pPr>
            <w:r>
              <w:t>Int</w:t>
            </w:r>
          </w:p>
        </w:tc>
        <w:tc>
          <w:tcPr>
            <w:tcW w:w="6712" w:type="dxa"/>
            <w:shd w:val="clear" w:color="auto" w:fill="auto"/>
          </w:tcPr>
          <w:p w14:paraId="318A5D98" w14:textId="77777777" w:rsidR="00F245A6" w:rsidRPr="002A59B3" w:rsidRDefault="00F245A6" w:rsidP="000D3E86">
            <w:pPr>
              <w:pStyle w:val="TableText"/>
              <w:spacing w:before="0" w:after="0"/>
            </w:pPr>
            <w:r>
              <w:t xml:space="preserve">If </w:t>
            </w:r>
            <w:r w:rsidRPr="00764CFC">
              <w:rPr>
                <w:b/>
                <w:bCs/>
              </w:rPr>
              <w:t>St</w:t>
            </w:r>
            <w:r>
              <w:rPr>
                <w:b/>
                <w:bCs/>
              </w:rPr>
              <w:t>op</w:t>
            </w:r>
            <w:r w:rsidRPr="00764CFC">
              <w:rPr>
                <w:b/>
                <w:bCs/>
              </w:rPr>
              <w:t>Action</w:t>
            </w:r>
            <w:r>
              <w:t xml:space="preserve"> is Enable or Disable, define the bit to use.</w:t>
            </w:r>
          </w:p>
        </w:tc>
      </w:tr>
      <w:tr w:rsidR="00F245A6" w:rsidRPr="002A59B3" w14:paraId="660D90B6" w14:textId="77777777" w:rsidTr="000D3E86">
        <w:trPr>
          <w:trHeight w:val="202"/>
        </w:trPr>
        <w:tc>
          <w:tcPr>
            <w:tcW w:w="2365" w:type="dxa"/>
            <w:shd w:val="clear" w:color="auto" w:fill="auto"/>
          </w:tcPr>
          <w:p w14:paraId="30DC2B7E" w14:textId="77777777" w:rsidR="00F245A6" w:rsidRPr="002A59B3" w:rsidRDefault="00F245A6" w:rsidP="000D3E86">
            <w:pPr>
              <w:pStyle w:val="TableText"/>
              <w:spacing w:before="0" w:after="0"/>
            </w:pPr>
            <w:r>
              <w:t>VFD_NetCTRL</w:t>
            </w:r>
          </w:p>
        </w:tc>
        <w:tc>
          <w:tcPr>
            <w:tcW w:w="965" w:type="dxa"/>
            <w:shd w:val="clear" w:color="auto" w:fill="auto"/>
          </w:tcPr>
          <w:p w14:paraId="097D4D34" w14:textId="77777777" w:rsidR="00F245A6" w:rsidRPr="002A59B3" w:rsidRDefault="00F245A6" w:rsidP="000D3E86">
            <w:pPr>
              <w:pStyle w:val="TableText"/>
              <w:spacing w:before="0" w:after="0"/>
            </w:pPr>
            <w:r>
              <w:t>PopUp</w:t>
            </w:r>
          </w:p>
        </w:tc>
        <w:tc>
          <w:tcPr>
            <w:tcW w:w="6712" w:type="dxa"/>
            <w:shd w:val="clear" w:color="auto" w:fill="auto"/>
          </w:tcPr>
          <w:p w14:paraId="270781DC" w14:textId="77777777" w:rsidR="00F245A6" w:rsidRPr="002A59B3" w:rsidRDefault="00F245A6" w:rsidP="000D3E86">
            <w:pPr>
              <w:pStyle w:val="TableText"/>
              <w:spacing w:before="0" w:after="0"/>
            </w:pPr>
            <w:r>
              <w:t xml:space="preserve">Choose a signal, if needed, to activate when </w:t>
            </w:r>
            <w:r w:rsidRPr="00A95E16">
              <w:rPr>
                <w:b/>
                <w:bCs/>
              </w:rPr>
              <w:t>EnableFlag</w:t>
            </w:r>
            <w:r>
              <w:t xml:space="preserve"> = Y.  Use this if the VFD requires a signal to put it into network control mode.</w:t>
            </w:r>
          </w:p>
        </w:tc>
      </w:tr>
      <w:tr w:rsidR="00F245A6" w:rsidRPr="002A59B3" w14:paraId="12BF15EF" w14:textId="77777777" w:rsidTr="000D3E86">
        <w:trPr>
          <w:trHeight w:val="202"/>
        </w:trPr>
        <w:tc>
          <w:tcPr>
            <w:tcW w:w="2365" w:type="dxa"/>
            <w:shd w:val="clear" w:color="auto" w:fill="auto"/>
          </w:tcPr>
          <w:p w14:paraId="3175945F" w14:textId="77777777" w:rsidR="00F245A6" w:rsidRPr="002A59B3" w:rsidRDefault="00F245A6" w:rsidP="000D3E86">
            <w:pPr>
              <w:pStyle w:val="TableText"/>
              <w:spacing w:before="0" w:after="0"/>
            </w:pPr>
            <w:r>
              <w:t>NetCTRLAction</w:t>
            </w:r>
          </w:p>
        </w:tc>
        <w:tc>
          <w:tcPr>
            <w:tcW w:w="965" w:type="dxa"/>
            <w:shd w:val="clear" w:color="auto" w:fill="auto"/>
          </w:tcPr>
          <w:p w14:paraId="06C9DCD4" w14:textId="77777777" w:rsidR="00F245A6" w:rsidRPr="002A59B3" w:rsidRDefault="00F245A6" w:rsidP="000D3E86">
            <w:pPr>
              <w:pStyle w:val="TableText"/>
              <w:spacing w:before="0" w:after="0"/>
            </w:pPr>
            <w:r>
              <w:t>PopUp</w:t>
            </w:r>
          </w:p>
        </w:tc>
        <w:tc>
          <w:tcPr>
            <w:tcW w:w="6712" w:type="dxa"/>
            <w:shd w:val="clear" w:color="auto" w:fill="auto"/>
          </w:tcPr>
          <w:p w14:paraId="09295C1A" w14:textId="77777777" w:rsidR="00F245A6" w:rsidRPr="002A59B3" w:rsidRDefault="00F245A6" w:rsidP="000D3E86">
            <w:pPr>
              <w:pStyle w:val="TableText"/>
              <w:spacing w:before="0" w:after="0"/>
            </w:pPr>
            <w:r>
              <w:t xml:space="preserve">Choose an action to take on </w:t>
            </w:r>
            <w:r>
              <w:rPr>
                <w:b/>
                <w:bCs/>
              </w:rPr>
              <w:t>VFD_NetCTRL</w:t>
            </w:r>
            <w:r>
              <w:t>.</w:t>
            </w:r>
          </w:p>
        </w:tc>
      </w:tr>
      <w:tr w:rsidR="00F245A6" w:rsidRPr="002A59B3" w14:paraId="5D614021" w14:textId="77777777" w:rsidTr="000D3E86">
        <w:trPr>
          <w:trHeight w:val="202"/>
        </w:trPr>
        <w:tc>
          <w:tcPr>
            <w:tcW w:w="2365" w:type="dxa"/>
            <w:shd w:val="clear" w:color="auto" w:fill="auto"/>
          </w:tcPr>
          <w:p w14:paraId="47B9260D" w14:textId="77777777" w:rsidR="00F245A6" w:rsidRPr="002A59B3" w:rsidRDefault="00F245A6" w:rsidP="000D3E86">
            <w:pPr>
              <w:pStyle w:val="TableText"/>
              <w:spacing w:before="0" w:after="0"/>
            </w:pPr>
            <w:r>
              <w:t>NetCTRLBit</w:t>
            </w:r>
          </w:p>
        </w:tc>
        <w:tc>
          <w:tcPr>
            <w:tcW w:w="965" w:type="dxa"/>
            <w:shd w:val="clear" w:color="auto" w:fill="auto"/>
          </w:tcPr>
          <w:p w14:paraId="24F58B5A" w14:textId="77777777" w:rsidR="00F245A6" w:rsidRPr="002A59B3" w:rsidRDefault="00F245A6" w:rsidP="000D3E86">
            <w:pPr>
              <w:pStyle w:val="TableText"/>
              <w:spacing w:before="0" w:after="0"/>
            </w:pPr>
            <w:r>
              <w:t>Int</w:t>
            </w:r>
          </w:p>
        </w:tc>
        <w:tc>
          <w:tcPr>
            <w:tcW w:w="6712" w:type="dxa"/>
            <w:shd w:val="clear" w:color="auto" w:fill="auto"/>
          </w:tcPr>
          <w:p w14:paraId="7AEFD23C" w14:textId="77777777" w:rsidR="00F245A6" w:rsidRPr="002A59B3" w:rsidRDefault="00F245A6" w:rsidP="000D3E86">
            <w:pPr>
              <w:pStyle w:val="TableText"/>
              <w:spacing w:before="0" w:after="0"/>
            </w:pPr>
            <w:r>
              <w:t xml:space="preserve">If </w:t>
            </w:r>
            <w:r>
              <w:rPr>
                <w:b/>
                <w:bCs/>
              </w:rPr>
              <w:t>NetCTRLAction</w:t>
            </w:r>
            <w:r>
              <w:t xml:space="preserve"> is Enable or Disable, define the bit to use.</w:t>
            </w:r>
          </w:p>
        </w:tc>
      </w:tr>
      <w:tr w:rsidR="00F245A6" w:rsidRPr="002A59B3" w14:paraId="4F5E212D" w14:textId="77777777" w:rsidTr="000D3E86">
        <w:trPr>
          <w:trHeight w:val="202"/>
        </w:trPr>
        <w:tc>
          <w:tcPr>
            <w:tcW w:w="2365" w:type="dxa"/>
            <w:shd w:val="clear" w:color="auto" w:fill="auto"/>
          </w:tcPr>
          <w:p w14:paraId="76E62766" w14:textId="77777777" w:rsidR="00F245A6" w:rsidRPr="002A59B3" w:rsidRDefault="00F245A6" w:rsidP="000D3E86">
            <w:pPr>
              <w:pStyle w:val="TableText"/>
              <w:spacing w:before="0" w:after="0"/>
            </w:pPr>
            <w:r>
              <w:t>VFD_NetREF</w:t>
            </w:r>
          </w:p>
        </w:tc>
        <w:tc>
          <w:tcPr>
            <w:tcW w:w="965" w:type="dxa"/>
            <w:shd w:val="clear" w:color="auto" w:fill="auto"/>
          </w:tcPr>
          <w:p w14:paraId="76826618" w14:textId="77777777" w:rsidR="00F245A6" w:rsidRPr="002A59B3" w:rsidRDefault="00F245A6" w:rsidP="000D3E86">
            <w:pPr>
              <w:pStyle w:val="TableText"/>
              <w:spacing w:before="0" w:after="0"/>
            </w:pPr>
            <w:r>
              <w:t>PopUp</w:t>
            </w:r>
          </w:p>
        </w:tc>
        <w:tc>
          <w:tcPr>
            <w:tcW w:w="6712" w:type="dxa"/>
            <w:shd w:val="clear" w:color="auto" w:fill="auto"/>
          </w:tcPr>
          <w:p w14:paraId="0393923F" w14:textId="77777777" w:rsidR="00F245A6" w:rsidRPr="002A59B3" w:rsidRDefault="00F245A6" w:rsidP="000D3E86">
            <w:pPr>
              <w:pStyle w:val="TableText"/>
              <w:spacing w:before="0" w:after="0"/>
            </w:pPr>
            <w:r>
              <w:t xml:space="preserve">Choose a signal, if needed, to activate when </w:t>
            </w:r>
            <w:r w:rsidRPr="00A95E16">
              <w:rPr>
                <w:b/>
                <w:bCs/>
              </w:rPr>
              <w:t>EnableFlag</w:t>
            </w:r>
            <w:r>
              <w:t xml:space="preserve"> = Y.  Use this if the VFD requires a signal to put it into network control mode.</w:t>
            </w:r>
          </w:p>
        </w:tc>
      </w:tr>
      <w:tr w:rsidR="00F245A6" w:rsidRPr="002A59B3" w14:paraId="746B82AD" w14:textId="77777777" w:rsidTr="000D3E86">
        <w:trPr>
          <w:trHeight w:val="202"/>
        </w:trPr>
        <w:tc>
          <w:tcPr>
            <w:tcW w:w="2365" w:type="dxa"/>
            <w:shd w:val="clear" w:color="auto" w:fill="auto"/>
          </w:tcPr>
          <w:p w14:paraId="692B8E37" w14:textId="77777777" w:rsidR="00F245A6" w:rsidRPr="002A59B3" w:rsidRDefault="00F245A6" w:rsidP="000D3E86">
            <w:pPr>
              <w:pStyle w:val="TableText"/>
              <w:spacing w:before="0" w:after="0"/>
            </w:pPr>
            <w:r>
              <w:t>NetREFAction</w:t>
            </w:r>
          </w:p>
        </w:tc>
        <w:tc>
          <w:tcPr>
            <w:tcW w:w="965" w:type="dxa"/>
            <w:shd w:val="clear" w:color="auto" w:fill="auto"/>
          </w:tcPr>
          <w:p w14:paraId="46FBD023" w14:textId="77777777" w:rsidR="00F245A6" w:rsidRPr="002A59B3" w:rsidRDefault="00F245A6" w:rsidP="000D3E86">
            <w:pPr>
              <w:pStyle w:val="TableText"/>
              <w:spacing w:before="0" w:after="0"/>
            </w:pPr>
            <w:r>
              <w:t>PopUp</w:t>
            </w:r>
          </w:p>
        </w:tc>
        <w:tc>
          <w:tcPr>
            <w:tcW w:w="6712" w:type="dxa"/>
            <w:shd w:val="clear" w:color="auto" w:fill="auto"/>
          </w:tcPr>
          <w:p w14:paraId="456CA7BB" w14:textId="77777777" w:rsidR="00F245A6" w:rsidRPr="002A59B3" w:rsidRDefault="00F245A6" w:rsidP="000D3E86">
            <w:pPr>
              <w:pStyle w:val="TableText"/>
              <w:spacing w:before="0" w:after="0"/>
            </w:pPr>
            <w:r>
              <w:t xml:space="preserve">Choose an action to take on </w:t>
            </w:r>
            <w:r>
              <w:rPr>
                <w:b/>
                <w:bCs/>
              </w:rPr>
              <w:t>VFD_NetREF</w:t>
            </w:r>
            <w:r>
              <w:t>.</w:t>
            </w:r>
          </w:p>
        </w:tc>
      </w:tr>
      <w:tr w:rsidR="00F245A6" w:rsidRPr="002A59B3" w14:paraId="4D683C47" w14:textId="77777777" w:rsidTr="000D3E86">
        <w:trPr>
          <w:trHeight w:val="202"/>
        </w:trPr>
        <w:tc>
          <w:tcPr>
            <w:tcW w:w="2365" w:type="dxa"/>
            <w:shd w:val="clear" w:color="auto" w:fill="auto"/>
          </w:tcPr>
          <w:p w14:paraId="5B812D91" w14:textId="77777777" w:rsidR="00F245A6" w:rsidRPr="002A59B3" w:rsidRDefault="00F245A6" w:rsidP="000D3E86">
            <w:pPr>
              <w:pStyle w:val="TableText"/>
              <w:spacing w:before="0" w:after="0"/>
            </w:pPr>
            <w:r>
              <w:t>NetREFBit</w:t>
            </w:r>
          </w:p>
        </w:tc>
        <w:tc>
          <w:tcPr>
            <w:tcW w:w="965" w:type="dxa"/>
            <w:shd w:val="clear" w:color="auto" w:fill="auto"/>
          </w:tcPr>
          <w:p w14:paraId="05BE044C" w14:textId="77777777" w:rsidR="00F245A6" w:rsidRPr="002A59B3" w:rsidRDefault="00F245A6" w:rsidP="000D3E86">
            <w:pPr>
              <w:pStyle w:val="TableText"/>
              <w:spacing w:before="0" w:after="0"/>
            </w:pPr>
            <w:r>
              <w:t>Int</w:t>
            </w:r>
          </w:p>
        </w:tc>
        <w:tc>
          <w:tcPr>
            <w:tcW w:w="6712" w:type="dxa"/>
            <w:shd w:val="clear" w:color="auto" w:fill="auto"/>
          </w:tcPr>
          <w:p w14:paraId="65B78B4F" w14:textId="77777777" w:rsidR="00F245A6" w:rsidRPr="002A59B3" w:rsidRDefault="00F245A6" w:rsidP="000D3E86">
            <w:pPr>
              <w:pStyle w:val="TableText"/>
              <w:spacing w:before="0" w:after="0"/>
            </w:pPr>
            <w:r>
              <w:t xml:space="preserve">If </w:t>
            </w:r>
            <w:r>
              <w:rPr>
                <w:b/>
                <w:bCs/>
              </w:rPr>
              <w:t>NetREFAction</w:t>
            </w:r>
            <w:r>
              <w:t xml:space="preserve"> is Enable or Disable, define the bit to use.</w:t>
            </w:r>
          </w:p>
        </w:tc>
      </w:tr>
      <w:tr w:rsidR="00F245A6" w:rsidRPr="002A59B3" w14:paraId="4A92A93E" w14:textId="77777777" w:rsidTr="000D3E86">
        <w:trPr>
          <w:trHeight w:val="202"/>
        </w:trPr>
        <w:tc>
          <w:tcPr>
            <w:tcW w:w="2365" w:type="dxa"/>
            <w:shd w:val="clear" w:color="auto" w:fill="auto"/>
          </w:tcPr>
          <w:p w14:paraId="32DD3CD2" w14:textId="77777777" w:rsidR="00F245A6" w:rsidRPr="002A59B3" w:rsidRDefault="00F245A6" w:rsidP="000D3E86">
            <w:pPr>
              <w:pStyle w:val="TableText"/>
              <w:spacing w:before="0" w:after="0"/>
            </w:pPr>
            <w:r>
              <w:t>VFD_RstTimer</w:t>
            </w:r>
          </w:p>
        </w:tc>
        <w:tc>
          <w:tcPr>
            <w:tcW w:w="965" w:type="dxa"/>
            <w:shd w:val="clear" w:color="auto" w:fill="auto"/>
          </w:tcPr>
          <w:p w14:paraId="6C7313A3" w14:textId="77777777" w:rsidR="00F245A6" w:rsidRPr="002A59B3" w:rsidRDefault="00F245A6" w:rsidP="000D3E86">
            <w:pPr>
              <w:pStyle w:val="TableText"/>
              <w:spacing w:before="0" w:after="0"/>
            </w:pPr>
            <w:r>
              <w:t>PopUp</w:t>
            </w:r>
          </w:p>
        </w:tc>
        <w:tc>
          <w:tcPr>
            <w:tcW w:w="6712" w:type="dxa"/>
            <w:shd w:val="clear" w:color="auto" w:fill="auto"/>
          </w:tcPr>
          <w:p w14:paraId="15C53BC5" w14:textId="77777777" w:rsidR="00F245A6" w:rsidRPr="002A59B3" w:rsidRDefault="00F245A6" w:rsidP="000D3E86">
            <w:pPr>
              <w:pStyle w:val="TableText"/>
              <w:spacing w:before="0" w:after="0"/>
            </w:pPr>
            <w:r>
              <w:t xml:space="preserve">Choose a timer to control the pulse duration for the </w:t>
            </w:r>
            <w:r w:rsidRPr="004A7024">
              <w:rPr>
                <w:b/>
                <w:bCs/>
              </w:rPr>
              <w:t>VFD_Reset</w:t>
            </w:r>
            <w:r>
              <w:t xml:space="preserve"> signal.  The VFD reset signal will be set ON when the timer is timing.  Select the timer from the </w:t>
            </w:r>
            <w:r w:rsidRPr="004A7024">
              <w:rPr>
                <w:b/>
                <w:bCs/>
              </w:rPr>
              <w:t>Mtrchains</w:t>
            </w:r>
            <w:r>
              <w:t xml:space="preserve"> table for this motor.  This is used to reset a network drive whenever the system is restarted.</w:t>
            </w:r>
          </w:p>
        </w:tc>
      </w:tr>
      <w:tr w:rsidR="00F245A6" w:rsidRPr="002A59B3" w14:paraId="7C9C4273" w14:textId="77777777" w:rsidTr="000D3E86">
        <w:trPr>
          <w:trHeight w:val="202"/>
        </w:trPr>
        <w:tc>
          <w:tcPr>
            <w:tcW w:w="2365" w:type="dxa"/>
            <w:shd w:val="clear" w:color="auto" w:fill="auto"/>
          </w:tcPr>
          <w:p w14:paraId="77737D98" w14:textId="77777777" w:rsidR="00F245A6" w:rsidRPr="002A59B3" w:rsidRDefault="00F245A6" w:rsidP="000D3E86">
            <w:pPr>
              <w:pStyle w:val="TableText"/>
              <w:spacing w:before="0" w:after="0"/>
            </w:pPr>
            <w:r>
              <w:t>VFD_Reset</w:t>
            </w:r>
          </w:p>
        </w:tc>
        <w:tc>
          <w:tcPr>
            <w:tcW w:w="965" w:type="dxa"/>
            <w:shd w:val="clear" w:color="auto" w:fill="auto"/>
          </w:tcPr>
          <w:p w14:paraId="24A63AC3" w14:textId="77777777" w:rsidR="00F245A6" w:rsidRPr="002A59B3" w:rsidRDefault="00F245A6" w:rsidP="000D3E86">
            <w:pPr>
              <w:pStyle w:val="TableText"/>
              <w:spacing w:before="0" w:after="0"/>
            </w:pPr>
            <w:r>
              <w:t>PopUp</w:t>
            </w:r>
          </w:p>
        </w:tc>
        <w:tc>
          <w:tcPr>
            <w:tcW w:w="6712" w:type="dxa"/>
            <w:shd w:val="clear" w:color="auto" w:fill="auto"/>
          </w:tcPr>
          <w:p w14:paraId="18291F23" w14:textId="77777777" w:rsidR="00F245A6" w:rsidRPr="002A59B3" w:rsidRDefault="00F245A6" w:rsidP="000D3E86">
            <w:pPr>
              <w:pStyle w:val="TableText"/>
              <w:spacing w:before="0" w:after="0"/>
            </w:pPr>
            <w:r>
              <w:t xml:space="preserve">Choose a signal, if needed, to activate when </w:t>
            </w:r>
            <w:r w:rsidRPr="005B424C">
              <w:rPr>
                <w:b/>
                <w:bCs/>
              </w:rPr>
              <w:t>VFD_RstTimer</w:t>
            </w:r>
            <w:r>
              <w:t xml:space="preserve"> is used.  This is used in applications where the VFD must be reset each time it is restarted.</w:t>
            </w:r>
          </w:p>
        </w:tc>
      </w:tr>
      <w:tr w:rsidR="00F245A6" w:rsidRPr="002A59B3" w14:paraId="0F5DC4E8" w14:textId="77777777" w:rsidTr="000D3E86">
        <w:trPr>
          <w:trHeight w:val="202"/>
        </w:trPr>
        <w:tc>
          <w:tcPr>
            <w:tcW w:w="2365" w:type="dxa"/>
            <w:shd w:val="clear" w:color="auto" w:fill="auto"/>
          </w:tcPr>
          <w:p w14:paraId="11AE3396" w14:textId="77777777" w:rsidR="00F245A6" w:rsidRPr="002A59B3" w:rsidRDefault="00F245A6" w:rsidP="000D3E86">
            <w:pPr>
              <w:pStyle w:val="TableText"/>
              <w:spacing w:before="0" w:after="0"/>
            </w:pPr>
            <w:r>
              <w:t>ResetAction</w:t>
            </w:r>
          </w:p>
        </w:tc>
        <w:tc>
          <w:tcPr>
            <w:tcW w:w="965" w:type="dxa"/>
            <w:shd w:val="clear" w:color="auto" w:fill="auto"/>
          </w:tcPr>
          <w:p w14:paraId="62FDB411" w14:textId="77777777" w:rsidR="00F245A6" w:rsidRPr="002A59B3" w:rsidRDefault="00F245A6" w:rsidP="000D3E86">
            <w:pPr>
              <w:pStyle w:val="TableText"/>
              <w:spacing w:before="0" w:after="0"/>
            </w:pPr>
            <w:r>
              <w:t>PopUp</w:t>
            </w:r>
          </w:p>
        </w:tc>
        <w:tc>
          <w:tcPr>
            <w:tcW w:w="6712" w:type="dxa"/>
            <w:shd w:val="clear" w:color="auto" w:fill="auto"/>
          </w:tcPr>
          <w:p w14:paraId="39F1E151" w14:textId="77777777" w:rsidR="00F245A6" w:rsidRPr="002A59B3" w:rsidRDefault="00F245A6" w:rsidP="000D3E86">
            <w:pPr>
              <w:pStyle w:val="TableText"/>
              <w:spacing w:before="0" w:after="0"/>
            </w:pPr>
            <w:r>
              <w:t xml:space="preserve">Choose an action to take on </w:t>
            </w:r>
            <w:r>
              <w:rPr>
                <w:b/>
                <w:bCs/>
              </w:rPr>
              <w:t>VFD_Reset</w:t>
            </w:r>
            <w:r>
              <w:t>.</w:t>
            </w:r>
          </w:p>
        </w:tc>
      </w:tr>
      <w:tr w:rsidR="00F245A6" w:rsidRPr="002A59B3" w14:paraId="5982329C" w14:textId="77777777" w:rsidTr="000D3E86">
        <w:trPr>
          <w:trHeight w:val="202"/>
        </w:trPr>
        <w:tc>
          <w:tcPr>
            <w:tcW w:w="2365" w:type="dxa"/>
            <w:shd w:val="clear" w:color="auto" w:fill="auto"/>
          </w:tcPr>
          <w:p w14:paraId="1B57C203" w14:textId="77777777" w:rsidR="00F245A6" w:rsidRPr="002A59B3" w:rsidRDefault="00F245A6" w:rsidP="000D3E86">
            <w:pPr>
              <w:pStyle w:val="TableText"/>
              <w:spacing w:before="0" w:after="0"/>
            </w:pPr>
            <w:r>
              <w:t>ResetBit</w:t>
            </w:r>
          </w:p>
        </w:tc>
        <w:tc>
          <w:tcPr>
            <w:tcW w:w="965" w:type="dxa"/>
            <w:shd w:val="clear" w:color="auto" w:fill="auto"/>
          </w:tcPr>
          <w:p w14:paraId="10BABCBE" w14:textId="77777777" w:rsidR="00F245A6" w:rsidRPr="002A59B3" w:rsidRDefault="00F245A6" w:rsidP="000D3E86">
            <w:pPr>
              <w:pStyle w:val="TableText"/>
              <w:spacing w:before="0" w:after="0"/>
            </w:pPr>
            <w:r>
              <w:t>Int</w:t>
            </w:r>
          </w:p>
        </w:tc>
        <w:tc>
          <w:tcPr>
            <w:tcW w:w="6712" w:type="dxa"/>
            <w:shd w:val="clear" w:color="auto" w:fill="auto"/>
          </w:tcPr>
          <w:p w14:paraId="66E77BB8" w14:textId="77777777" w:rsidR="00F245A6" w:rsidRPr="002A59B3" w:rsidRDefault="00F245A6" w:rsidP="000D3E86">
            <w:pPr>
              <w:pStyle w:val="TableText"/>
              <w:spacing w:before="0" w:after="0"/>
            </w:pPr>
            <w:r>
              <w:t xml:space="preserve">If </w:t>
            </w:r>
            <w:r>
              <w:rPr>
                <w:b/>
                <w:bCs/>
              </w:rPr>
              <w:t>ResetAction</w:t>
            </w:r>
            <w:r>
              <w:t xml:space="preserve"> is Enable or Disable, define the bit to use.</w:t>
            </w:r>
          </w:p>
        </w:tc>
      </w:tr>
      <w:tr w:rsidR="00F245A6" w:rsidRPr="002A59B3" w14:paraId="2E54A05B" w14:textId="77777777" w:rsidTr="000D3E86">
        <w:trPr>
          <w:trHeight w:val="202"/>
        </w:trPr>
        <w:tc>
          <w:tcPr>
            <w:tcW w:w="2365" w:type="dxa"/>
            <w:shd w:val="clear" w:color="auto" w:fill="auto"/>
          </w:tcPr>
          <w:p w14:paraId="72DC72AB" w14:textId="77777777" w:rsidR="00F245A6" w:rsidRPr="002A59B3" w:rsidRDefault="00F245A6" w:rsidP="000D3E86">
            <w:pPr>
              <w:pStyle w:val="TableText"/>
              <w:spacing w:before="0" w:after="0"/>
            </w:pPr>
            <w:r>
              <w:t>VFD_MIN_Prcnt</w:t>
            </w:r>
          </w:p>
        </w:tc>
        <w:tc>
          <w:tcPr>
            <w:tcW w:w="965" w:type="dxa"/>
            <w:shd w:val="clear" w:color="auto" w:fill="auto"/>
          </w:tcPr>
          <w:p w14:paraId="0E280ED3" w14:textId="77777777" w:rsidR="00F245A6" w:rsidRPr="002A59B3" w:rsidRDefault="00F245A6" w:rsidP="000D3E86">
            <w:pPr>
              <w:pStyle w:val="TableText"/>
              <w:spacing w:before="0" w:after="0"/>
            </w:pPr>
            <w:r>
              <w:t>Float</w:t>
            </w:r>
          </w:p>
        </w:tc>
        <w:tc>
          <w:tcPr>
            <w:tcW w:w="6712" w:type="dxa"/>
            <w:shd w:val="clear" w:color="auto" w:fill="auto"/>
          </w:tcPr>
          <w:p w14:paraId="31CD5C24" w14:textId="77777777" w:rsidR="00F245A6" w:rsidRPr="002A59B3" w:rsidRDefault="00F245A6" w:rsidP="000D3E86">
            <w:pPr>
              <w:pStyle w:val="TableText"/>
              <w:spacing w:before="0" w:after="0"/>
            </w:pPr>
            <w:r>
              <w:t xml:space="preserve">Used with </w:t>
            </w:r>
            <w:r w:rsidRPr="00D91840">
              <w:rPr>
                <w:b/>
                <w:bCs/>
              </w:rPr>
              <w:t>VFD_Aux</w:t>
            </w:r>
            <w:r>
              <w:t xml:space="preserve">.  Enter a percent speed value (0 to 100) to define the speed at which </w:t>
            </w:r>
            <w:r w:rsidRPr="00D91840">
              <w:rPr>
                <w:b/>
                <w:bCs/>
              </w:rPr>
              <w:t>VFD_Aux</w:t>
            </w:r>
            <w:r>
              <w:t xml:space="preserve"> will turn ON.</w:t>
            </w:r>
          </w:p>
        </w:tc>
      </w:tr>
      <w:tr w:rsidR="00F245A6" w:rsidRPr="002A59B3" w14:paraId="3881C687" w14:textId="77777777" w:rsidTr="000D3E86">
        <w:trPr>
          <w:trHeight w:val="202"/>
        </w:trPr>
        <w:tc>
          <w:tcPr>
            <w:tcW w:w="2365" w:type="dxa"/>
            <w:shd w:val="clear" w:color="auto" w:fill="auto"/>
          </w:tcPr>
          <w:p w14:paraId="7F987D46" w14:textId="77777777" w:rsidR="00F245A6" w:rsidRPr="002A59B3" w:rsidRDefault="00F245A6" w:rsidP="000D3E86">
            <w:pPr>
              <w:pStyle w:val="TableText"/>
              <w:spacing w:before="0" w:after="0"/>
            </w:pPr>
            <w:r>
              <w:t>VFD_Aux</w:t>
            </w:r>
          </w:p>
        </w:tc>
        <w:tc>
          <w:tcPr>
            <w:tcW w:w="965" w:type="dxa"/>
            <w:shd w:val="clear" w:color="auto" w:fill="auto"/>
          </w:tcPr>
          <w:p w14:paraId="180AEBCE" w14:textId="77777777" w:rsidR="00F245A6" w:rsidRPr="002A59B3" w:rsidRDefault="00F245A6" w:rsidP="000D3E86">
            <w:pPr>
              <w:pStyle w:val="TableText"/>
              <w:spacing w:before="0" w:after="0"/>
            </w:pPr>
            <w:r>
              <w:t>PopUp</w:t>
            </w:r>
          </w:p>
        </w:tc>
        <w:tc>
          <w:tcPr>
            <w:tcW w:w="6712" w:type="dxa"/>
            <w:shd w:val="clear" w:color="auto" w:fill="auto"/>
          </w:tcPr>
          <w:p w14:paraId="7604FD99" w14:textId="77777777" w:rsidR="00F245A6" w:rsidRPr="002A59B3" w:rsidRDefault="00F245A6" w:rsidP="000D3E86">
            <w:pPr>
              <w:pStyle w:val="TableText"/>
              <w:spacing w:before="0" w:after="0"/>
            </w:pPr>
            <w:r>
              <w:t xml:space="preserve">Choose an IO output that will activate when the speed is at or above </w:t>
            </w:r>
            <w:r w:rsidRPr="0048596B">
              <w:rPr>
                <w:b/>
                <w:bCs/>
              </w:rPr>
              <w:t>VFD_MIN_Prcnt</w:t>
            </w:r>
            <w:r>
              <w:t>, indicating the motor is running.</w:t>
            </w:r>
          </w:p>
        </w:tc>
      </w:tr>
      <w:tr w:rsidR="00F245A6" w:rsidRPr="002A59B3" w14:paraId="7DA19920" w14:textId="77777777" w:rsidTr="000D3E86">
        <w:trPr>
          <w:trHeight w:val="202"/>
        </w:trPr>
        <w:tc>
          <w:tcPr>
            <w:tcW w:w="2365" w:type="dxa"/>
            <w:shd w:val="clear" w:color="auto" w:fill="auto"/>
          </w:tcPr>
          <w:p w14:paraId="65A9EAE7" w14:textId="77777777" w:rsidR="00F245A6" w:rsidRPr="002A59B3" w:rsidRDefault="00F245A6" w:rsidP="000D3E86">
            <w:pPr>
              <w:pStyle w:val="TableText"/>
              <w:spacing w:before="0" w:after="0"/>
            </w:pPr>
            <w:r>
              <w:t>AuxAction</w:t>
            </w:r>
          </w:p>
        </w:tc>
        <w:tc>
          <w:tcPr>
            <w:tcW w:w="965" w:type="dxa"/>
            <w:shd w:val="clear" w:color="auto" w:fill="auto"/>
          </w:tcPr>
          <w:p w14:paraId="42A59328" w14:textId="77777777" w:rsidR="00F245A6" w:rsidRPr="002A59B3" w:rsidRDefault="00F245A6" w:rsidP="000D3E86">
            <w:pPr>
              <w:pStyle w:val="TableText"/>
              <w:spacing w:before="0" w:after="0"/>
            </w:pPr>
            <w:r>
              <w:t>PopUp</w:t>
            </w:r>
          </w:p>
        </w:tc>
        <w:tc>
          <w:tcPr>
            <w:tcW w:w="6712" w:type="dxa"/>
            <w:shd w:val="clear" w:color="auto" w:fill="auto"/>
          </w:tcPr>
          <w:p w14:paraId="650B4D4E" w14:textId="77777777" w:rsidR="00F245A6" w:rsidRPr="002A59B3" w:rsidRDefault="00F245A6" w:rsidP="000D3E86">
            <w:pPr>
              <w:pStyle w:val="TableText"/>
              <w:spacing w:before="0" w:after="0"/>
            </w:pPr>
            <w:r>
              <w:t xml:space="preserve">Choose an action to take on </w:t>
            </w:r>
            <w:r>
              <w:rPr>
                <w:b/>
                <w:bCs/>
              </w:rPr>
              <w:t>VFD_Aux</w:t>
            </w:r>
            <w:r>
              <w:t>.</w:t>
            </w:r>
          </w:p>
        </w:tc>
      </w:tr>
      <w:tr w:rsidR="00F245A6" w:rsidRPr="002A59B3" w14:paraId="65746A71" w14:textId="77777777" w:rsidTr="000D3E86">
        <w:trPr>
          <w:trHeight w:val="202"/>
        </w:trPr>
        <w:tc>
          <w:tcPr>
            <w:tcW w:w="2365" w:type="dxa"/>
            <w:shd w:val="clear" w:color="auto" w:fill="auto"/>
          </w:tcPr>
          <w:p w14:paraId="3B7C6121" w14:textId="77777777" w:rsidR="00F245A6" w:rsidRPr="002A59B3" w:rsidRDefault="00F245A6" w:rsidP="000D3E86">
            <w:pPr>
              <w:pStyle w:val="TableText"/>
              <w:spacing w:before="0" w:after="0"/>
            </w:pPr>
            <w:r>
              <w:t>AuxBit</w:t>
            </w:r>
          </w:p>
        </w:tc>
        <w:tc>
          <w:tcPr>
            <w:tcW w:w="965" w:type="dxa"/>
            <w:shd w:val="clear" w:color="auto" w:fill="auto"/>
          </w:tcPr>
          <w:p w14:paraId="2DA6F63F" w14:textId="77777777" w:rsidR="00F245A6" w:rsidRPr="002A59B3" w:rsidRDefault="00F245A6" w:rsidP="000D3E86">
            <w:pPr>
              <w:pStyle w:val="TableText"/>
              <w:spacing w:before="0" w:after="0"/>
            </w:pPr>
            <w:r>
              <w:t>Int</w:t>
            </w:r>
          </w:p>
        </w:tc>
        <w:tc>
          <w:tcPr>
            <w:tcW w:w="6712" w:type="dxa"/>
            <w:shd w:val="clear" w:color="auto" w:fill="auto"/>
          </w:tcPr>
          <w:p w14:paraId="79419EC2" w14:textId="77777777" w:rsidR="00F245A6" w:rsidRPr="002A59B3" w:rsidRDefault="00F245A6" w:rsidP="000D3E86">
            <w:pPr>
              <w:pStyle w:val="TableText"/>
              <w:spacing w:before="0" w:after="0"/>
            </w:pPr>
            <w:r>
              <w:t xml:space="preserve">If </w:t>
            </w:r>
            <w:r>
              <w:rPr>
                <w:b/>
                <w:bCs/>
              </w:rPr>
              <w:t>AuxAction</w:t>
            </w:r>
            <w:r>
              <w:t xml:space="preserve"> is Enable or Disable, define the bit to use.</w:t>
            </w:r>
          </w:p>
        </w:tc>
      </w:tr>
      <w:tr w:rsidR="00F245A6" w:rsidRPr="002A59B3" w14:paraId="25A54ED9" w14:textId="77777777" w:rsidTr="000D3E86">
        <w:trPr>
          <w:trHeight w:val="202"/>
        </w:trPr>
        <w:tc>
          <w:tcPr>
            <w:tcW w:w="2365" w:type="dxa"/>
            <w:shd w:val="clear" w:color="auto" w:fill="auto"/>
          </w:tcPr>
          <w:p w14:paraId="3E245588" w14:textId="77777777" w:rsidR="00F245A6" w:rsidRPr="002A59B3" w:rsidRDefault="00F245A6" w:rsidP="000D3E86">
            <w:pPr>
              <w:pStyle w:val="TableText"/>
              <w:spacing w:before="0" w:after="0"/>
            </w:pPr>
            <w:r>
              <w:t>pActualPcnt</w:t>
            </w:r>
          </w:p>
        </w:tc>
        <w:tc>
          <w:tcPr>
            <w:tcW w:w="965" w:type="dxa"/>
            <w:shd w:val="clear" w:color="auto" w:fill="auto"/>
          </w:tcPr>
          <w:p w14:paraId="12F20C24" w14:textId="77777777" w:rsidR="00F245A6" w:rsidRPr="002A59B3" w:rsidRDefault="00F245A6" w:rsidP="000D3E86">
            <w:pPr>
              <w:pStyle w:val="TableText"/>
              <w:spacing w:before="0" w:after="0"/>
            </w:pPr>
            <w:r>
              <w:t>Int</w:t>
            </w:r>
          </w:p>
        </w:tc>
        <w:tc>
          <w:tcPr>
            <w:tcW w:w="6712" w:type="dxa"/>
            <w:shd w:val="clear" w:color="auto" w:fill="auto"/>
          </w:tcPr>
          <w:p w14:paraId="6AC86A5D" w14:textId="77777777" w:rsidR="00F245A6" w:rsidRPr="002A59B3" w:rsidRDefault="00F245A6" w:rsidP="000D3E86">
            <w:pPr>
              <w:pStyle w:val="TableText"/>
              <w:spacing w:before="0" w:after="0"/>
            </w:pPr>
            <w:r>
              <w:t xml:space="preserve">Set by the software using </w:t>
            </w:r>
            <w:r w:rsidRPr="00383D6F">
              <w:rPr>
                <w:b/>
                <w:bCs/>
              </w:rPr>
              <w:t>IO_Addr_In</w:t>
            </w:r>
            <w:r>
              <w:t xml:space="preserve">.  The binary pattern is converted to a speed percent value that is used with </w:t>
            </w:r>
            <w:r w:rsidRPr="00383D6F">
              <w:rPr>
                <w:b/>
                <w:bCs/>
              </w:rPr>
              <w:t>VFD_MIN_Prcnt</w:t>
            </w:r>
            <w:r>
              <w:t>.</w:t>
            </w:r>
          </w:p>
        </w:tc>
      </w:tr>
      <w:tr w:rsidR="00F245A6" w:rsidRPr="002A59B3" w14:paraId="455139AC" w14:textId="77777777" w:rsidTr="000D3E86">
        <w:trPr>
          <w:trHeight w:val="202"/>
        </w:trPr>
        <w:tc>
          <w:tcPr>
            <w:tcW w:w="2365" w:type="dxa"/>
            <w:shd w:val="clear" w:color="auto" w:fill="auto"/>
          </w:tcPr>
          <w:p w14:paraId="51CEA563" w14:textId="77777777" w:rsidR="00F245A6" w:rsidRDefault="00F245A6" w:rsidP="000D3E86">
            <w:pPr>
              <w:pStyle w:val="TableText"/>
              <w:spacing w:before="0" w:after="0"/>
            </w:pPr>
            <w:r>
              <w:t>pBinOut</w:t>
            </w:r>
          </w:p>
        </w:tc>
        <w:tc>
          <w:tcPr>
            <w:tcW w:w="965" w:type="dxa"/>
            <w:shd w:val="clear" w:color="auto" w:fill="auto"/>
          </w:tcPr>
          <w:p w14:paraId="7FAB9689" w14:textId="77777777" w:rsidR="00F245A6" w:rsidRPr="002A59B3" w:rsidRDefault="00F245A6" w:rsidP="000D3E86">
            <w:pPr>
              <w:pStyle w:val="TableText"/>
              <w:spacing w:before="0" w:after="0"/>
            </w:pPr>
            <w:r>
              <w:t>Binary</w:t>
            </w:r>
          </w:p>
        </w:tc>
        <w:tc>
          <w:tcPr>
            <w:tcW w:w="6712" w:type="dxa"/>
            <w:shd w:val="clear" w:color="auto" w:fill="auto"/>
          </w:tcPr>
          <w:p w14:paraId="74BB0239" w14:textId="77777777" w:rsidR="00F245A6" w:rsidRPr="002A59B3" w:rsidRDefault="00F245A6" w:rsidP="000D3E86">
            <w:pPr>
              <w:pStyle w:val="TableText"/>
              <w:spacing w:before="0" w:after="0"/>
            </w:pPr>
            <w:r>
              <w:t xml:space="preserve">Set by the software to the binary bit pattern sent to the </w:t>
            </w:r>
            <w:r w:rsidRPr="005F7929">
              <w:rPr>
                <w:b/>
                <w:bCs/>
              </w:rPr>
              <w:t>IO_Addr_Out</w:t>
            </w:r>
            <w:r>
              <w:t xml:space="preserve"> speed control word of the drive.</w:t>
            </w:r>
          </w:p>
        </w:tc>
      </w:tr>
      <w:tr w:rsidR="00F245A6" w:rsidRPr="002A59B3" w14:paraId="75156EC5" w14:textId="77777777" w:rsidTr="000D3E86">
        <w:trPr>
          <w:trHeight w:val="202"/>
        </w:trPr>
        <w:tc>
          <w:tcPr>
            <w:tcW w:w="2365" w:type="dxa"/>
            <w:shd w:val="clear" w:color="auto" w:fill="auto"/>
          </w:tcPr>
          <w:p w14:paraId="581E43CA" w14:textId="77777777" w:rsidR="00F245A6" w:rsidRDefault="00F245A6" w:rsidP="000D3E86">
            <w:pPr>
              <w:pStyle w:val="TableText"/>
              <w:spacing w:before="0" w:after="0"/>
            </w:pPr>
            <w:r>
              <w:t>pBinIn</w:t>
            </w:r>
          </w:p>
        </w:tc>
        <w:tc>
          <w:tcPr>
            <w:tcW w:w="965" w:type="dxa"/>
            <w:shd w:val="clear" w:color="auto" w:fill="auto"/>
          </w:tcPr>
          <w:p w14:paraId="1C1B8117" w14:textId="77777777" w:rsidR="00F245A6" w:rsidRPr="002A59B3" w:rsidRDefault="00F245A6" w:rsidP="000D3E86">
            <w:pPr>
              <w:pStyle w:val="TableText"/>
              <w:spacing w:before="0" w:after="0"/>
            </w:pPr>
            <w:r>
              <w:t>Binary</w:t>
            </w:r>
          </w:p>
        </w:tc>
        <w:tc>
          <w:tcPr>
            <w:tcW w:w="6712" w:type="dxa"/>
            <w:shd w:val="clear" w:color="auto" w:fill="auto"/>
          </w:tcPr>
          <w:p w14:paraId="663407A0" w14:textId="77777777" w:rsidR="00F245A6" w:rsidRPr="002A59B3" w:rsidRDefault="00F245A6" w:rsidP="000D3E86">
            <w:pPr>
              <w:pStyle w:val="TableText"/>
              <w:spacing w:before="0" w:after="0"/>
            </w:pPr>
            <w:r>
              <w:t xml:space="preserve">Set by the software to the binary bit pattern received from the </w:t>
            </w:r>
            <w:r w:rsidRPr="005F7929">
              <w:rPr>
                <w:b/>
                <w:bCs/>
              </w:rPr>
              <w:t>IO_Addr_</w:t>
            </w:r>
            <w:r>
              <w:rPr>
                <w:b/>
                <w:bCs/>
              </w:rPr>
              <w:t>In</w:t>
            </w:r>
            <w:r>
              <w:t xml:space="preserve"> speed control word of the drive.</w:t>
            </w:r>
          </w:p>
        </w:tc>
      </w:tr>
    </w:tbl>
    <w:p w14:paraId="1C07A84D" w14:textId="330D5ADD" w:rsidR="002A7C39" w:rsidRDefault="002A7C39" w:rsidP="005F5671">
      <w:pPr>
        <w:rPr>
          <w:sz w:val="24"/>
          <w:szCs w:val="24"/>
        </w:rPr>
      </w:pPr>
    </w:p>
    <w:p w14:paraId="226398F8" w14:textId="77777777" w:rsidR="00AB5047" w:rsidRPr="0032346A" w:rsidRDefault="00AB5047" w:rsidP="005F5671">
      <w:pPr>
        <w:rPr>
          <w:sz w:val="24"/>
          <w:szCs w:val="24"/>
        </w:rPr>
      </w:pPr>
    </w:p>
    <w:sectPr w:rsidR="00AB5047" w:rsidRPr="0032346A"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FA5C2" w14:textId="77777777" w:rsidR="00974635" w:rsidRDefault="00974635">
      <w:r>
        <w:separator/>
      </w:r>
    </w:p>
  </w:endnote>
  <w:endnote w:type="continuationSeparator" w:id="0">
    <w:p w14:paraId="3C23BA4F" w14:textId="77777777" w:rsidR="00974635" w:rsidRDefault="00974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671C4836" w:rsidR="0091755D" w:rsidRDefault="00C40AA0" w:rsidP="00F75E6A">
    <w:pPr>
      <w:pStyle w:val="Footer"/>
      <w:pBdr>
        <w:top w:val="single" w:sz="4" w:space="0" w:color="004680" w:themeColor="accent1"/>
      </w:pBdr>
      <w:rPr>
        <w:rStyle w:val="PageNumber"/>
      </w:rPr>
    </w:pPr>
    <w:r>
      <w:fldChar w:fldCharType="begin"/>
    </w:r>
    <w:r>
      <w:instrText>FILENAME   \* MERGEFORMAT</w:instrText>
    </w:r>
    <w:r>
      <w:fldChar w:fldCharType="separate"/>
    </w:r>
    <w:r w:rsidR="001D0F09">
      <w:t>FPC-Motor-Speed-Control.docx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8FD25" w14:textId="77777777" w:rsidR="00974635" w:rsidRDefault="00974635">
      <w:r>
        <w:separator/>
      </w:r>
    </w:p>
  </w:footnote>
  <w:footnote w:type="continuationSeparator" w:id="0">
    <w:p w14:paraId="1B84C31B" w14:textId="77777777" w:rsidR="00974635" w:rsidRDefault="00974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5"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6"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8"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1"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3"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4"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6"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7"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8"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6"/>
  </w:num>
  <w:num w:numId="2" w16cid:durableId="265699990">
    <w:abstractNumId w:val="3"/>
  </w:num>
  <w:num w:numId="3" w16cid:durableId="1063605341">
    <w:abstractNumId w:val="8"/>
  </w:num>
  <w:num w:numId="4" w16cid:durableId="753669147">
    <w:abstractNumId w:val="7"/>
  </w:num>
  <w:num w:numId="5" w16cid:durableId="289868642">
    <w:abstractNumId w:val="17"/>
  </w:num>
  <w:num w:numId="6" w16cid:durableId="1245915096">
    <w:abstractNumId w:val="5"/>
  </w:num>
  <w:num w:numId="7" w16cid:durableId="819343262">
    <w:abstractNumId w:val="1"/>
  </w:num>
  <w:num w:numId="8" w16cid:durableId="1507397925">
    <w:abstractNumId w:val="12"/>
  </w:num>
  <w:num w:numId="9" w16cid:durableId="108671234">
    <w:abstractNumId w:val="10"/>
  </w:num>
  <w:num w:numId="10" w16cid:durableId="1380864743">
    <w:abstractNumId w:val="4"/>
  </w:num>
  <w:num w:numId="11" w16cid:durableId="16467443">
    <w:abstractNumId w:val="13"/>
  </w:num>
  <w:num w:numId="12" w16cid:durableId="1001356034">
    <w:abstractNumId w:val="14"/>
  </w:num>
  <w:num w:numId="13" w16cid:durableId="2017029598">
    <w:abstractNumId w:val="2"/>
  </w:num>
  <w:num w:numId="14" w16cid:durableId="296227303">
    <w:abstractNumId w:val="15"/>
  </w:num>
  <w:num w:numId="15" w16cid:durableId="1798332600">
    <w:abstractNumId w:val="0"/>
  </w:num>
  <w:num w:numId="16" w16cid:durableId="1938781557">
    <w:abstractNumId w:val="18"/>
  </w:num>
  <w:num w:numId="17" w16cid:durableId="58866433">
    <w:abstractNumId w:val="6"/>
  </w:num>
  <w:num w:numId="18" w16cid:durableId="1212764846">
    <w:abstractNumId w:val="16"/>
  </w:num>
  <w:num w:numId="19" w16cid:durableId="139201503">
    <w:abstractNumId w:val="11"/>
  </w:num>
  <w:num w:numId="20" w16cid:durableId="596134012">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733B"/>
    <w:rsid w:val="00036883"/>
    <w:rsid w:val="0004317F"/>
    <w:rsid w:val="0004321F"/>
    <w:rsid w:val="000516C6"/>
    <w:rsid w:val="00052B1B"/>
    <w:rsid w:val="000557A8"/>
    <w:rsid w:val="00066E4A"/>
    <w:rsid w:val="00074BBE"/>
    <w:rsid w:val="00094A31"/>
    <w:rsid w:val="00095C40"/>
    <w:rsid w:val="00097E03"/>
    <w:rsid w:val="000B1C29"/>
    <w:rsid w:val="000C37C8"/>
    <w:rsid w:val="000C55A6"/>
    <w:rsid w:val="000E0CFF"/>
    <w:rsid w:val="000E24DC"/>
    <w:rsid w:val="000E5725"/>
    <w:rsid w:val="000F4F0E"/>
    <w:rsid w:val="00105522"/>
    <w:rsid w:val="0011497A"/>
    <w:rsid w:val="00117F49"/>
    <w:rsid w:val="00126F53"/>
    <w:rsid w:val="00136678"/>
    <w:rsid w:val="00140551"/>
    <w:rsid w:val="00140724"/>
    <w:rsid w:val="001515DF"/>
    <w:rsid w:val="0015248D"/>
    <w:rsid w:val="001645CB"/>
    <w:rsid w:val="00167F86"/>
    <w:rsid w:val="00171CB4"/>
    <w:rsid w:val="001733B1"/>
    <w:rsid w:val="00174D37"/>
    <w:rsid w:val="00175B20"/>
    <w:rsid w:val="0017676B"/>
    <w:rsid w:val="001844D7"/>
    <w:rsid w:val="00194AB6"/>
    <w:rsid w:val="001A3178"/>
    <w:rsid w:val="001A6B89"/>
    <w:rsid w:val="001A7398"/>
    <w:rsid w:val="001B1737"/>
    <w:rsid w:val="001B4BA2"/>
    <w:rsid w:val="001B6143"/>
    <w:rsid w:val="001C1EEE"/>
    <w:rsid w:val="001D0F09"/>
    <w:rsid w:val="001D3A9D"/>
    <w:rsid w:val="001E186B"/>
    <w:rsid w:val="0020336E"/>
    <w:rsid w:val="002055E2"/>
    <w:rsid w:val="00211B40"/>
    <w:rsid w:val="00225749"/>
    <w:rsid w:val="002332C1"/>
    <w:rsid w:val="00245323"/>
    <w:rsid w:val="00254F97"/>
    <w:rsid w:val="00256DF7"/>
    <w:rsid w:val="00263D92"/>
    <w:rsid w:val="00274120"/>
    <w:rsid w:val="002838B6"/>
    <w:rsid w:val="00294C5B"/>
    <w:rsid w:val="002A0BDF"/>
    <w:rsid w:val="002A6E1A"/>
    <w:rsid w:val="002A7C39"/>
    <w:rsid w:val="002B230C"/>
    <w:rsid w:val="002B3253"/>
    <w:rsid w:val="002D046C"/>
    <w:rsid w:val="002D26E7"/>
    <w:rsid w:val="002D5FD4"/>
    <w:rsid w:val="002D7FC2"/>
    <w:rsid w:val="002F094C"/>
    <w:rsid w:val="0030384F"/>
    <w:rsid w:val="00304FD7"/>
    <w:rsid w:val="0032346A"/>
    <w:rsid w:val="00324FC6"/>
    <w:rsid w:val="003268C5"/>
    <w:rsid w:val="00342AD5"/>
    <w:rsid w:val="00344FAB"/>
    <w:rsid w:val="00346908"/>
    <w:rsid w:val="00351847"/>
    <w:rsid w:val="00361774"/>
    <w:rsid w:val="003637B3"/>
    <w:rsid w:val="0036380B"/>
    <w:rsid w:val="003726FB"/>
    <w:rsid w:val="00383ADF"/>
    <w:rsid w:val="003B74E0"/>
    <w:rsid w:val="003C22E6"/>
    <w:rsid w:val="003C62DB"/>
    <w:rsid w:val="003C6CC5"/>
    <w:rsid w:val="003C7881"/>
    <w:rsid w:val="003D4EF8"/>
    <w:rsid w:val="003E03AE"/>
    <w:rsid w:val="003E1A14"/>
    <w:rsid w:val="003F69D6"/>
    <w:rsid w:val="00407213"/>
    <w:rsid w:val="004126F8"/>
    <w:rsid w:val="00414B7F"/>
    <w:rsid w:val="00416523"/>
    <w:rsid w:val="00424262"/>
    <w:rsid w:val="004242D9"/>
    <w:rsid w:val="004328D3"/>
    <w:rsid w:val="00434587"/>
    <w:rsid w:val="00434AD8"/>
    <w:rsid w:val="00450631"/>
    <w:rsid w:val="00451520"/>
    <w:rsid w:val="00452F28"/>
    <w:rsid w:val="004559C5"/>
    <w:rsid w:val="00455AE6"/>
    <w:rsid w:val="00462BDA"/>
    <w:rsid w:val="004732B8"/>
    <w:rsid w:val="004753A3"/>
    <w:rsid w:val="004753FA"/>
    <w:rsid w:val="00475E3C"/>
    <w:rsid w:val="00477456"/>
    <w:rsid w:val="00477881"/>
    <w:rsid w:val="00486716"/>
    <w:rsid w:val="00497AB7"/>
    <w:rsid w:val="004B0808"/>
    <w:rsid w:val="004D05B5"/>
    <w:rsid w:val="004D2DF2"/>
    <w:rsid w:val="004D5A19"/>
    <w:rsid w:val="004D60C1"/>
    <w:rsid w:val="004E4267"/>
    <w:rsid w:val="004F159B"/>
    <w:rsid w:val="00514345"/>
    <w:rsid w:val="00521D37"/>
    <w:rsid w:val="00526FE0"/>
    <w:rsid w:val="00536BE8"/>
    <w:rsid w:val="00545C9D"/>
    <w:rsid w:val="00546238"/>
    <w:rsid w:val="005548F1"/>
    <w:rsid w:val="00565B35"/>
    <w:rsid w:val="00565E53"/>
    <w:rsid w:val="00571945"/>
    <w:rsid w:val="00575A75"/>
    <w:rsid w:val="005800A2"/>
    <w:rsid w:val="00582233"/>
    <w:rsid w:val="005822C1"/>
    <w:rsid w:val="00582F1E"/>
    <w:rsid w:val="00587F87"/>
    <w:rsid w:val="00590424"/>
    <w:rsid w:val="005B0D8F"/>
    <w:rsid w:val="005B1575"/>
    <w:rsid w:val="005B244F"/>
    <w:rsid w:val="005B27E7"/>
    <w:rsid w:val="005B2CA1"/>
    <w:rsid w:val="005B3F87"/>
    <w:rsid w:val="005B426B"/>
    <w:rsid w:val="005B611C"/>
    <w:rsid w:val="005C28E0"/>
    <w:rsid w:val="005C69F3"/>
    <w:rsid w:val="005E67F0"/>
    <w:rsid w:val="005E7407"/>
    <w:rsid w:val="005F0135"/>
    <w:rsid w:val="005F5671"/>
    <w:rsid w:val="00606963"/>
    <w:rsid w:val="00612C6C"/>
    <w:rsid w:val="006150AD"/>
    <w:rsid w:val="006154A8"/>
    <w:rsid w:val="006235EA"/>
    <w:rsid w:val="0065619A"/>
    <w:rsid w:val="006631D0"/>
    <w:rsid w:val="00675DE1"/>
    <w:rsid w:val="00676E68"/>
    <w:rsid w:val="00677885"/>
    <w:rsid w:val="006779F7"/>
    <w:rsid w:val="00677DD7"/>
    <w:rsid w:val="00681110"/>
    <w:rsid w:val="00692D6C"/>
    <w:rsid w:val="00697B81"/>
    <w:rsid w:val="006A4F4F"/>
    <w:rsid w:val="006A7692"/>
    <w:rsid w:val="006B64A4"/>
    <w:rsid w:val="006B795E"/>
    <w:rsid w:val="006C4EC5"/>
    <w:rsid w:val="006C69E5"/>
    <w:rsid w:val="006C79BC"/>
    <w:rsid w:val="006D2B1A"/>
    <w:rsid w:val="006D67BD"/>
    <w:rsid w:val="006D7DBA"/>
    <w:rsid w:val="006E1FC3"/>
    <w:rsid w:val="006E561F"/>
    <w:rsid w:val="006E69B3"/>
    <w:rsid w:val="006E71DD"/>
    <w:rsid w:val="006F2CA9"/>
    <w:rsid w:val="00714384"/>
    <w:rsid w:val="007221E7"/>
    <w:rsid w:val="00726DAE"/>
    <w:rsid w:val="007277D7"/>
    <w:rsid w:val="00731D19"/>
    <w:rsid w:val="007510FE"/>
    <w:rsid w:val="00757356"/>
    <w:rsid w:val="00761BCE"/>
    <w:rsid w:val="00764630"/>
    <w:rsid w:val="00770678"/>
    <w:rsid w:val="007714D0"/>
    <w:rsid w:val="00771986"/>
    <w:rsid w:val="00774165"/>
    <w:rsid w:val="0079044C"/>
    <w:rsid w:val="0079087F"/>
    <w:rsid w:val="00794411"/>
    <w:rsid w:val="00796B9D"/>
    <w:rsid w:val="007971D2"/>
    <w:rsid w:val="007A1456"/>
    <w:rsid w:val="007A6D87"/>
    <w:rsid w:val="007B0DD3"/>
    <w:rsid w:val="007B3DEA"/>
    <w:rsid w:val="007C7062"/>
    <w:rsid w:val="007D533D"/>
    <w:rsid w:val="007E7A6C"/>
    <w:rsid w:val="008035C4"/>
    <w:rsid w:val="00811247"/>
    <w:rsid w:val="00823FE4"/>
    <w:rsid w:val="00826D26"/>
    <w:rsid w:val="00832F83"/>
    <w:rsid w:val="00847EDB"/>
    <w:rsid w:val="00851498"/>
    <w:rsid w:val="00865A73"/>
    <w:rsid w:val="00867616"/>
    <w:rsid w:val="0087014F"/>
    <w:rsid w:val="008718C0"/>
    <w:rsid w:val="00874C72"/>
    <w:rsid w:val="00886955"/>
    <w:rsid w:val="00887131"/>
    <w:rsid w:val="0089307E"/>
    <w:rsid w:val="00895715"/>
    <w:rsid w:val="0089658B"/>
    <w:rsid w:val="008A201C"/>
    <w:rsid w:val="008A78C7"/>
    <w:rsid w:val="008D06D0"/>
    <w:rsid w:val="008D4C5F"/>
    <w:rsid w:val="008D4FDE"/>
    <w:rsid w:val="008E2D22"/>
    <w:rsid w:val="008F24F7"/>
    <w:rsid w:val="00903DE5"/>
    <w:rsid w:val="0091253A"/>
    <w:rsid w:val="0091755D"/>
    <w:rsid w:val="0093716A"/>
    <w:rsid w:val="00947099"/>
    <w:rsid w:val="00951180"/>
    <w:rsid w:val="00952F13"/>
    <w:rsid w:val="00961BB4"/>
    <w:rsid w:val="00963B0C"/>
    <w:rsid w:val="00972D07"/>
    <w:rsid w:val="00974635"/>
    <w:rsid w:val="009763AE"/>
    <w:rsid w:val="009839D5"/>
    <w:rsid w:val="00995C98"/>
    <w:rsid w:val="0099698A"/>
    <w:rsid w:val="009B721B"/>
    <w:rsid w:val="009C656B"/>
    <w:rsid w:val="009D2746"/>
    <w:rsid w:val="009D5BC6"/>
    <w:rsid w:val="009E09AE"/>
    <w:rsid w:val="00A1477B"/>
    <w:rsid w:val="00A30E07"/>
    <w:rsid w:val="00A44DE1"/>
    <w:rsid w:val="00A538F6"/>
    <w:rsid w:val="00A56FAE"/>
    <w:rsid w:val="00A61AEC"/>
    <w:rsid w:val="00A6686B"/>
    <w:rsid w:val="00A70D2F"/>
    <w:rsid w:val="00A74B9F"/>
    <w:rsid w:val="00A77EFF"/>
    <w:rsid w:val="00A823C4"/>
    <w:rsid w:val="00A970C8"/>
    <w:rsid w:val="00AA423B"/>
    <w:rsid w:val="00AA6DBF"/>
    <w:rsid w:val="00AB09D1"/>
    <w:rsid w:val="00AB1FD6"/>
    <w:rsid w:val="00AB5047"/>
    <w:rsid w:val="00AB6544"/>
    <w:rsid w:val="00AD5887"/>
    <w:rsid w:val="00AF146A"/>
    <w:rsid w:val="00AF5C0C"/>
    <w:rsid w:val="00AF77F8"/>
    <w:rsid w:val="00B00D7B"/>
    <w:rsid w:val="00B10DD9"/>
    <w:rsid w:val="00B112FF"/>
    <w:rsid w:val="00B1420F"/>
    <w:rsid w:val="00B16B63"/>
    <w:rsid w:val="00B17973"/>
    <w:rsid w:val="00B4217D"/>
    <w:rsid w:val="00B43782"/>
    <w:rsid w:val="00B5217D"/>
    <w:rsid w:val="00B529F4"/>
    <w:rsid w:val="00B54A46"/>
    <w:rsid w:val="00B60A20"/>
    <w:rsid w:val="00B61672"/>
    <w:rsid w:val="00B853F8"/>
    <w:rsid w:val="00B90DF9"/>
    <w:rsid w:val="00B97457"/>
    <w:rsid w:val="00BA0BB2"/>
    <w:rsid w:val="00BC13A4"/>
    <w:rsid w:val="00BC1D13"/>
    <w:rsid w:val="00BC7788"/>
    <w:rsid w:val="00BC7CA8"/>
    <w:rsid w:val="00BD1340"/>
    <w:rsid w:val="00BD7CF1"/>
    <w:rsid w:val="00BE0D71"/>
    <w:rsid w:val="00C00A42"/>
    <w:rsid w:val="00C033D5"/>
    <w:rsid w:val="00C10745"/>
    <w:rsid w:val="00C139CB"/>
    <w:rsid w:val="00C320C4"/>
    <w:rsid w:val="00C33EBC"/>
    <w:rsid w:val="00C40AA0"/>
    <w:rsid w:val="00C44C78"/>
    <w:rsid w:val="00C4589E"/>
    <w:rsid w:val="00C46A7E"/>
    <w:rsid w:val="00C503B2"/>
    <w:rsid w:val="00C54B51"/>
    <w:rsid w:val="00C61561"/>
    <w:rsid w:val="00C61A7D"/>
    <w:rsid w:val="00C64F56"/>
    <w:rsid w:val="00C77F66"/>
    <w:rsid w:val="00C97479"/>
    <w:rsid w:val="00CA0D45"/>
    <w:rsid w:val="00CA4388"/>
    <w:rsid w:val="00CA6059"/>
    <w:rsid w:val="00CB0669"/>
    <w:rsid w:val="00CB0A6A"/>
    <w:rsid w:val="00CB55EF"/>
    <w:rsid w:val="00CB5D33"/>
    <w:rsid w:val="00CC0BF7"/>
    <w:rsid w:val="00CD3F03"/>
    <w:rsid w:val="00CF4411"/>
    <w:rsid w:val="00CF6AFB"/>
    <w:rsid w:val="00D04C5E"/>
    <w:rsid w:val="00D07F84"/>
    <w:rsid w:val="00D2473F"/>
    <w:rsid w:val="00D37691"/>
    <w:rsid w:val="00D457E5"/>
    <w:rsid w:val="00D471DF"/>
    <w:rsid w:val="00D55AD4"/>
    <w:rsid w:val="00D6056E"/>
    <w:rsid w:val="00D613E7"/>
    <w:rsid w:val="00D70B51"/>
    <w:rsid w:val="00D7141F"/>
    <w:rsid w:val="00D8209D"/>
    <w:rsid w:val="00D84101"/>
    <w:rsid w:val="00D92313"/>
    <w:rsid w:val="00D92868"/>
    <w:rsid w:val="00D97501"/>
    <w:rsid w:val="00DA50FB"/>
    <w:rsid w:val="00DB0896"/>
    <w:rsid w:val="00DB2120"/>
    <w:rsid w:val="00DB7162"/>
    <w:rsid w:val="00DC64C1"/>
    <w:rsid w:val="00DD2130"/>
    <w:rsid w:val="00E07E9B"/>
    <w:rsid w:val="00E134BA"/>
    <w:rsid w:val="00E177E7"/>
    <w:rsid w:val="00E2142E"/>
    <w:rsid w:val="00E214FD"/>
    <w:rsid w:val="00E31FC5"/>
    <w:rsid w:val="00E4199E"/>
    <w:rsid w:val="00E41B6A"/>
    <w:rsid w:val="00E42CB6"/>
    <w:rsid w:val="00E430A7"/>
    <w:rsid w:val="00E439B5"/>
    <w:rsid w:val="00E448E7"/>
    <w:rsid w:val="00E5230F"/>
    <w:rsid w:val="00E56100"/>
    <w:rsid w:val="00E84FDC"/>
    <w:rsid w:val="00E85D5A"/>
    <w:rsid w:val="00EB1D8E"/>
    <w:rsid w:val="00EC3C82"/>
    <w:rsid w:val="00EC4F2C"/>
    <w:rsid w:val="00EC578C"/>
    <w:rsid w:val="00ED584B"/>
    <w:rsid w:val="00ED6E42"/>
    <w:rsid w:val="00EF34C0"/>
    <w:rsid w:val="00F07170"/>
    <w:rsid w:val="00F113EC"/>
    <w:rsid w:val="00F14C57"/>
    <w:rsid w:val="00F24285"/>
    <w:rsid w:val="00F245A6"/>
    <w:rsid w:val="00F260D9"/>
    <w:rsid w:val="00F32917"/>
    <w:rsid w:val="00F444F4"/>
    <w:rsid w:val="00F51CB2"/>
    <w:rsid w:val="00F557D9"/>
    <w:rsid w:val="00F6783E"/>
    <w:rsid w:val="00F75E6A"/>
    <w:rsid w:val="00F82CDC"/>
    <w:rsid w:val="00F864C7"/>
    <w:rsid w:val="00F86777"/>
    <w:rsid w:val="00F9253F"/>
    <w:rsid w:val="00F93C7F"/>
    <w:rsid w:val="00FA19BD"/>
    <w:rsid w:val="00FA45EF"/>
    <w:rsid w:val="00FB1D87"/>
    <w:rsid w:val="00FB65BD"/>
    <w:rsid w:val="00FB6892"/>
    <w:rsid w:val="00FC29A8"/>
    <w:rsid w:val="00FC4F12"/>
    <w:rsid w:val="00FD0F24"/>
    <w:rsid w:val="00FE4767"/>
    <w:rsid w:val="00FE4CB4"/>
    <w:rsid w:val="00FF1876"/>
    <w:rsid w:val="00FF3C2F"/>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E7E339DE-10C7-4419-A2C8-B0C8C0A27FA8}">
  <ds:schemaRefs>
    <ds:schemaRef ds:uri="http://schemas.microsoft.com/office/2006/metadata/properties"/>
    <ds:schemaRef ds:uri="http://purl.org/dc/terms/"/>
    <ds:schemaRef ds:uri="http://purl.org/dc/elements/1.1/"/>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 ds:uri="cd611a6d-cb8d-43b9-bc69-a11d60e014b3"/>
    <ds:schemaRef ds:uri="http://purl.org/dc/dcmitype/"/>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1333</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8205</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52</cp:revision>
  <cp:lastPrinted>2011-01-10T17:31:00Z</cp:lastPrinted>
  <dcterms:created xsi:type="dcterms:W3CDTF">2022-08-24T16:43:00Z</dcterms:created>
  <dcterms:modified xsi:type="dcterms:W3CDTF">2022-08-24T19:10:00Z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