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0BB18D5C"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8948A9">
              <w:rPr>
                <w:sz w:val="44"/>
                <w:szCs w:val="44"/>
              </w:rPr>
              <w:t>Motor Startup Chains</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5A4761FE"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6A1F3B">
              <w:rPr>
                <w:noProof/>
                <w:sz w:val="24"/>
                <w:szCs w:val="24"/>
              </w:rPr>
              <w:t>4</w:t>
            </w:r>
          </w:p>
        </w:tc>
      </w:tr>
      <w:tr w:rsidR="00995C98" w:rsidRPr="004F1083" w14:paraId="04897469" w14:textId="77777777" w:rsidTr="00C57F43">
        <w:tc>
          <w:tcPr>
            <w:tcW w:w="10021" w:type="dxa"/>
            <w:shd w:val="clear" w:color="auto" w:fill="auto"/>
            <w:vAlign w:val="center"/>
          </w:tcPr>
          <w:p w14:paraId="6C11DE49" w14:textId="1559063D"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300FBE">
              <w:rPr>
                <w:noProof/>
                <w:sz w:val="24"/>
                <w:szCs w:val="24"/>
              </w:rPr>
              <w:t>20</w:t>
            </w:r>
            <w:r w:rsidR="004B340A">
              <w:rPr>
                <w:noProof/>
                <w:sz w:val="24"/>
                <w:szCs w:val="24"/>
              </w:rPr>
              <w:t>-Jan-2023</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C317E">
        <w:tc>
          <w:tcPr>
            <w:tcW w:w="1325" w:type="dxa"/>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4C317E">
        <w:trPr>
          <w:trHeight w:val="342"/>
        </w:trPr>
        <w:tc>
          <w:tcPr>
            <w:tcW w:w="1325" w:type="dxa"/>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shd w:val="clear" w:color="auto" w:fill="auto"/>
            <w:vAlign w:val="center"/>
          </w:tcPr>
          <w:p w14:paraId="752472BF" w14:textId="6F3C113E" w:rsidR="0032346A" w:rsidRPr="00906F63" w:rsidRDefault="006A1F3B" w:rsidP="00C57F43">
            <w:pPr>
              <w:rPr>
                <w:rFonts w:eastAsia="Arial" w:cs="Arial"/>
              </w:rPr>
            </w:pPr>
            <w:r>
              <w:rPr>
                <w:rFonts w:eastAsia="Arial" w:cs="Arial"/>
              </w:rPr>
              <w:t>18-Apr-2013</w:t>
            </w:r>
          </w:p>
        </w:tc>
        <w:tc>
          <w:tcPr>
            <w:tcW w:w="1710" w:type="dxa"/>
            <w:shd w:val="clear" w:color="auto" w:fill="auto"/>
            <w:vAlign w:val="center"/>
          </w:tcPr>
          <w:p w14:paraId="1252F79C" w14:textId="43499ED2" w:rsidR="0032346A" w:rsidRPr="00906F63" w:rsidRDefault="003D55A2" w:rsidP="00C57F43">
            <w:pPr>
              <w:rPr>
                <w:rFonts w:eastAsia="Arial" w:cs="Arial"/>
              </w:rPr>
            </w:pPr>
            <w:r>
              <w:rPr>
                <w:rFonts w:eastAsia="Arial" w:cs="Arial"/>
              </w:rPr>
              <w:t>B C Conklin</w:t>
            </w:r>
          </w:p>
        </w:tc>
        <w:tc>
          <w:tcPr>
            <w:tcW w:w="4910" w:type="dxa"/>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149BC" w:rsidRPr="00844DB7" w14:paraId="41E935AA" w14:textId="77777777" w:rsidTr="004C317E">
        <w:trPr>
          <w:trHeight w:val="342"/>
        </w:trPr>
        <w:tc>
          <w:tcPr>
            <w:tcW w:w="1325" w:type="dxa"/>
            <w:shd w:val="clear" w:color="auto" w:fill="auto"/>
            <w:vAlign w:val="center"/>
          </w:tcPr>
          <w:p w14:paraId="5A3C953F" w14:textId="361413A2" w:rsidR="003149BC" w:rsidRPr="00906F63" w:rsidRDefault="003149BC" w:rsidP="003149BC">
            <w:pPr>
              <w:jc w:val="center"/>
              <w:rPr>
                <w:rFonts w:eastAsia="Arial" w:cs="Arial"/>
              </w:rPr>
            </w:pPr>
            <w:r>
              <w:rPr>
                <w:rFonts w:eastAsia="Arial" w:cs="Arial"/>
              </w:rPr>
              <w:t>1.1</w:t>
            </w:r>
          </w:p>
        </w:tc>
        <w:tc>
          <w:tcPr>
            <w:tcW w:w="1800" w:type="dxa"/>
            <w:shd w:val="clear" w:color="auto" w:fill="auto"/>
            <w:vAlign w:val="center"/>
          </w:tcPr>
          <w:p w14:paraId="61367757" w14:textId="6CE33DFB" w:rsidR="003149BC" w:rsidRDefault="000904D2" w:rsidP="003149BC">
            <w:pPr>
              <w:rPr>
                <w:rFonts w:eastAsia="Arial" w:cs="Arial"/>
              </w:rPr>
            </w:pPr>
            <w:r>
              <w:rPr>
                <w:rFonts w:eastAsia="Arial" w:cs="Arial"/>
              </w:rPr>
              <w:t>06-Apr-2015</w:t>
            </w:r>
          </w:p>
        </w:tc>
        <w:tc>
          <w:tcPr>
            <w:tcW w:w="1710" w:type="dxa"/>
            <w:shd w:val="clear" w:color="auto" w:fill="auto"/>
            <w:vAlign w:val="center"/>
          </w:tcPr>
          <w:p w14:paraId="018D1C33" w14:textId="0315FF55" w:rsidR="003149BC" w:rsidRDefault="003149BC" w:rsidP="003149BC">
            <w:pPr>
              <w:rPr>
                <w:rFonts w:eastAsia="Arial" w:cs="Arial"/>
              </w:rPr>
            </w:pPr>
            <w:r>
              <w:rPr>
                <w:rFonts w:eastAsia="Arial" w:cs="Arial"/>
              </w:rPr>
              <w:t>B C Conklin</w:t>
            </w:r>
          </w:p>
        </w:tc>
        <w:tc>
          <w:tcPr>
            <w:tcW w:w="4910" w:type="dxa"/>
            <w:shd w:val="clear" w:color="auto" w:fill="auto"/>
            <w:vAlign w:val="center"/>
          </w:tcPr>
          <w:p w14:paraId="1D7F90F8" w14:textId="54A60A47" w:rsidR="003149BC" w:rsidRPr="00906F63" w:rsidRDefault="0037161B" w:rsidP="003149BC">
            <w:pPr>
              <w:rPr>
                <w:rFonts w:eastAsia="Arial" w:cs="Arial"/>
              </w:rPr>
            </w:pPr>
            <w:r>
              <w:rPr>
                <w:rFonts w:eastAsia="Arial" w:cs="Arial"/>
              </w:rPr>
              <w:t>Added required descriptions</w:t>
            </w:r>
          </w:p>
        </w:tc>
      </w:tr>
      <w:tr w:rsidR="0037161B" w:rsidRPr="00844DB7" w14:paraId="290CE74A" w14:textId="77777777" w:rsidTr="004C317E">
        <w:trPr>
          <w:trHeight w:val="342"/>
        </w:trPr>
        <w:tc>
          <w:tcPr>
            <w:tcW w:w="1325" w:type="dxa"/>
            <w:shd w:val="clear" w:color="auto" w:fill="auto"/>
            <w:vAlign w:val="center"/>
          </w:tcPr>
          <w:p w14:paraId="4D62FF38" w14:textId="683ADEA3" w:rsidR="0037161B" w:rsidRPr="00906F63" w:rsidRDefault="0037161B" w:rsidP="0037161B">
            <w:pPr>
              <w:jc w:val="center"/>
              <w:rPr>
                <w:rFonts w:eastAsia="Arial" w:cs="Arial"/>
              </w:rPr>
            </w:pPr>
            <w:r>
              <w:rPr>
                <w:rFonts w:eastAsia="Arial" w:cs="Arial"/>
              </w:rPr>
              <w:t>1.2</w:t>
            </w:r>
          </w:p>
        </w:tc>
        <w:tc>
          <w:tcPr>
            <w:tcW w:w="1800" w:type="dxa"/>
            <w:shd w:val="clear" w:color="auto" w:fill="auto"/>
            <w:vAlign w:val="center"/>
          </w:tcPr>
          <w:p w14:paraId="69E5E05B" w14:textId="56A7904F" w:rsidR="0037161B" w:rsidRDefault="0037161B" w:rsidP="0037161B">
            <w:pPr>
              <w:rPr>
                <w:rFonts w:eastAsia="Arial" w:cs="Arial"/>
              </w:rPr>
            </w:pPr>
            <w:r>
              <w:rPr>
                <w:rFonts w:eastAsia="Arial" w:cs="Arial"/>
              </w:rPr>
              <w:t>13-Nov-2017</w:t>
            </w:r>
          </w:p>
        </w:tc>
        <w:tc>
          <w:tcPr>
            <w:tcW w:w="1710" w:type="dxa"/>
            <w:shd w:val="clear" w:color="auto" w:fill="auto"/>
            <w:vAlign w:val="center"/>
          </w:tcPr>
          <w:p w14:paraId="32DCFB2B" w14:textId="3AA99740" w:rsidR="0037161B" w:rsidRDefault="0037161B" w:rsidP="0037161B">
            <w:pPr>
              <w:rPr>
                <w:rFonts w:eastAsia="Arial" w:cs="Arial"/>
              </w:rPr>
            </w:pPr>
            <w:r>
              <w:rPr>
                <w:rFonts w:eastAsia="Arial" w:cs="Arial"/>
              </w:rPr>
              <w:t>T R Kremser</w:t>
            </w:r>
          </w:p>
        </w:tc>
        <w:tc>
          <w:tcPr>
            <w:tcW w:w="4910" w:type="dxa"/>
            <w:shd w:val="clear" w:color="auto" w:fill="auto"/>
            <w:vAlign w:val="center"/>
          </w:tcPr>
          <w:p w14:paraId="629C80FA" w14:textId="3F378B78" w:rsidR="0037161B" w:rsidRPr="00906F63" w:rsidRDefault="0037161B" w:rsidP="0037161B">
            <w:pPr>
              <w:rPr>
                <w:rFonts w:eastAsia="Arial" w:cs="Arial"/>
              </w:rPr>
            </w:pPr>
            <w:r>
              <w:rPr>
                <w:rFonts w:eastAsia="Arial" w:cs="Arial"/>
              </w:rPr>
              <w:t xml:space="preserve">Added </w:t>
            </w:r>
            <w:proofErr w:type="spellStart"/>
            <w:r>
              <w:rPr>
                <w:rFonts w:eastAsia="Arial" w:cs="Arial"/>
              </w:rPr>
              <w:t>AutoSelectHtr</w:t>
            </w:r>
            <w:proofErr w:type="spellEnd"/>
            <w:r>
              <w:rPr>
                <w:rFonts w:eastAsia="Arial" w:cs="Arial"/>
              </w:rPr>
              <w:t xml:space="preserve"> feature</w:t>
            </w:r>
          </w:p>
        </w:tc>
      </w:tr>
      <w:tr w:rsidR="0037161B" w:rsidRPr="00844DB7" w14:paraId="119B1247" w14:textId="77777777" w:rsidTr="004C317E">
        <w:trPr>
          <w:trHeight w:val="342"/>
        </w:trPr>
        <w:tc>
          <w:tcPr>
            <w:tcW w:w="1325" w:type="dxa"/>
            <w:shd w:val="clear" w:color="auto" w:fill="auto"/>
            <w:vAlign w:val="center"/>
          </w:tcPr>
          <w:p w14:paraId="637A9CC6" w14:textId="533860BC" w:rsidR="0037161B" w:rsidRPr="00906F63" w:rsidRDefault="0037161B" w:rsidP="0037161B">
            <w:pPr>
              <w:jc w:val="center"/>
              <w:rPr>
                <w:rFonts w:eastAsia="Arial" w:cs="Arial"/>
              </w:rPr>
            </w:pPr>
            <w:r>
              <w:rPr>
                <w:rFonts w:eastAsia="Arial" w:cs="Arial"/>
              </w:rPr>
              <w:t>1.3</w:t>
            </w:r>
          </w:p>
        </w:tc>
        <w:tc>
          <w:tcPr>
            <w:tcW w:w="1800" w:type="dxa"/>
            <w:shd w:val="clear" w:color="auto" w:fill="auto"/>
            <w:vAlign w:val="center"/>
          </w:tcPr>
          <w:p w14:paraId="71DD4B9E" w14:textId="3B39AE33" w:rsidR="0037161B" w:rsidRPr="00906F63" w:rsidRDefault="00300FBE" w:rsidP="0037161B">
            <w:pPr>
              <w:rPr>
                <w:rFonts w:eastAsia="Arial" w:cs="Arial"/>
              </w:rPr>
            </w:pPr>
            <w:r>
              <w:rPr>
                <w:rFonts w:eastAsia="Arial" w:cs="Arial"/>
              </w:rPr>
              <w:t>20</w:t>
            </w:r>
            <w:r w:rsidR="0037161B">
              <w:rPr>
                <w:rFonts w:eastAsia="Arial" w:cs="Arial"/>
              </w:rPr>
              <w:t>-Jan-2023</w:t>
            </w:r>
          </w:p>
        </w:tc>
        <w:tc>
          <w:tcPr>
            <w:tcW w:w="1710" w:type="dxa"/>
            <w:shd w:val="clear" w:color="auto" w:fill="auto"/>
            <w:vAlign w:val="center"/>
          </w:tcPr>
          <w:p w14:paraId="51AAD79F" w14:textId="41BE84E1" w:rsidR="0037161B" w:rsidRPr="00906F63" w:rsidRDefault="0037161B" w:rsidP="0037161B">
            <w:pPr>
              <w:rPr>
                <w:rFonts w:eastAsia="Arial" w:cs="Arial"/>
              </w:rPr>
            </w:pPr>
            <w:r>
              <w:rPr>
                <w:rFonts w:eastAsia="Arial" w:cs="Arial"/>
              </w:rPr>
              <w:t>T R Kremser</w:t>
            </w:r>
          </w:p>
        </w:tc>
        <w:tc>
          <w:tcPr>
            <w:tcW w:w="4910" w:type="dxa"/>
            <w:shd w:val="clear" w:color="auto" w:fill="auto"/>
            <w:vAlign w:val="center"/>
          </w:tcPr>
          <w:p w14:paraId="221EC5E8" w14:textId="42E25781" w:rsidR="0037161B" w:rsidRPr="00906F63" w:rsidRDefault="0037161B" w:rsidP="0037161B">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0E9EC7E9" w14:textId="5192826F" w:rsidR="00D10613"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25103307" w:history="1">
            <w:r w:rsidR="00D10613" w:rsidRPr="00C32C0E">
              <w:rPr>
                <w:rStyle w:val="Hyperlink"/>
                <w:noProof/>
              </w:rPr>
              <w:t>Glossary of Terms</w:t>
            </w:r>
            <w:r w:rsidR="00D10613">
              <w:rPr>
                <w:noProof/>
                <w:webHidden/>
              </w:rPr>
              <w:tab/>
            </w:r>
            <w:r w:rsidR="00D10613">
              <w:rPr>
                <w:noProof/>
                <w:webHidden/>
              </w:rPr>
              <w:fldChar w:fldCharType="begin"/>
            </w:r>
            <w:r w:rsidR="00D10613">
              <w:rPr>
                <w:noProof/>
                <w:webHidden/>
              </w:rPr>
              <w:instrText xml:space="preserve"> PAGEREF _Toc125103307 \h </w:instrText>
            </w:r>
            <w:r w:rsidR="00D10613">
              <w:rPr>
                <w:noProof/>
                <w:webHidden/>
              </w:rPr>
            </w:r>
            <w:r w:rsidR="00D10613">
              <w:rPr>
                <w:noProof/>
                <w:webHidden/>
              </w:rPr>
              <w:fldChar w:fldCharType="separate"/>
            </w:r>
            <w:r w:rsidR="00D10613">
              <w:rPr>
                <w:noProof/>
                <w:webHidden/>
              </w:rPr>
              <w:t>4</w:t>
            </w:r>
            <w:r w:rsidR="00D10613">
              <w:rPr>
                <w:noProof/>
                <w:webHidden/>
              </w:rPr>
              <w:fldChar w:fldCharType="end"/>
            </w:r>
          </w:hyperlink>
        </w:p>
        <w:p w14:paraId="7C67E4EC" w14:textId="67B12E52" w:rsidR="00D10613" w:rsidRDefault="00D10613">
          <w:pPr>
            <w:pStyle w:val="TOC1"/>
            <w:tabs>
              <w:tab w:val="left" w:pos="400"/>
            </w:tabs>
            <w:rPr>
              <w:rFonts w:asciiTheme="minorHAnsi" w:eastAsiaTheme="minorEastAsia" w:hAnsiTheme="minorHAnsi"/>
              <w:b w:val="0"/>
              <w:caps w:val="0"/>
              <w:noProof/>
              <w:sz w:val="22"/>
              <w:szCs w:val="22"/>
            </w:rPr>
          </w:pPr>
          <w:hyperlink w:anchor="_Toc125103308" w:history="1">
            <w:r w:rsidRPr="00C32C0E">
              <w:rPr>
                <w:rStyle w:val="Hyperlink"/>
                <w:noProof/>
              </w:rPr>
              <w:t>1.</w:t>
            </w:r>
            <w:r>
              <w:rPr>
                <w:rFonts w:asciiTheme="minorHAnsi" w:eastAsiaTheme="minorEastAsia" w:hAnsiTheme="minorHAnsi"/>
                <w:b w:val="0"/>
                <w:caps w:val="0"/>
                <w:noProof/>
                <w:sz w:val="22"/>
                <w:szCs w:val="22"/>
              </w:rPr>
              <w:tab/>
            </w:r>
            <w:r w:rsidRPr="00C32C0E">
              <w:rPr>
                <w:rStyle w:val="Hyperlink"/>
                <w:noProof/>
              </w:rPr>
              <w:t>Motor Chains</w:t>
            </w:r>
            <w:r>
              <w:rPr>
                <w:noProof/>
                <w:webHidden/>
              </w:rPr>
              <w:tab/>
            </w:r>
            <w:r>
              <w:rPr>
                <w:noProof/>
                <w:webHidden/>
              </w:rPr>
              <w:fldChar w:fldCharType="begin"/>
            </w:r>
            <w:r>
              <w:rPr>
                <w:noProof/>
                <w:webHidden/>
              </w:rPr>
              <w:instrText xml:space="preserve"> PAGEREF _Toc125103308 \h </w:instrText>
            </w:r>
            <w:r>
              <w:rPr>
                <w:noProof/>
                <w:webHidden/>
              </w:rPr>
            </w:r>
            <w:r>
              <w:rPr>
                <w:noProof/>
                <w:webHidden/>
              </w:rPr>
              <w:fldChar w:fldCharType="separate"/>
            </w:r>
            <w:r>
              <w:rPr>
                <w:noProof/>
                <w:webHidden/>
              </w:rPr>
              <w:t>5</w:t>
            </w:r>
            <w:r>
              <w:rPr>
                <w:noProof/>
                <w:webHidden/>
              </w:rPr>
              <w:fldChar w:fldCharType="end"/>
            </w:r>
          </w:hyperlink>
        </w:p>
        <w:p w14:paraId="38C6232D" w14:textId="43EDD607" w:rsidR="00D10613" w:rsidRDefault="00D10613">
          <w:pPr>
            <w:pStyle w:val="TOC1"/>
            <w:tabs>
              <w:tab w:val="left" w:pos="400"/>
            </w:tabs>
            <w:rPr>
              <w:rFonts w:asciiTheme="minorHAnsi" w:eastAsiaTheme="minorEastAsia" w:hAnsiTheme="minorHAnsi"/>
              <w:b w:val="0"/>
              <w:caps w:val="0"/>
              <w:noProof/>
              <w:sz w:val="22"/>
              <w:szCs w:val="22"/>
            </w:rPr>
          </w:pPr>
          <w:hyperlink w:anchor="_Toc125103309" w:history="1">
            <w:r w:rsidRPr="00C32C0E">
              <w:rPr>
                <w:rStyle w:val="Hyperlink"/>
                <w:noProof/>
              </w:rPr>
              <w:t>2.</w:t>
            </w:r>
            <w:r>
              <w:rPr>
                <w:rFonts w:asciiTheme="minorHAnsi" w:eastAsiaTheme="minorEastAsia" w:hAnsiTheme="minorHAnsi"/>
                <w:b w:val="0"/>
                <w:caps w:val="0"/>
                <w:noProof/>
                <w:sz w:val="22"/>
                <w:szCs w:val="22"/>
              </w:rPr>
              <w:tab/>
            </w:r>
            <w:r w:rsidRPr="00C32C0E">
              <w:rPr>
                <w:rStyle w:val="Hyperlink"/>
                <w:noProof/>
              </w:rPr>
              <w:t>The Mtrchain Table</w:t>
            </w:r>
            <w:r>
              <w:rPr>
                <w:noProof/>
                <w:webHidden/>
              </w:rPr>
              <w:tab/>
            </w:r>
            <w:r>
              <w:rPr>
                <w:noProof/>
                <w:webHidden/>
              </w:rPr>
              <w:fldChar w:fldCharType="begin"/>
            </w:r>
            <w:r>
              <w:rPr>
                <w:noProof/>
                <w:webHidden/>
              </w:rPr>
              <w:instrText xml:space="preserve"> PAGEREF _Toc125103309 \h </w:instrText>
            </w:r>
            <w:r>
              <w:rPr>
                <w:noProof/>
                <w:webHidden/>
              </w:rPr>
            </w:r>
            <w:r>
              <w:rPr>
                <w:noProof/>
                <w:webHidden/>
              </w:rPr>
              <w:fldChar w:fldCharType="separate"/>
            </w:r>
            <w:r>
              <w:rPr>
                <w:noProof/>
                <w:webHidden/>
              </w:rPr>
              <w:t>6</w:t>
            </w:r>
            <w:r>
              <w:rPr>
                <w:noProof/>
                <w:webHidden/>
              </w:rPr>
              <w:fldChar w:fldCharType="end"/>
            </w:r>
          </w:hyperlink>
        </w:p>
        <w:p w14:paraId="24404F7D" w14:textId="522E0A71" w:rsidR="00D10613" w:rsidRDefault="00D10613">
          <w:pPr>
            <w:pStyle w:val="TOC1"/>
            <w:tabs>
              <w:tab w:val="left" w:pos="400"/>
            </w:tabs>
            <w:rPr>
              <w:rFonts w:asciiTheme="minorHAnsi" w:eastAsiaTheme="minorEastAsia" w:hAnsiTheme="minorHAnsi"/>
              <w:b w:val="0"/>
              <w:caps w:val="0"/>
              <w:noProof/>
              <w:sz w:val="22"/>
              <w:szCs w:val="22"/>
            </w:rPr>
          </w:pPr>
          <w:hyperlink w:anchor="_Toc125103310" w:history="1">
            <w:r w:rsidRPr="00C32C0E">
              <w:rPr>
                <w:rStyle w:val="Hyperlink"/>
                <w:noProof/>
              </w:rPr>
              <w:t>3.</w:t>
            </w:r>
            <w:r>
              <w:rPr>
                <w:rFonts w:asciiTheme="minorHAnsi" w:eastAsiaTheme="minorEastAsia" w:hAnsiTheme="minorHAnsi"/>
                <w:b w:val="0"/>
                <w:caps w:val="0"/>
                <w:noProof/>
                <w:sz w:val="22"/>
                <w:szCs w:val="22"/>
              </w:rPr>
              <w:tab/>
            </w:r>
            <w:r w:rsidRPr="00C32C0E">
              <w:rPr>
                <w:rStyle w:val="Hyperlink"/>
                <w:noProof/>
              </w:rPr>
              <w:t>Creating a Motor Chain</w:t>
            </w:r>
            <w:r>
              <w:rPr>
                <w:noProof/>
                <w:webHidden/>
              </w:rPr>
              <w:tab/>
            </w:r>
            <w:r>
              <w:rPr>
                <w:noProof/>
                <w:webHidden/>
              </w:rPr>
              <w:fldChar w:fldCharType="begin"/>
            </w:r>
            <w:r>
              <w:rPr>
                <w:noProof/>
                <w:webHidden/>
              </w:rPr>
              <w:instrText xml:space="preserve"> PAGEREF _Toc125103310 \h </w:instrText>
            </w:r>
            <w:r>
              <w:rPr>
                <w:noProof/>
                <w:webHidden/>
              </w:rPr>
            </w:r>
            <w:r>
              <w:rPr>
                <w:noProof/>
                <w:webHidden/>
              </w:rPr>
              <w:fldChar w:fldCharType="separate"/>
            </w:r>
            <w:r>
              <w:rPr>
                <w:noProof/>
                <w:webHidden/>
              </w:rPr>
              <w:t>8</w:t>
            </w:r>
            <w:r>
              <w:rPr>
                <w:noProof/>
                <w:webHidden/>
              </w:rPr>
              <w:fldChar w:fldCharType="end"/>
            </w:r>
          </w:hyperlink>
        </w:p>
        <w:p w14:paraId="52363597" w14:textId="5B89D5FA" w:rsidR="00D10613" w:rsidRDefault="00D10613">
          <w:pPr>
            <w:pStyle w:val="TOC1"/>
            <w:tabs>
              <w:tab w:val="left" w:pos="600"/>
            </w:tabs>
            <w:rPr>
              <w:rFonts w:asciiTheme="minorHAnsi" w:eastAsiaTheme="minorEastAsia" w:hAnsiTheme="minorHAnsi"/>
              <w:b w:val="0"/>
              <w:caps w:val="0"/>
              <w:noProof/>
              <w:sz w:val="22"/>
              <w:szCs w:val="22"/>
            </w:rPr>
          </w:pPr>
          <w:hyperlink w:anchor="_Toc125103311" w:history="1">
            <w:r w:rsidRPr="00C32C0E">
              <w:rPr>
                <w:rStyle w:val="Hyperlink"/>
                <w:noProof/>
              </w:rPr>
              <w:t>4.</w:t>
            </w:r>
            <w:r>
              <w:rPr>
                <w:rFonts w:asciiTheme="minorHAnsi" w:eastAsiaTheme="minorEastAsia" w:hAnsiTheme="minorHAnsi"/>
                <w:b w:val="0"/>
                <w:caps w:val="0"/>
                <w:noProof/>
                <w:sz w:val="22"/>
                <w:szCs w:val="22"/>
              </w:rPr>
              <w:tab/>
            </w:r>
            <w:r w:rsidRPr="00C32C0E">
              <w:rPr>
                <w:rStyle w:val="Hyperlink"/>
                <w:noProof/>
              </w:rPr>
              <w:t>Motor Chain Colors</w:t>
            </w:r>
            <w:r>
              <w:rPr>
                <w:noProof/>
                <w:webHidden/>
              </w:rPr>
              <w:tab/>
            </w:r>
            <w:r>
              <w:rPr>
                <w:noProof/>
                <w:webHidden/>
              </w:rPr>
              <w:fldChar w:fldCharType="begin"/>
            </w:r>
            <w:r>
              <w:rPr>
                <w:noProof/>
                <w:webHidden/>
              </w:rPr>
              <w:instrText xml:space="preserve"> PAGEREF _Toc125103311 \h </w:instrText>
            </w:r>
            <w:r>
              <w:rPr>
                <w:noProof/>
                <w:webHidden/>
              </w:rPr>
            </w:r>
            <w:r>
              <w:rPr>
                <w:noProof/>
                <w:webHidden/>
              </w:rPr>
              <w:fldChar w:fldCharType="separate"/>
            </w:r>
            <w:r>
              <w:rPr>
                <w:noProof/>
                <w:webHidden/>
              </w:rPr>
              <w:t>9</w:t>
            </w:r>
            <w:r>
              <w:rPr>
                <w:noProof/>
                <w:webHidden/>
              </w:rPr>
              <w:fldChar w:fldCharType="end"/>
            </w:r>
          </w:hyperlink>
        </w:p>
        <w:p w14:paraId="6FB484DB" w14:textId="04B2D121"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25103307"/>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 xml:space="preserve">FPC – </w:t>
      </w:r>
      <w:proofErr w:type="spellStart"/>
      <w:r>
        <w:t>FortnaPlus</w:t>
      </w:r>
      <w:proofErr w:type="spellEnd"/>
      <w:r>
        <w:t xml:space="preserve">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4C3A5C78" w:rsidR="0032346A" w:rsidRPr="0032346A" w:rsidRDefault="00D15562" w:rsidP="0032346A">
      <w:pPr>
        <w:pStyle w:val="Heading1"/>
        <w:keepLines/>
        <w:pageBreakBefore w:val="0"/>
        <w:numPr>
          <w:ilvl w:val="0"/>
          <w:numId w:val="20"/>
        </w:numPr>
        <w:spacing w:before="480" w:after="100" w:afterAutospacing="1"/>
        <w:rPr>
          <w:rFonts w:ascii="Montserrat" w:hAnsi="Montserrat"/>
          <w:szCs w:val="28"/>
        </w:rPr>
      </w:pPr>
      <w:bookmarkStart w:id="3" w:name="_Toc125103308"/>
      <w:bookmarkEnd w:id="1"/>
      <w:r>
        <w:rPr>
          <w:rFonts w:ascii="Montserrat" w:hAnsi="Montserrat"/>
          <w:szCs w:val="28"/>
        </w:rPr>
        <w:lastRenderedPageBreak/>
        <w:t>Motor Chains</w:t>
      </w:r>
      <w:bookmarkEnd w:id="3"/>
    </w:p>
    <w:p w14:paraId="59CB6228" w14:textId="77777777" w:rsidR="00142CB7" w:rsidRPr="00D36550" w:rsidRDefault="00142CB7" w:rsidP="00142CB7">
      <w:pPr>
        <w:rPr>
          <w:rFonts w:cs="Tahoma"/>
          <w:sz w:val="24"/>
          <w:szCs w:val="24"/>
        </w:rPr>
      </w:pPr>
      <w:r w:rsidRPr="00D36550">
        <w:rPr>
          <w:rFonts w:cs="Tahoma"/>
          <w:sz w:val="24"/>
          <w:szCs w:val="24"/>
        </w:rPr>
        <w:t>Motor startup chains control the motors on the system.  They control the startup sequences, startup timing, and inter-dependencies.  They also control the display colors of the motors and their corresponding conveyor parts on the FPC screen.</w:t>
      </w:r>
    </w:p>
    <w:p w14:paraId="6A818673" w14:textId="2EEADF20" w:rsidR="00142CB7" w:rsidRPr="00D36550" w:rsidRDefault="00142CB7" w:rsidP="00142CB7">
      <w:pPr>
        <w:rPr>
          <w:rFonts w:cs="Tahoma"/>
          <w:sz w:val="24"/>
          <w:szCs w:val="24"/>
        </w:rPr>
      </w:pPr>
      <w:r w:rsidRPr="00D36550">
        <w:rPr>
          <w:rFonts w:cs="Tahoma"/>
          <w:sz w:val="24"/>
          <w:szCs w:val="24"/>
        </w:rPr>
        <w:t xml:space="preserve">Delaying the starting of motors through the use of timers prevents electrical overloads and reduces the size of current spikes, which helps reduce electricity costs for our customers.  It also gives us the opportunity to activate warning horns before a set of motors are started, for safety.  Motor chains are also important for proper operation of the conveyor system, as they stop upstream sections when jams or full conditions occur, so containers are not fed into stopped conveyor sections.  Similarly, they ensure that the conveyor starts from the downstream end to create space for upstream containers to move into as </w:t>
      </w:r>
      <w:r w:rsidR="007139D7">
        <w:rPr>
          <w:rFonts w:cs="Tahoma"/>
          <w:sz w:val="24"/>
          <w:szCs w:val="24"/>
        </w:rPr>
        <w:t>additional conveyor sections</w:t>
      </w:r>
      <w:r w:rsidRPr="00D36550">
        <w:rPr>
          <w:rFonts w:cs="Tahoma"/>
          <w:sz w:val="24"/>
          <w:szCs w:val="24"/>
        </w:rPr>
        <w:t>, in turn, are started.</w:t>
      </w:r>
    </w:p>
    <w:p w14:paraId="060FD587" w14:textId="662E4213" w:rsidR="00142CB7" w:rsidRPr="00D36550" w:rsidRDefault="00142CB7" w:rsidP="00142CB7">
      <w:pPr>
        <w:rPr>
          <w:rFonts w:cs="Tahoma"/>
          <w:color w:val="000000"/>
          <w:sz w:val="24"/>
          <w:szCs w:val="24"/>
        </w:rPr>
      </w:pPr>
      <w:r w:rsidRPr="00D36550">
        <w:rPr>
          <w:rFonts w:cs="Tahoma"/>
          <w:color w:val="000000"/>
          <w:sz w:val="24"/>
          <w:szCs w:val="24"/>
        </w:rPr>
        <w:t>Each motor circuit is designed with an auxiliary contact</w:t>
      </w:r>
      <w:r w:rsidR="00892B99">
        <w:rPr>
          <w:rFonts w:cs="Tahoma"/>
          <w:color w:val="000000"/>
          <w:sz w:val="24"/>
          <w:szCs w:val="24"/>
        </w:rPr>
        <w:t xml:space="preserve"> that is made available as an</w:t>
      </w:r>
      <w:r w:rsidRPr="00D36550">
        <w:rPr>
          <w:rFonts w:cs="Tahoma"/>
          <w:color w:val="000000"/>
          <w:sz w:val="24"/>
          <w:szCs w:val="24"/>
        </w:rPr>
        <w:t xml:space="preserve"> input</w:t>
      </w:r>
      <w:r w:rsidR="00892B99">
        <w:rPr>
          <w:rFonts w:cs="Tahoma"/>
          <w:color w:val="000000"/>
          <w:sz w:val="24"/>
          <w:szCs w:val="24"/>
        </w:rPr>
        <w:t xml:space="preserve"> to FPC</w:t>
      </w:r>
      <w:r w:rsidRPr="00D36550">
        <w:rPr>
          <w:rFonts w:cs="Tahoma"/>
          <w:color w:val="000000"/>
          <w:sz w:val="24"/>
          <w:szCs w:val="24"/>
        </w:rPr>
        <w:t xml:space="preserve"> </w:t>
      </w:r>
      <w:r w:rsidR="00CA2432">
        <w:rPr>
          <w:rFonts w:cs="Tahoma"/>
          <w:color w:val="000000"/>
          <w:sz w:val="24"/>
          <w:szCs w:val="24"/>
        </w:rPr>
        <w:t>to</w:t>
      </w:r>
      <w:r w:rsidRPr="00D36550">
        <w:rPr>
          <w:rFonts w:cs="Tahoma"/>
          <w:color w:val="000000"/>
          <w:sz w:val="24"/>
          <w:szCs w:val="24"/>
        </w:rPr>
        <w:t xml:space="preserve"> indicate </w:t>
      </w:r>
      <w:r w:rsidR="00CA2432">
        <w:rPr>
          <w:rFonts w:cs="Tahoma"/>
          <w:color w:val="000000"/>
          <w:sz w:val="24"/>
          <w:szCs w:val="24"/>
        </w:rPr>
        <w:t>that</w:t>
      </w:r>
      <w:r w:rsidRPr="00D36550">
        <w:rPr>
          <w:rFonts w:cs="Tahoma"/>
          <w:color w:val="000000"/>
          <w:sz w:val="24"/>
          <w:szCs w:val="24"/>
        </w:rPr>
        <w:t xml:space="preserve"> the motor contactor has engaged.  </w:t>
      </w:r>
      <w:r w:rsidR="00D60B1C">
        <w:rPr>
          <w:rFonts w:cs="Tahoma"/>
          <w:color w:val="000000"/>
          <w:sz w:val="24"/>
          <w:szCs w:val="24"/>
        </w:rPr>
        <w:t xml:space="preserve">These contacts are used </w:t>
      </w:r>
      <w:r w:rsidR="000D3A10">
        <w:rPr>
          <w:rFonts w:cs="Tahoma"/>
          <w:color w:val="000000"/>
          <w:sz w:val="24"/>
          <w:szCs w:val="24"/>
        </w:rPr>
        <w:t>in</w:t>
      </w:r>
      <w:r w:rsidR="00D60B1C">
        <w:rPr>
          <w:rFonts w:cs="Tahoma"/>
          <w:color w:val="000000"/>
          <w:sz w:val="24"/>
          <w:szCs w:val="24"/>
        </w:rPr>
        <w:t xml:space="preserve"> both the </w:t>
      </w:r>
      <w:proofErr w:type="spellStart"/>
      <w:r w:rsidR="00D60B1C" w:rsidRPr="00E04E1B">
        <w:rPr>
          <w:rFonts w:cs="Tahoma"/>
          <w:b/>
          <w:bCs/>
          <w:color w:val="000000"/>
          <w:sz w:val="24"/>
          <w:szCs w:val="24"/>
        </w:rPr>
        <w:t>Motor_Aux</w:t>
      </w:r>
      <w:proofErr w:type="spellEnd"/>
      <w:r w:rsidR="000D3A10">
        <w:rPr>
          <w:rFonts w:cs="Tahoma"/>
          <w:color w:val="000000"/>
          <w:sz w:val="24"/>
          <w:szCs w:val="24"/>
        </w:rPr>
        <w:t xml:space="preserve"> and </w:t>
      </w:r>
      <w:r w:rsidR="000D3A10" w:rsidRPr="00E04E1B">
        <w:rPr>
          <w:rFonts w:cs="Tahoma"/>
          <w:b/>
          <w:bCs/>
          <w:color w:val="000000"/>
          <w:sz w:val="24"/>
          <w:szCs w:val="24"/>
        </w:rPr>
        <w:t>Heater Bit</w:t>
      </w:r>
      <w:r w:rsidR="000D3A10">
        <w:rPr>
          <w:rFonts w:cs="Tahoma"/>
          <w:color w:val="000000"/>
          <w:sz w:val="24"/>
          <w:szCs w:val="24"/>
        </w:rPr>
        <w:t xml:space="preserve"> fields</w:t>
      </w:r>
      <w:r w:rsidR="00FE3E87">
        <w:rPr>
          <w:rFonts w:cs="Tahoma"/>
          <w:color w:val="000000"/>
          <w:sz w:val="24"/>
          <w:szCs w:val="24"/>
        </w:rPr>
        <w:t xml:space="preserve"> within FPC</w:t>
      </w:r>
      <w:r w:rsidR="000D3A10">
        <w:rPr>
          <w:rFonts w:cs="Tahoma"/>
          <w:color w:val="000000"/>
          <w:sz w:val="24"/>
          <w:szCs w:val="24"/>
        </w:rPr>
        <w:t xml:space="preserve"> – </w:t>
      </w:r>
      <w:proofErr w:type="spellStart"/>
      <w:r w:rsidR="000D3A10" w:rsidRPr="00E04E1B">
        <w:rPr>
          <w:rFonts w:cs="Tahoma"/>
          <w:b/>
          <w:bCs/>
          <w:color w:val="000000"/>
          <w:sz w:val="24"/>
          <w:szCs w:val="24"/>
        </w:rPr>
        <w:t>Motor_Aux</w:t>
      </w:r>
      <w:proofErr w:type="spellEnd"/>
      <w:r w:rsidR="000D3A10">
        <w:rPr>
          <w:rFonts w:cs="Tahoma"/>
          <w:color w:val="000000"/>
          <w:sz w:val="24"/>
          <w:szCs w:val="24"/>
        </w:rPr>
        <w:t xml:space="preserve"> </w:t>
      </w:r>
      <w:r w:rsidR="00B83A7D">
        <w:rPr>
          <w:rFonts w:cs="Tahoma"/>
          <w:color w:val="000000"/>
          <w:sz w:val="24"/>
          <w:szCs w:val="24"/>
        </w:rPr>
        <w:t xml:space="preserve">to signal the next link in the motor chain, and </w:t>
      </w:r>
      <w:r w:rsidR="00B83A7D" w:rsidRPr="00E04E1B">
        <w:rPr>
          <w:rFonts w:cs="Tahoma"/>
          <w:b/>
          <w:bCs/>
          <w:color w:val="000000"/>
          <w:sz w:val="24"/>
          <w:szCs w:val="24"/>
        </w:rPr>
        <w:t>Heater Bit</w:t>
      </w:r>
      <w:r w:rsidR="00B83A7D">
        <w:rPr>
          <w:rFonts w:cs="Tahoma"/>
          <w:color w:val="000000"/>
          <w:sz w:val="24"/>
          <w:szCs w:val="24"/>
        </w:rPr>
        <w:t xml:space="preserve"> </w:t>
      </w:r>
      <w:r w:rsidR="00620F24">
        <w:rPr>
          <w:rFonts w:cs="Tahoma"/>
          <w:color w:val="000000"/>
          <w:sz w:val="24"/>
          <w:szCs w:val="24"/>
        </w:rPr>
        <w:t xml:space="preserve">to protect </w:t>
      </w:r>
      <w:r w:rsidR="00E04E1B">
        <w:rPr>
          <w:rFonts w:cs="Tahoma"/>
          <w:color w:val="000000"/>
          <w:sz w:val="24"/>
          <w:szCs w:val="24"/>
        </w:rPr>
        <w:t xml:space="preserve">against motor overloads.  </w:t>
      </w:r>
      <w:r w:rsidRPr="00D36550">
        <w:rPr>
          <w:rFonts w:cs="Tahoma"/>
          <w:color w:val="000000"/>
          <w:sz w:val="24"/>
          <w:szCs w:val="24"/>
        </w:rPr>
        <w:t xml:space="preserve">The </w:t>
      </w:r>
      <w:r w:rsidR="00CA2432">
        <w:rPr>
          <w:rFonts w:cs="Tahoma"/>
          <w:color w:val="000000"/>
          <w:sz w:val="24"/>
          <w:szCs w:val="24"/>
        </w:rPr>
        <w:t xml:space="preserve">auxiliary </w:t>
      </w:r>
      <w:r w:rsidRPr="00D36550">
        <w:rPr>
          <w:rFonts w:cs="Tahoma"/>
          <w:color w:val="000000"/>
          <w:sz w:val="24"/>
          <w:szCs w:val="24"/>
        </w:rPr>
        <w:t xml:space="preserve">contact will not engage if the motor overload has tripped.  The use of auxiliary contact inputs ensures that motors FPC has requested to start have </w:t>
      </w:r>
      <w:proofErr w:type="gramStart"/>
      <w:r w:rsidRPr="00D36550">
        <w:rPr>
          <w:rFonts w:cs="Tahoma"/>
          <w:color w:val="000000"/>
          <w:sz w:val="24"/>
          <w:szCs w:val="24"/>
        </w:rPr>
        <w:t>actually started</w:t>
      </w:r>
      <w:proofErr w:type="gramEnd"/>
      <w:r w:rsidRPr="00D36550">
        <w:rPr>
          <w:rFonts w:cs="Tahoma"/>
          <w:color w:val="000000"/>
          <w:sz w:val="24"/>
          <w:szCs w:val="24"/>
        </w:rPr>
        <w:t xml:space="preserve"> before starting upstream motors.  The auxiliary contact of the first motor in the chain is then used to initialize the starting sequence of the next motor in the chain.</w:t>
      </w:r>
    </w:p>
    <w:p w14:paraId="287F572A" w14:textId="0E61A03D" w:rsidR="00142CB7" w:rsidRPr="00D36550" w:rsidRDefault="00142CB7" w:rsidP="00142CB7">
      <w:pPr>
        <w:rPr>
          <w:rFonts w:cs="TTE3FFB458t00"/>
          <w:color w:val="000000"/>
          <w:sz w:val="24"/>
          <w:szCs w:val="24"/>
        </w:rPr>
      </w:pPr>
      <w:r w:rsidRPr="00D36550">
        <w:rPr>
          <w:rFonts w:cs="TTE3FFB458t00"/>
          <w:color w:val="000000"/>
          <w:sz w:val="24"/>
          <w:szCs w:val="24"/>
        </w:rPr>
        <w:t>A motor start sequence begins when the auxiliary contact of the prior motor turns ON (</w:t>
      </w:r>
      <w:proofErr w:type="spellStart"/>
      <w:r w:rsidRPr="00D36550">
        <w:rPr>
          <w:rFonts w:cs="TTE3FFB458t00"/>
          <w:b/>
          <w:bCs/>
          <w:color w:val="000000"/>
          <w:sz w:val="24"/>
          <w:szCs w:val="24"/>
        </w:rPr>
        <w:t>Motor_Aux</w:t>
      </w:r>
      <w:proofErr w:type="spellEnd"/>
      <w:r w:rsidRPr="00D36550">
        <w:rPr>
          <w:rFonts w:cs="TTE3FFB458t00"/>
          <w:color w:val="000000"/>
          <w:sz w:val="24"/>
          <w:szCs w:val="24"/>
        </w:rPr>
        <w:t xml:space="preserve">).  The </w:t>
      </w:r>
      <w:r w:rsidR="00FE46D2">
        <w:rPr>
          <w:rFonts w:cs="TTE3FFB458t00"/>
          <w:color w:val="000000"/>
          <w:sz w:val="24"/>
          <w:szCs w:val="24"/>
        </w:rPr>
        <w:t xml:space="preserve">next </w:t>
      </w:r>
      <w:r w:rsidRPr="00D36550">
        <w:rPr>
          <w:rFonts w:cs="TTE3FFB458t00"/>
          <w:color w:val="000000"/>
          <w:sz w:val="24"/>
          <w:szCs w:val="24"/>
        </w:rPr>
        <w:t xml:space="preserve">motor will turn ON when the timer completes.  If the auxiliary contact of a motor does not come on within the specified </w:t>
      </w:r>
      <w:r w:rsidR="00AF53B3" w:rsidRPr="00D36550">
        <w:rPr>
          <w:rFonts w:cs="TTE3FFB458t00"/>
          <w:color w:val="000000"/>
          <w:sz w:val="24"/>
          <w:szCs w:val="24"/>
        </w:rPr>
        <w:t>time</w:t>
      </w:r>
      <w:r w:rsidRPr="00D36550">
        <w:rPr>
          <w:rFonts w:cs="TTE3FFB458t00"/>
          <w:color w:val="000000"/>
          <w:sz w:val="24"/>
          <w:szCs w:val="24"/>
        </w:rPr>
        <w:t xml:space="preserve"> (</w:t>
      </w:r>
      <w:r w:rsidRPr="00D36550">
        <w:rPr>
          <w:rFonts w:cs="TTE3FFB458t00"/>
          <w:b/>
          <w:bCs/>
          <w:color w:val="000000"/>
          <w:sz w:val="24"/>
          <w:szCs w:val="24"/>
        </w:rPr>
        <w:t>Heater Debounce</w:t>
      </w:r>
      <w:r w:rsidRPr="00D36550">
        <w:rPr>
          <w:rFonts w:cs="TTE3FFB458t00"/>
          <w:color w:val="000000"/>
          <w:sz w:val="24"/>
          <w:szCs w:val="24"/>
        </w:rPr>
        <w:t>) a motor error (</w:t>
      </w:r>
      <w:r w:rsidRPr="00D36550">
        <w:rPr>
          <w:rFonts w:cs="TTE3FFB458t00"/>
          <w:b/>
          <w:bCs/>
          <w:color w:val="000000"/>
          <w:sz w:val="24"/>
          <w:szCs w:val="24"/>
        </w:rPr>
        <w:t>Heater Error</w:t>
      </w:r>
      <w:r w:rsidRPr="00D36550">
        <w:rPr>
          <w:rFonts w:cs="TTE3FFB458t00"/>
          <w:color w:val="000000"/>
          <w:sz w:val="24"/>
          <w:szCs w:val="24"/>
        </w:rPr>
        <w:t xml:space="preserve">) is activated in the </w:t>
      </w:r>
      <w:r w:rsidRPr="00D36550">
        <w:rPr>
          <w:rFonts w:cs="TTE3FFB458t00"/>
          <w:b/>
          <w:bCs/>
          <w:color w:val="000000"/>
          <w:sz w:val="24"/>
          <w:szCs w:val="24"/>
        </w:rPr>
        <w:t>Errors</w:t>
      </w:r>
      <w:r w:rsidRPr="00D36550">
        <w:rPr>
          <w:rFonts w:cs="TTE3FFB458t00"/>
          <w:color w:val="000000"/>
          <w:sz w:val="24"/>
          <w:szCs w:val="24"/>
        </w:rPr>
        <w:t xml:space="preserve"> table.</w:t>
      </w:r>
    </w:p>
    <w:p w14:paraId="383FA5CC" w14:textId="3A327730" w:rsidR="00142CB7" w:rsidRPr="006B3B42" w:rsidRDefault="00142CB7" w:rsidP="00142CB7">
      <w:pPr>
        <w:rPr>
          <w:rFonts w:cs="TTE3FFB458t00"/>
          <w:b/>
          <w:bCs/>
          <w:color w:val="000000"/>
          <w:sz w:val="24"/>
          <w:szCs w:val="24"/>
        </w:rPr>
      </w:pPr>
      <w:r w:rsidRPr="006B3B42">
        <w:rPr>
          <w:rFonts w:cs="TTE3FFB458t00"/>
          <w:b/>
          <w:bCs/>
          <w:color w:val="000000"/>
          <w:sz w:val="24"/>
          <w:szCs w:val="24"/>
        </w:rPr>
        <w:t>Motor chain features:</w:t>
      </w:r>
    </w:p>
    <w:p w14:paraId="7CC85E25" w14:textId="77777777" w:rsidR="00142CB7" w:rsidRPr="00D36550" w:rsidRDefault="00142CB7" w:rsidP="00142CB7">
      <w:pPr>
        <w:numPr>
          <w:ilvl w:val="0"/>
          <w:numId w:val="21"/>
        </w:numPr>
        <w:overflowPunct/>
        <w:spacing w:before="0" w:after="0"/>
        <w:textAlignment w:val="auto"/>
        <w:rPr>
          <w:rFonts w:cs="TTE3FFB458t00"/>
          <w:color w:val="000000"/>
          <w:sz w:val="24"/>
          <w:szCs w:val="24"/>
        </w:rPr>
      </w:pPr>
      <w:r w:rsidRPr="00D36550">
        <w:rPr>
          <w:rFonts w:cs="TTE3FFB458t00"/>
          <w:color w:val="000000"/>
          <w:sz w:val="24"/>
          <w:szCs w:val="24"/>
        </w:rPr>
        <w:t>The motor and conveyor part colors for the chain are updated based on the status of the motor.</w:t>
      </w:r>
    </w:p>
    <w:p w14:paraId="2DD0A5E2" w14:textId="77777777" w:rsidR="00142CB7" w:rsidRPr="00D36550" w:rsidRDefault="00142CB7" w:rsidP="00142CB7">
      <w:pPr>
        <w:numPr>
          <w:ilvl w:val="0"/>
          <w:numId w:val="21"/>
        </w:numPr>
        <w:overflowPunct/>
        <w:spacing w:before="0" w:after="0"/>
        <w:textAlignment w:val="auto"/>
        <w:rPr>
          <w:rFonts w:cs="TTE3FFB458t00"/>
          <w:color w:val="000000"/>
          <w:sz w:val="24"/>
          <w:szCs w:val="24"/>
        </w:rPr>
      </w:pPr>
      <w:r w:rsidRPr="00D36550">
        <w:rPr>
          <w:rFonts w:cs="TTE3FFB458t00"/>
          <w:color w:val="000000"/>
          <w:sz w:val="24"/>
          <w:szCs w:val="24"/>
        </w:rPr>
        <w:t xml:space="preserve">If the auxiliary contact is OFF, the motors in the motor chain are unfired unless a </w:t>
      </w:r>
      <w:proofErr w:type="spellStart"/>
      <w:r w:rsidRPr="00D36550">
        <w:rPr>
          <w:rFonts w:cs="TTE3FFB458t00"/>
          <w:b/>
          <w:bCs/>
          <w:color w:val="000000"/>
          <w:sz w:val="24"/>
          <w:szCs w:val="24"/>
        </w:rPr>
        <w:t>GoUntil</w:t>
      </w:r>
      <w:proofErr w:type="spellEnd"/>
      <w:r w:rsidRPr="00D36550">
        <w:rPr>
          <w:rFonts w:cs="TTE3FFB458t00"/>
          <w:color w:val="000000"/>
          <w:sz w:val="24"/>
          <w:szCs w:val="24"/>
        </w:rPr>
        <w:t xml:space="preserve"> signal is on for the individual motor.</w:t>
      </w:r>
    </w:p>
    <w:p w14:paraId="38788D11" w14:textId="77777777" w:rsidR="00142CB7" w:rsidRPr="00D36550" w:rsidRDefault="00142CB7" w:rsidP="00142CB7">
      <w:pPr>
        <w:numPr>
          <w:ilvl w:val="0"/>
          <w:numId w:val="21"/>
        </w:numPr>
        <w:overflowPunct/>
        <w:spacing w:before="0" w:after="0"/>
        <w:textAlignment w:val="auto"/>
        <w:rPr>
          <w:rFonts w:cs="TTE3FFB458t00"/>
          <w:color w:val="000000"/>
          <w:sz w:val="24"/>
          <w:szCs w:val="24"/>
        </w:rPr>
      </w:pPr>
      <w:r w:rsidRPr="00D36550">
        <w:rPr>
          <w:rFonts w:cs="TTE3FFB458t00"/>
          <w:color w:val="000000"/>
          <w:sz w:val="24"/>
          <w:szCs w:val="24"/>
        </w:rPr>
        <w:t xml:space="preserve">The </w:t>
      </w:r>
      <w:proofErr w:type="spellStart"/>
      <w:r w:rsidRPr="00D36550">
        <w:rPr>
          <w:rFonts w:cs="TTE3FFB458t00"/>
          <w:b/>
          <w:bCs/>
          <w:color w:val="000000"/>
          <w:sz w:val="24"/>
          <w:szCs w:val="24"/>
        </w:rPr>
        <w:t>Motor_Chained</w:t>
      </w:r>
      <w:proofErr w:type="spellEnd"/>
      <w:r w:rsidRPr="00D36550">
        <w:rPr>
          <w:rFonts w:cs="TTE3FFB458t00"/>
          <w:b/>
          <w:bCs/>
          <w:color w:val="000000"/>
          <w:sz w:val="24"/>
          <w:szCs w:val="24"/>
        </w:rPr>
        <w:t>*</w:t>
      </w:r>
      <w:r w:rsidRPr="00D36550">
        <w:rPr>
          <w:rFonts w:cs="TTE3FFB458t00"/>
          <w:color w:val="000000"/>
          <w:sz w:val="24"/>
          <w:szCs w:val="24"/>
        </w:rPr>
        <w:t xml:space="preserve"> and </w:t>
      </w:r>
      <w:proofErr w:type="spellStart"/>
      <w:r w:rsidRPr="00D36550">
        <w:rPr>
          <w:rFonts w:cs="TTE3FFB458t00"/>
          <w:b/>
          <w:bCs/>
          <w:color w:val="000000"/>
          <w:sz w:val="24"/>
          <w:szCs w:val="24"/>
        </w:rPr>
        <w:t>Motor_Aux</w:t>
      </w:r>
      <w:proofErr w:type="spellEnd"/>
      <w:r w:rsidRPr="00D36550">
        <w:rPr>
          <w:rFonts w:cs="TTE3FFB458t00"/>
          <w:color w:val="000000"/>
          <w:sz w:val="24"/>
          <w:szCs w:val="24"/>
        </w:rPr>
        <w:t xml:space="preserve"> columns are used to select parts from the </w:t>
      </w:r>
      <w:r w:rsidRPr="00435702">
        <w:rPr>
          <w:rFonts w:cs="TTE3FFB458t00"/>
          <w:b/>
          <w:bCs/>
          <w:color w:val="000000"/>
          <w:sz w:val="24"/>
          <w:szCs w:val="24"/>
        </w:rPr>
        <w:t>Conveyor</w:t>
      </w:r>
      <w:r w:rsidRPr="00D36550">
        <w:rPr>
          <w:rFonts w:cs="TTE3FFB458t00"/>
          <w:color w:val="000000"/>
          <w:sz w:val="24"/>
          <w:szCs w:val="24"/>
        </w:rPr>
        <w:t xml:space="preserve"> table for easy configuration of the display parts and the next motor.  </w:t>
      </w:r>
      <w:r w:rsidRPr="00D36550">
        <w:rPr>
          <w:rFonts w:cs="TTE3FFB458t00"/>
          <w:b/>
          <w:bCs/>
          <w:color w:val="000000"/>
          <w:sz w:val="24"/>
          <w:szCs w:val="24"/>
        </w:rPr>
        <w:t>Heater Bit</w:t>
      </w:r>
      <w:r w:rsidRPr="00D36550">
        <w:rPr>
          <w:rFonts w:cs="TTE3FFB458t00"/>
          <w:color w:val="000000"/>
          <w:sz w:val="24"/>
          <w:szCs w:val="24"/>
        </w:rPr>
        <w:t xml:space="preserve">, </w:t>
      </w:r>
      <w:r w:rsidRPr="00D36550">
        <w:rPr>
          <w:rFonts w:cs="TTE3FFB458t00"/>
          <w:b/>
          <w:bCs/>
          <w:color w:val="000000"/>
          <w:sz w:val="24"/>
          <w:szCs w:val="24"/>
        </w:rPr>
        <w:t>Enabled</w:t>
      </w:r>
      <w:r w:rsidRPr="00D36550">
        <w:rPr>
          <w:rFonts w:cs="TTE3FFB458t00"/>
          <w:color w:val="000000"/>
          <w:sz w:val="24"/>
          <w:szCs w:val="24"/>
        </w:rPr>
        <w:t xml:space="preserve"> and </w:t>
      </w:r>
      <w:proofErr w:type="spellStart"/>
      <w:r w:rsidRPr="00D36550">
        <w:rPr>
          <w:rFonts w:cs="TTE3FFB458t00"/>
          <w:b/>
          <w:bCs/>
          <w:color w:val="000000"/>
          <w:sz w:val="24"/>
          <w:szCs w:val="24"/>
        </w:rPr>
        <w:t>GoUntil</w:t>
      </w:r>
      <w:proofErr w:type="spellEnd"/>
      <w:r w:rsidRPr="00D36550">
        <w:rPr>
          <w:rFonts w:cs="TTE3FFB458t00"/>
          <w:color w:val="000000"/>
          <w:sz w:val="24"/>
          <w:szCs w:val="24"/>
        </w:rPr>
        <w:t xml:space="preserve"> are also used to select parts from the </w:t>
      </w:r>
      <w:r w:rsidRPr="00435702">
        <w:rPr>
          <w:rFonts w:cs="TTE3FFB458t00"/>
          <w:b/>
          <w:bCs/>
          <w:color w:val="000000"/>
          <w:sz w:val="24"/>
          <w:szCs w:val="24"/>
        </w:rPr>
        <w:t>Conveyor</w:t>
      </w:r>
      <w:r w:rsidRPr="00D36550">
        <w:rPr>
          <w:rFonts w:cs="TTE3FFB458t00"/>
          <w:color w:val="000000"/>
          <w:sz w:val="24"/>
          <w:szCs w:val="24"/>
        </w:rPr>
        <w:t xml:space="preserve"> table.</w:t>
      </w:r>
    </w:p>
    <w:p w14:paraId="03C8A756" w14:textId="77777777" w:rsidR="00142CB7" w:rsidRPr="00D36550" w:rsidRDefault="00142CB7" w:rsidP="00142CB7">
      <w:pPr>
        <w:numPr>
          <w:ilvl w:val="0"/>
          <w:numId w:val="21"/>
        </w:numPr>
        <w:overflowPunct/>
        <w:spacing w:before="0" w:after="0"/>
        <w:textAlignment w:val="auto"/>
        <w:rPr>
          <w:rFonts w:cs="TTE3FFB458t00"/>
          <w:color w:val="000000"/>
          <w:sz w:val="24"/>
          <w:szCs w:val="24"/>
        </w:rPr>
      </w:pPr>
      <w:r w:rsidRPr="00D36550">
        <w:rPr>
          <w:rFonts w:cs="TTE3FFB458t00"/>
          <w:color w:val="000000"/>
          <w:sz w:val="24"/>
          <w:szCs w:val="24"/>
        </w:rPr>
        <w:lastRenderedPageBreak/>
        <w:t xml:space="preserve">Timers are selected from the </w:t>
      </w:r>
      <w:proofErr w:type="spellStart"/>
      <w:r w:rsidRPr="00D36550">
        <w:rPr>
          <w:rFonts w:cs="TTE3FFB458t00"/>
          <w:b/>
          <w:bCs/>
          <w:color w:val="000000"/>
          <w:sz w:val="24"/>
          <w:szCs w:val="24"/>
        </w:rPr>
        <w:t>timemenu</w:t>
      </w:r>
      <w:proofErr w:type="spellEnd"/>
      <w:r w:rsidRPr="00D36550">
        <w:rPr>
          <w:rFonts w:cs="TTE3FFB458t00"/>
          <w:color w:val="000000"/>
          <w:sz w:val="24"/>
          <w:szCs w:val="24"/>
        </w:rPr>
        <w:t xml:space="preserve"> table for the </w:t>
      </w:r>
      <w:proofErr w:type="spellStart"/>
      <w:r w:rsidRPr="00D36550">
        <w:rPr>
          <w:rFonts w:cs="TTE3FFB458t00"/>
          <w:b/>
          <w:bCs/>
          <w:color w:val="000000"/>
          <w:sz w:val="24"/>
          <w:szCs w:val="24"/>
        </w:rPr>
        <w:t>Timer_Name</w:t>
      </w:r>
      <w:proofErr w:type="spellEnd"/>
      <w:r w:rsidRPr="00D36550">
        <w:rPr>
          <w:rFonts w:cs="TTE3FFB458t00"/>
          <w:color w:val="000000"/>
          <w:sz w:val="24"/>
          <w:szCs w:val="24"/>
        </w:rPr>
        <w:t xml:space="preserve"> and </w:t>
      </w:r>
      <w:r w:rsidRPr="00D36550">
        <w:rPr>
          <w:rFonts w:cs="TTE3FFB458t00"/>
          <w:b/>
          <w:bCs/>
          <w:color w:val="000000"/>
          <w:sz w:val="24"/>
          <w:szCs w:val="24"/>
        </w:rPr>
        <w:t xml:space="preserve">RUN </w:t>
      </w:r>
      <w:proofErr w:type="spellStart"/>
      <w:r w:rsidRPr="00D36550">
        <w:rPr>
          <w:rFonts w:cs="TTE3FFB458t00"/>
          <w:b/>
          <w:bCs/>
          <w:color w:val="000000"/>
          <w:sz w:val="24"/>
          <w:szCs w:val="24"/>
        </w:rPr>
        <w:t>Timer_Name</w:t>
      </w:r>
      <w:proofErr w:type="spellEnd"/>
      <w:r w:rsidRPr="00D36550">
        <w:rPr>
          <w:rFonts w:cs="TTE3FFB458t00"/>
          <w:color w:val="000000"/>
          <w:sz w:val="24"/>
          <w:szCs w:val="24"/>
        </w:rPr>
        <w:t xml:space="preserve"> columns.  To view the individual timer record, right-click on the down-arrow symbol next to the field.</w:t>
      </w:r>
    </w:p>
    <w:p w14:paraId="43C83FC5" w14:textId="1DDFD4E3" w:rsidR="00142CB7" w:rsidRPr="00D36550" w:rsidRDefault="00142CB7" w:rsidP="00142CB7">
      <w:pPr>
        <w:numPr>
          <w:ilvl w:val="0"/>
          <w:numId w:val="21"/>
        </w:numPr>
        <w:overflowPunct/>
        <w:spacing w:before="0" w:after="0"/>
        <w:textAlignment w:val="auto"/>
        <w:rPr>
          <w:rFonts w:cs="TTE3FFB458t00"/>
          <w:color w:val="000000"/>
          <w:sz w:val="24"/>
          <w:szCs w:val="24"/>
        </w:rPr>
      </w:pPr>
      <w:r w:rsidRPr="00D36550">
        <w:rPr>
          <w:rFonts w:cs="TTE3FFB458t00"/>
          <w:color w:val="000000"/>
          <w:sz w:val="24"/>
          <w:szCs w:val="24"/>
        </w:rPr>
        <w:t xml:space="preserve">When creating a motor chain, enter the </w:t>
      </w:r>
      <w:proofErr w:type="spellStart"/>
      <w:r w:rsidRPr="00D36550">
        <w:rPr>
          <w:rFonts w:cs="TTE3FFB458t00"/>
          <w:b/>
          <w:bCs/>
          <w:color w:val="000000"/>
          <w:sz w:val="24"/>
          <w:szCs w:val="24"/>
        </w:rPr>
        <w:t>Motor_Name</w:t>
      </w:r>
      <w:proofErr w:type="spellEnd"/>
      <w:r w:rsidRPr="00D36550">
        <w:rPr>
          <w:rFonts w:cs="TTE3FFB458t00"/>
          <w:color w:val="000000"/>
          <w:sz w:val="24"/>
          <w:szCs w:val="24"/>
        </w:rPr>
        <w:t xml:space="preserve">, select the motor using the </w:t>
      </w:r>
      <w:proofErr w:type="spellStart"/>
      <w:r w:rsidRPr="00D36550">
        <w:rPr>
          <w:rFonts w:cs="TTE3FFB458t00"/>
          <w:b/>
          <w:bCs/>
          <w:color w:val="000000"/>
          <w:sz w:val="24"/>
          <w:szCs w:val="24"/>
        </w:rPr>
        <w:t>Motor_Ndx</w:t>
      </w:r>
      <w:proofErr w:type="spellEnd"/>
      <w:r w:rsidRPr="00D36550">
        <w:rPr>
          <w:rFonts w:cs="TTE3FFB458t00"/>
          <w:color w:val="000000"/>
          <w:sz w:val="24"/>
          <w:szCs w:val="24"/>
        </w:rPr>
        <w:t xml:space="preserve"> field, and choose the auxiliary contact in </w:t>
      </w:r>
      <w:proofErr w:type="spellStart"/>
      <w:r w:rsidRPr="00D36550">
        <w:rPr>
          <w:rFonts w:cs="TTE3FFB458t00"/>
          <w:b/>
          <w:bCs/>
          <w:color w:val="000000"/>
          <w:sz w:val="24"/>
          <w:szCs w:val="24"/>
        </w:rPr>
        <w:t>Motor_Aux</w:t>
      </w:r>
      <w:proofErr w:type="spellEnd"/>
      <w:r w:rsidRPr="00D36550">
        <w:rPr>
          <w:rFonts w:cs="TTE3FFB458t00"/>
          <w:color w:val="000000"/>
          <w:sz w:val="24"/>
          <w:szCs w:val="24"/>
        </w:rPr>
        <w:t xml:space="preserve"> for the prior motor, then select the motor’s </w:t>
      </w:r>
      <w:r w:rsidRPr="00D36550">
        <w:rPr>
          <w:rFonts w:cs="TTE3FFB458t00"/>
          <w:b/>
          <w:bCs/>
          <w:color w:val="000000"/>
          <w:sz w:val="24"/>
          <w:szCs w:val="24"/>
        </w:rPr>
        <w:t>Heater Bit</w:t>
      </w:r>
      <w:r w:rsidRPr="00D36550">
        <w:rPr>
          <w:rFonts w:cs="TTE3FFB458t00"/>
          <w:color w:val="000000"/>
          <w:sz w:val="24"/>
          <w:szCs w:val="24"/>
        </w:rPr>
        <w:t xml:space="preserve">.  Note: The </w:t>
      </w:r>
      <w:proofErr w:type="spellStart"/>
      <w:r w:rsidRPr="00D36550">
        <w:rPr>
          <w:rFonts w:cs="TTE3FFB458t00"/>
          <w:b/>
          <w:bCs/>
          <w:color w:val="000000"/>
          <w:sz w:val="24"/>
          <w:szCs w:val="24"/>
        </w:rPr>
        <w:t>Motor_Name</w:t>
      </w:r>
      <w:proofErr w:type="spellEnd"/>
      <w:r w:rsidRPr="00D36550">
        <w:rPr>
          <w:rFonts w:cs="TTE3FFB458t00"/>
          <w:color w:val="000000"/>
          <w:sz w:val="24"/>
          <w:szCs w:val="24"/>
        </w:rPr>
        <w:t xml:space="preserve"> </w:t>
      </w:r>
      <w:r w:rsidR="004C10F8">
        <w:rPr>
          <w:rFonts w:cs="TTE3FFB458t00"/>
          <w:color w:val="000000"/>
          <w:sz w:val="24"/>
          <w:szCs w:val="24"/>
        </w:rPr>
        <w:t>must</w:t>
      </w:r>
      <w:r w:rsidRPr="00D36550">
        <w:rPr>
          <w:rFonts w:cs="TTE3FFB458t00"/>
          <w:color w:val="000000"/>
          <w:sz w:val="24"/>
          <w:szCs w:val="24"/>
        </w:rPr>
        <w:t xml:space="preserve"> exactly match the part name selected in </w:t>
      </w:r>
      <w:proofErr w:type="spellStart"/>
      <w:r w:rsidRPr="00D36550">
        <w:rPr>
          <w:rFonts w:cs="TTE3FFB458t00"/>
          <w:b/>
          <w:bCs/>
          <w:color w:val="000000"/>
          <w:sz w:val="24"/>
          <w:szCs w:val="24"/>
        </w:rPr>
        <w:t>Motor_Ndx</w:t>
      </w:r>
      <w:proofErr w:type="spellEnd"/>
      <w:r w:rsidRPr="00D36550">
        <w:rPr>
          <w:rFonts w:cs="TTE3FFB458t00"/>
          <w:color w:val="000000"/>
          <w:sz w:val="24"/>
          <w:szCs w:val="24"/>
        </w:rPr>
        <w:t>.</w:t>
      </w:r>
    </w:p>
    <w:p w14:paraId="744344E0" w14:textId="66F64045" w:rsidR="00142CB7" w:rsidRDefault="009F7005" w:rsidP="00142CB7">
      <w:pPr>
        <w:numPr>
          <w:ilvl w:val="0"/>
          <w:numId w:val="21"/>
        </w:numPr>
        <w:overflowPunct/>
        <w:spacing w:before="0" w:after="0"/>
        <w:textAlignment w:val="auto"/>
        <w:rPr>
          <w:rFonts w:cs="TTE3FFB458t00"/>
          <w:color w:val="000000"/>
          <w:sz w:val="24"/>
        </w:rPr>
      </w:pPr>
      <w:r>
        <w:rPr>
          <w:rFonts w:cs="TTE3FFB458t00"/>
          <w:color w:val="000000"/>
          <w:sz w:val="24"/>
          <w:szCs w:val="24"/>
        </w:rPr>
        <w:t>U</w:t>
      </w:r>
      <w:r w:rsidR="00142CB7" w:rsidRPr="00D36550">
        <w:rPr>
          <w:rFonts w:cs="TTE3FFB458t00"/>
          <w:color w:val="000000"/>
          <w:sz w:val="24"/>
          <w:szCs w:val="24"/>
        </w:rPr>
        <w:t xml:space="preserve">se the </w:t>
      </w:r>
      <w:r w:rsidR="00142CB7" w:rsidRPr="00E50720">
        <w:rPr>
          <w:rFonts w:cs="TTE3FFB458t00"/>
          <w:b/>
          <w:bCs/>
          <w:color w:val="000000"/>
          <w:sz w:val="24"/>
          <w:szCs w:val="24"/>
        </w:rPr>
        <w:t>Refresh Triggers</w:t>
      </w:r>
      <w:r w:rsidR="00142CB7" w:rsidRPr="00D36550">
        <w:rPr>
          <w:rFonts w:cs="TTE3FFB458t00"/>
          <w:color w:val="000000"/>
          <w:sz w:val="24"/>
          <w:szCs w:val="24"/>
        </w:rPr>
        <w:t xml:space="preserve"> function (Configuration Menu | Trigger Utilities | Triggers | Refresh Triggers) to automatically populate the </w:t>
      </w:r>
      <w:proofErr w:type="spellStart"/>
      <w:r w:rsidR="00142CB7" w:rsidRPr="00D36550">
        <w:rPr>
          <w:rFonts w:cs="TTE3FFB458t00"/>
          <w:b/>
          <w:bCs/>
          <w:color w:val="000000"/>
          <w:sz w:val="24"/>
          <w:szCs w:val="24"/>
        </w:rPr>
        <w:t>Timer_Name</w:t>
      </w:r>
      <w:proofErr w:type="spellEnd"/>
      <w:r w:rsidR="00142CB7" w:rsidRPr="00D36550">
        <w:rPr>
          <w:rFonts w:cs="TTE3FFB458t00"/>
          <w:color w:val="000000"/>
          <w:sz w:val="24"/>
          <w:szCs w:val="24"/>
        </w:rPr>
        <w:t xml:space="preserve"> fields.  </w:t>
      </w:r>
      <w:r w:rsidR="00E50720">
        <w:rPr>
          <w:rFonts w:cs="TTE3FFB458t00"/>
          <w:color w:val="000000"/>
          <w:sz w:val="24"/>
          <w:szCs w:val="24"/>
        </w:rPr>
        <w:t xml:space="preserve">The function will </w:t>
      </w:r>
      <w:r>
        <w:rPr>
          <w:rFonts w:cs="TTE3FFB458t00"/>
          <w:color w:val="000000"/>
          <w:sz w:val="24"/>
          <w:szCs w:val="24"/>
        </w:rPr>
        <w:t>c</w:t>
      </w:r>
      <w:r w:rsidRPr="00D36550">
        <w:rPr>
          <w:rFonts w:cs="TTE3FFB458t00"/>
          <w:color w:val="000000"/>
          <w:sz w:val="24"/>
          <w:szCs w:val="24"/>
        </w:rPr>
        <w:t xml:space="preserve">lose the </w:t>
      </w:r>
      <w:proofErr w:type="spellStart"/>
      <w:r w:rsidRPr="00D36550">
        <w:rPr>
          <w:rFonts w:cs="TTE3FFB458t00"/>
          <w:b/>
          <w:bCs/>
          <w:color w:val="000000"/>
          <w:sz w:val="24"/>
          <w:szCs w:val="24"/>
        </w:rPr>
        <w:t>Mtrchain</w:t>
      </w:r>
      <w:proofErr w:type="spellEnd"/>
      <w:r w:rsidRPr="00D36550">
        <w:rPr>
          <w:rFonts w:cs="TTE3FFB458t00"/>
          <w:color w:val="000000"/>
          <w:sz w:val="24"/>
          <w:szCs w:val="24"/>
        </w:rPr>
        <w:t xml:space="preserve"> table</w:t>
      </w:r>
      <w:r>
        <w:rPr>
          <w:rFonts w:cs="TTE3FFB458t00"/>
          <w:color w:val="000000"/>
          <w:sz w:val="24"/>
          <w:szCs w:val="24"/>
        </w:rPr>
        <w:t xml:space="preserve">.  </w:t>
      </w:r>
      <w:r w:rsidR="00142CB7" w:rsidRPr="00D36550">
        <w:rPr>
          <w:rFonts w:cs="TTE3FFB458t00"/>
          <w:color w:val="000000"/>
          <w:sz w:val="24"/>
          <w:szCs w:val="24"/>
        </w:rPr>
        <w:t xml:space="preserve">When you re-open the table, </w:t>
      </w:r>
      <w:r w:rsidR="00BD422F">
        <w:rPr>
          <w:rFonts w:cs="TTE3FFB458t00"/>
          <w:color w:val="000000"/>
          <w:sz w:val="24"/>
          <w:szCs w:val="24"/>
        </w:rPr>
        <w:t xml:space="preserve">you will see the </w:t>
      </w:r>
      <w:proofErr w:type="gramStart"/>
      <w:r w:rsidR="00BD422F">
        <w:rPr>
          <w:rFonts w:cs="TTE3FFB458t00"/>
          <w:color w:val="000000"/>
          <w:sz w:val="24"/>
          <w:szCs w:val="24"/>
        </w:rPr>
        <w:t>newly-created</w:t>
      </w:r>
      <w:proofErr w:type="gramEnd"/>
      <w:r w:rsidR="00BD422F">
        <w:rPr>
          <w:rFonts w:cs="TTE3FFB458t00"/>
          <w:color w:val="000000"/>
          <w:sz w:val="24"/>
          <w:szCs w:val="24"/>
        </w:rPr>
        <w:t xml:space="preserve"> timers</w:t>
      </w:r>
      <w:r w:rsidR="00142CB7" w:rsidRPr="00D36550">
        <w:rPr>
          <w:rFonts w:cs="TTE3FFB458t00"/>
          <w:color w:val="000000"/>
          <w:sz w:val="24"/>
          <w:szCs w:val="24"/>
        </w:rPr>
        <w:t xml:space="preserve"> in the </w:t>
      </w:r>
      <w:proofErr w:type="spellStart"/>
      <w:r w:rsidR="00142CB7" w:rsidRPr="00D06FF5">
        <w:rPr>
          <w:rFonts w:cs="TTE3FFB458t00"/>
          <w:b/>
          <w:bCs/>
          <w:color w:val="000000"/>
          <w:sz w:val="24"/>
          <w:szCs w:val="24"/>
        </w:rPr>
        <w:t>Timer_Name</w:t>
      </w:r>
      <w:proofErr w:type="spellEnd"/>
      <w:r w:rsidR="00142CB7" w:rsidRPr="00D36550">
        <w:rPr>
          <w:rFonts w:cs="TTE3FFB458t00"/>
          <w:color w:val="000000"/>
          <w:sz w:val="24"/>
          <w:szCs w:val="24"/>
        </w:rPr>
        <w:t xml:space="preserve"> fields.  The timer names are generated based on the </w:t>
      </w:r>
      <w:proofErr w:type="spellStart"/>
      <w:r w:rsidR="00142CB7" w:rsidRPr="00D06FF5">
        <w:rPr>
          <w:rFonts w:cs="TTE3FFB458t00"/>
          <w:b/>
          <w:bCs/>
          <w:color w:val="000000"/>
          <w:sz w:val="24"/>
          <w:szCs w:val="24"/>
        </w:rPr>
        <w:t>Motor_Aux</w:t>
      </w:r>
      <w:proofErr w:type="spellEnd"/>
      <w:r w:rsidR="00142CB7" w:rsidRPr="00D36550">
        <w:rPr>
          <w:rFonts w:cs="TTE3FFB458t00"/>
          <w:color w:val="000000"/>
          <w:sz w:val="24"/>
          <w:szCs w:val="24"/>
        </w:rPr>
        <w:t xml:space="preserve"> names.  The timers are created with a default </w:t>
      </w:r>
      <w:proofErr w:type="spellStart"/>
      <w:r w:rsidR="00CB38ED" w:rsidRPr="00CB38ED">
        <w:rPr>
          <w:rFonts w:cs="TTE3FFB458t00"/>
          <w:b/>
          <w:bCs/>
          <w:color w:val="000000"/>
          <w:sz w:val="24"/>
          <w:szCs w:val="24"/>
        </w:rPr>
        <w:t>Timer_Preset</w:t>
      </w:r>
      <w:proofErr w:type="spellEnd"/>
      <w:r w:rsidR="00142CB7" w:rsidRPr="00D36550">
        <w:rPr>
          <w:rFonts w:cs="TTE3FFB458t00"/>
          <w:color w:val="000000"/>
          <w:sz w:val="24"/>
          <w:szCs w:val="24"/>
        </w:rPr>
        <w:t xml:space="preserve"> </w:t>
      </w:r>
      <w:r w:rsidR="00B94A94">
        <w:rPr>
          <w:rFonts w:cs="TTE3FFB458t00"/>
          <w:color w:val="000000"/>
          <w:sz w:val="24"/>
          <w:szCs w:val="24"/>
        </w:rPr>
        <w:t xml:space="preserve">of 1 second </w:t>
      </w:r>
      <w:r w:rsidR="00142CB7" w:rsidRPr="00D36550">
        <w:rPr>
          <w:rFonts w:cs="TTE3FFB458t00"/>
          <w:color w:val="000000"/>
          <w:sz w:val="24"/>
          <w:szCs w:val="24"/>
        </w:rPr>
        <w:t xml:space="preserve">that you </w:t>
      </w:r>
      <w:r w:rsidR="00B94A94">
        <w:rPr>
          <w:rFonts w:cs="TTE3FFB458t00"/>
          <w:color w:val="000000"/>
          <w:sz w:val="24"/>
          <w:szCs w:val="24"/>
        </w:rPr>
        <w:t>can</w:t>
      </w:r>
      <w:r w:rsidR="00142CB7" w:rsidRPr="00D36550">
        <w:rPr>
          <w:rFonts w:cs="TTE3FFB458t00"/>
          <w:color w:val="000000"/>
          <w:sz w:val="24"/>
          <w:szCs w:val="24"/>
        </w:rPr>
        <w:t xml:space="preserve"> adjust.</w:t>
      </w:r>
    </w:p>
    <w:p w14:paraId="2BBB7238" w14:textId="7FFDC126" w:rsidR="00FA45EF" w:rsidRPr="0032346A" w:rsidRDefault="00D15562" w:rsidP="00FA45EF">
      <w:pPr>
        <w:pStyle w:val="Heading1"/>
        <w:keepLines/>
        <w:pageBreakBefore w:val="0"/>
        <w:numPr>
          <w:ilvl w:val="0"/>
          <w:numId w:val="20"/>
        </w:numPr>
        <w:spacing w:before="480" w:after="100" w:afterAutospacing="1"/>
        <w:rPr>
          <w:rFonts w:ascii="Montserrat" w:hAnsi="Montserrat"/>
          <w:szCs w:val="28"/>
        </w:rPr>
      </w:pPr>
      <w:bookmarkStart w:id="4" w:name="_Toc125103309"/>
      <w:r>
        <w:rPr>
          <w:rFonts w:ascii="Montserrat" w:hAnsi="Montserrat"/>
          <w:szCs w:val="28"/>
        </w:rPr>
        <w:t xml:space="preserve">The </w:t>
      </w:r>
      <w:proofErr w:type="spellStart"/>
      <w:r>
        <w:rPr>
          <w:rFonts w:ascii="Montserrat" w:hAnsi="Montserrat"/>
          <w:szCs w:val="28"/>
        </w:rPr>
        <w:t>Mtrchain</w:t>
      </w:r>
      <w:proofErr w:type="spellEnd"/>
      <w:r>
        <w:rPr>
          <w:rFonts w:ascii="Montserrat" w:hAnsi="Montserrat"/>
          <w:szCs w:val="28"/>
        </w:rPr>
        <w:t xml:space="preserve"> Table</w:t>
      </w:r>
      <w:bookmarkEnd w:id="4"/>
    </w:p>
    <w:p w14:paraId="392EE24F" w14:textId="77777777" w:rsidR="00716148" w:rsidRPr="00D36550" w:rsidRDefault="00716148" w:rsidP="00716148">
      <w:pPr>
        <w:rPr>
          <w:rFonts w:cs="TTE3FFB458t00"/>
          <w:color w:val="000000"/>
          <w:sz w:val="24"/>
          <w:szCs w:val="24"/>
        </w:rPr>
      </w:pPr>
      <w:r>
        <w:rPr>
          <w:rFonts w:cs="TTE3FFB458t00"/>
          <w:color w:val="000000"/>
          <w:sz w:val="24"/>
        </w:rPr>
        <w:t xml:space="preserve">The </w:t>
      </w:r>
      <w:proofErr w:type="spellStart"/>
      <w:r w:rsidRPr="008E0063">
        <w:rPr>
          <w:rFonts w:cs="TTE3FFB458t00"/>
          <w:b/>
          <w:bCs/>
          <w:color w:val="000000"/>
          <w:sz w:val="24"/>
        </w:rPr>
        <w:t>Mtrchain</w:t>
      </w:r>
      <w:proofErr w:type="spellEnd"/>
      <w:r>
        <w:rPr>
          <w:rFonts w:cs="TTE3FFB458t00"/>
          <w:color w:val="000000"/>
          <w:sz w:val="24"/>
        </w:rPr>
        <w:t xml:space="preserve"> table (Configuration Menu | Standard Controls | Motor Startup Chains) is used to define motor startup chain configurations.</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64"/>
        <w:gridCol w:w="929"/>
        <w:gridCol w:w="7049"/>
      </w:tblGrid>
      <w:tr w:rsidR="009476E5" w:rsidRPr="002A59B3" w14:paraId="492FE324" w14:textId="77777777" w:rsidTr="009476E5">
        <w:trPr>
          <w:trHeight w:val="242"/>
        </w:trPr>
        <w:tc>
          <w:tcPr>
            <w:tcW w:w="10042" w:type="dxa"/>
            <w:gridSpan w:val="3"/>
            <w:shd w:val="clear" w:color="auto" w:fill="305496"/>
          </w:tcPr>
          <w:p w14:paraId="73742156" w14:textId="27FA2EE7" w:rsidR="009476E5" w:rsidRPr="002A59B3" w:rsidRDefault="00F265BF" w:rsidP="00464360">
            <w:pPr>
              <w:pStyle w:val="TableText"/>
              <w:jc w:val="center"/>
              <w:rPr>
                <w:b/>
                <w:color w:val="FFFFFF" w:themeColor="background1"/>
              </w:rPr>
            </w:pPr>
            <w:proofErr w:type="spellStart"/>
            <w:r>
              <w:rPr>
                <w:b/>
                <w:color w:val="FFFFFF" w:themeColor="background1"/>
              </w:rPr>
              <w:t>Mtrchain</w:t>
            </w:r>
            <w:proofErr w:type="spellEnd"/>
            <w:r w:rsidR="009476E5" w:rsidRPr="002A59B3">
              <w:rPr>
                <w:b/>
                <w:color w:val="FFFFFF" w:themeColor="background1"/>
              </w:rPr>
              <w:t xml:space="preserve"> Table</w:t>
            </w:r>
          </w:p>
        </w:tc>
      </w:tr>
      <w:tr w:rsidR="009476E5" w:rsidRPr="002A59B3" w14:paraId="0CE30342" w14:textId="77777777" w:rsidTr="009D23E1">
        <w:trPr>
          <w:trHeight w:val="242"/>
        </w:trPr>
        <w:tc>
          <w:tcPr>
            <w:tcW w:w="2065" w:type="dxa"/>
            <w:shd w:val="clear" w:color="auto" w:fill="305496"/>
            <w:hideMark/>
          </w:tcPr>
          <w:p w14:paraId="4D29C281" w14:textId="77777777" w:rsidR="009476E5" w:rsidRPr="002A59B3" w:rsidRDefault="009476E5" w:rsidP="00464360">
            <w:pPr>
              <w:pStyle w:val="TableText"/>
              <w:rPr>
                <w:b/>
                <w:color w:val="FFFFFF" w:themeColor="background1"/>
              </w:rPr>
            </w:pPr>
            <w:r>
              <w:rPr>
                <w:b/>
                <w:color w:val="FFFFFF" w:themeColor="background1"/>
              </w:rPr>
              <w:t>Field</w:t>
            </w:r>
          </w:p>
        </w:tc>
        <w:tc>
          <w:tcPr>
            <w:tcW w:w="845" w:type="dxa"/>
            <w:shd w:val="clear" w:color="auto" w:fill="305496"/>
            <w:hideMark/>
          </w:tcPr>
          <w:p w14:paraId="5617B451" w14:textId="77777777" w:rsidR="009476E5" w:rsidRPr="002A59B3" w:rsidRDefault="009476E5" w:rsidP="00464360">
            <w:pPr>
              <w:pStyle w:val="TableText"/>
              <w:rPr>
                <w:b/>
                <w:color w:val="FFFFFF" w:themeColor="background1"/>
              </w:rPr>
            </w:pPr>
            <w:r>
              <w:rPr>
                <w:b/>
                <w:color w:val="FFFFFF" w:themeColor="background1"/>
              </w:rPr>
              <w:t>Type</w:t>
            </w:r>
          </w:p>
        </w:tc>
        <w:tc>
          <w:tcPr>
            <w:tcW w:w="7132" w:type="dxa"/>
            <w:shd w:val="clear" w:color="auto" w:fill="305496"/>
          </w:tcPr>
          <w:p w14:paraId="666D5F04" w14:textId="77777777" w:rsidR="009476E5" w:rsidRPr="002A59B3" w:rsidRDefault="009476E5" w:rsidP="00464360">
            <w:pPr>
              <w:pStyle w:val="TableText"/>
              <w:rPr>
                <w:b/>
                <w:color w:val="FFFFFF" w:themeColor="background1"/>
              </w:rPr>
            </w:pPr>
            <w:r>
              <w:rPr>
                <w:b/>
                <w:color w:val="FFFFFF" w:themeColor="background1"/>
              </w:rPr>
              <w:t>Description</w:t>
            </w:r>
          </w:p>
        </w:tc>
      </w:tr>
      <w:tr w:rsidR="00FE63E7" w:rsidRPr="002A59B3" w14:paraId="684ED981" w14:textId="77777777" w:rsidTr="009D23E1">
        <w:trPr>
          <w:trHeight w:val="70"/>
        </w:trPr>
        <w:tc>
          <w:tcPr>
            <w:tcW w:w="2065" w:type="dxa"/>
            <w:shd w:val="clear" w:color="auto" w:fill="auto"/>
          </w:tcPr>
          <w:p w14:paraId="7C00B68B" w14:textId="0DC392B8" w:rsidR="00FE63E7" w:rsidRPr="00FE63E7" w:rsidRDefault="00FE63E7" w:rsidP="00FE63E7">
            <w:pPr>
              <w:pStyle w:val="TableText"/>
              <w:spacing w:before="0" w:after="0"/>
            </w:pPr>
            <w:proofErr w:type="spellStart"/>
            <w:r w:rsidRPr="00FE63E7">
              <w:rPr>
                <w:rFonts w:cs="TTE3FFB458t00"/>
              </w:rPr>
              <w:t>Motor_Name</w:t>
            </w:r>
            <w:proofErr w:type="spellEnd"/>
          </w:p>
        </w:tc>
        <w:tc>
          <w:tcPr>
            <w:tcW w:w="845" w:type="dxa"/>
            <w:shd w:val="clear" w:color="auto" w:fill="auto"/>
          </w:tcPr>
          <w:p w14:paraId="4267DBD8" w14:textId="22E05DF5" w:rsidR="00FE63E7" w:rsidRPr="00FE63E7" w:rsidRDefault="00FE63E7" w:rsidP="00FE63E7">
            <w:pPr>
              <w:pStyle w:val="TableText"/>
              <w:spacing w:before="0" w:after="0"/>
            </w:pPr>
            <w:r w:rsidRPr="00FE63E7">
              <w:rPr>
                <w:rFonts w:cs="TTE3FFB458t00"/>
              </w:rPr>
              <w:t>String</w:t>
            </w:r>
          </w:p>
        </w:tc>
        <w:tc>
          <w:tcPr>
            <w:tcW w:w="7132" w:type="dxa"/>
            <w:shd w:val="clear" w:color="auto" w:fill="auto"/>
          </w:tcPr>
          <w:p w14:paraId="2569D64C" w14:textId="1C671AA3" w:rsidR="00FE63E7" w:rsidRPr="00FE63E7" w:rsidRDefault="00FE63E7" w:rsidP="00FE63E7">
            <w:pPr>
              <w:pStyle w:val="TableText"/>
              <w:spacing w:before="0" w:after="0"/>
            </w:pPr>
            <w:r w:rsidRPr="00FE63E7">
              <w:rPr>
                <w:rFonts w:cs="TTE3FFB458t00"/>
              </w:rPr>
              <w:t xml:space="preserve">Enter a name for this record.  </w:t>
            </w:r>
            <w:r w:rsidR="00F763F7">
              <w:rPr>
                <w:rFonts w:cs="TTE3FFB458t00"/>
              </w:rPr>
              <w:t>The name m</w:t>
            </w:r>
            <w:r w:rsidRPr="00FE63E7">
              <w:rPr>
                <w:rFonts w:cs="TTE3FFB458t00"/>
              </w:rPr>
              <w:t xml:space="preserve">ust match the text of the </w:t>
            </w:r>
            <w:proofErr w:type="spellStart"/>
            <w:r w:rsidRPr="00FE63E7">
              <w:rPr>
                <w:rFonts w:cs="TTE3FFB458t00"/>
                <w:b/>
                <w:bCs/>
              </w:rPr>
              <w:t>Motor_Ndx</w:t>
            </w:r>
            <w:proofErr w:type="spellEnd"/>
            <w:r w:rsidRPr="00FE63E7">
              <w:rPr>
                <w:rFonts w:cs="TTE3FFB458t00"/>
              </w:rPr>
              <w:t xml:space="preserve"> part name.  A name is required here for the motor chain to run.</w:t>
            </w:r>
          </w:p>
        </w:tc>
      </w:tr>
      <w:tr w:rsidR="00FE63E7" w:rsidRPr="002A59B3" w14:paraId="453DC26E" w14:textId="77777777" w:rsidTr="009D23E1">
        <w:trPr>
          <w:trHeight w:val="188"/>
        </w:trPr>
        <w:tc>
          <w:tcPr>
            <w:tcW w:w="2065" w:type="dxa"/>
            <w:shd w:val="clear" w:color="auto" w:fill="auto"/>
          </w:tcPr>
          <w:p w14:paraId="33FB1709" w14:textId="407D6F5C" w:rsidR="00FE63E7" w:rsidRPr="00FE63E7" w:rsidRDefault="00FE63E7" w:rsidP="00FE63E7">
            <w:pPr>
              <w:pStyle w:val="TableText"/>
              <w:spacing w:before="0" w:after="0"/>
            </w:pPr>
            <w:proofErr w:type="spellStart"/>
            <w:r w:rsidRPr="00FE63E7">
              <w:rPr>
                <w:rFonts w:cs="TTE3FFB458t00"/>
              </w:rPr>
              <w:t>Motor_Ndx</w:t>
            </w:r>
            <w:proofErr w:type="spellEnd"/>
          </w:p>
        </w:tc>
        <w:tc>
          <w:tcPr>
            <w:tcW w:w="845" w:type="dxa"/>
            <w:shd w:val="clear" w:color="auto" w:fill="auto"/>
          </w:tcPr>
          <w:p w14:paraId="42AF80B2" w14:textId="2725E21B" w:rsidR="00FE63E7" w:rsidRPr="00FE63E7" w:rsidRDefault="00FE63E7" w:rsidP="00FE63E7">
            <w:pPr>
              <w:pStyle w:val="TableText"/>
              <w:spacing w:before="0" w:after="0"/>
            </w:pPr>
            <w:proofErr w:type="spellStart"/>
            <w:r w:rsidRPr="00FE63E7">
              <w:t>PopUp</w:t>
            </w:r>
            <w:proofErr w:type="spellEnd"/>
          </w:p>
        </w:tc>
        <w:tc>
          <w:tcPr>
            <w:tcW w:w="7132" w:type="dxa"/>
            <w:shd w:val="clear" w:color="auto" w:fill="auto"/>
          </w:tcPr>
          <w:p w14:paraId="61E910FE" w14:textId="735FFCCC" w:rsidR="00FE63E7" w:rsidRPr="00FE63E7" w:rsidRDefault="00FE63E7" w:rsidP="00FE63E7">
            <w:pPr>
              <w:pStyle w:val="TableText"/>
              <w:spacing w:before="0" w:after="0"/>
            </w:pPr>
            <w:r w:rsidRPr="00FE63E7">
              <w:rPr>
                <w:rFonts w:cs="TTE3FFB458t00"/>
              </w:rPr>
              <w:t>Choose the motor part that will be turned ON when the motor startup processing for this row is complete.  An entry is required here for the motor chain to run.</w:t>
            </w:r>
          </w:p>
        </w:tc>
      </w:tr>
      <w:tr w:rsidR="00FE63E7" w:rsidRPr="002A59B3" w14:paraId="675FF6A9" w14:textId="77777777" w:rsidTr="009D23E1">
        <w:trPr>
          <w:trHeight w:val="188"/>
        </w:trPr>
        <w:tc>
          <w:tcPr>
            <w:tcW w:w="2065" w:type="dxa"/>
            <w:shd w:val="clear" w:color="auto" w:fill="auto"/>
          </w:tcPr>
          <w:p w14:paraId="0A194AB2" w14:textId="447219E4" w:rsidR="00FE63E7" w:rsidRPr="00FE63E7" w:rsidRDefault="00FE63E7" w:rsidP="00FE63E7">
            <w:pPr>
              <w:pStyle w:val="TableText"/>
              <w:spacing w:before="0" w:after="0"/>
            </w:pPr>
            <w:proofErr w:type="spellStart"/>
            <w:r w:rsidRPr="00FE63E7">
              <w:rPr>
                <w:rFonts w:cs="TTE3FFB458t00"/>
              </w:rPr>
              <w:t>Timer_Name</w:t>
            </w:r>
            <w:proofErr w:type="spellEnd"/>
          </w:p>
        </w:tc>
        <w:tc>
          <w:tcPr>
            <w:tcW w:w="845" w:type="dxa"/>
            <w:shd w:val="clear" w:color="auto" w:fill="auto"/>
          </w:tcPr>
          <w:p w14:paraId="07534ECE" w14:textId="68581C5D" w:rsidR="00FE63E7" w:rsidRPr="00FE63E7" w:rsidRDefault="00FE63E7" w:rsidP="00FE63E7">
            <w:pPr>
              <w:pStyle w:val="TableText"/>
              <w:spacing w:before="0" w:after="0"/>
            </w:pPr>
            <w:proofErr w:type="spellStart"/>
            <w:r w:rsidRPr="00FE63E7">
              <w:t>PopUp</w:t>
            </w:r>
            <w:proofErr w:type="spellEnd"/>
          </w:p>
        </w:tc>
        <w:tc>
          <w:tcPr>
            <w:tcW w:w="7132" w:type="dxa"/>
            <w:shd w:val="clear" w:color="auto" w:fill="auto"/>
          </w:tcPr>
          <w:p w14:paraId="2202FAE5" w14:textId="17450224" w:rsidR="00FE63E7" w:rsidRPr="00FE63E7" w:rsidRDefault="00FE63E7" w:rsidP="00FE63E7">
            <w:pPr>
              <w:pStyle w:val="TableText"/>
              <w:spacing w:before="0" w:after="0"/>
            </w:pPr>
            <w:r w:rsidRPr="00FE63E7">
              <w:rPr>
                <w:rFonts w:cs="TTE3FFB458t00"/>
              </w:rPr>
              <w:t xml:space="preserve">Choose the timer that will set the delay before this entry is activated.  Use </w:t>
            </w:r>
            <w:r w:rsidRPr="00FE63E7">
              <w:rPr>
                <w:rFonts w:cs="TTE3FFB458t00"/>
                <w:b/>
                <w:bCs/>
              </w:rPr>
              <w:t>Refresh Triggers</w:t>
            </w:r>
            <w:r w:rsidRPr="00FE63E7">
              <w:rPr>
                <w:rFonts w:cs="TTE3FFB458t00"/>
              </w:rPr>
              <w:t xml:space="preserve"> (Configuration Menu | Trigger Utilities | Refresh Triggers) to create these timers automatically once </w:t>
            </w:r>
            <w:proofErr w:type="spellStart"/>
            <w:r w:rsidRPr="00FE63E7">
              <w:rPr>
                <w:rFonts w:cs="TTE3FFB458t00"/>
                <w:b/>
                <w:bCs/>
              </w:rPr>
              <w:t>Motor_Name</w:t>
            </w:r>
            <w:proofErr w:type="spellEnd"/>
            <w:r w:rsidRPr="00FE63E7">
              <w:rPr>
                <w:rFonts w:cs="TTE3FFB458t00"/>
              </w:rPr>
              <w:t xml:space="preserve">, </w:t>
            </w:r>
            <w:proofErr w:type="spellStart"/>
            <w:r w:rsidRPr="00FE63E7">
              <w:rPr>
                <w:rFonts w:cs="TTE3FFB458t00"/>
                <w:b/>
                <w:bCs/>
              </w:rPr>
              <w:t>Motor_Ndx</w:t>
            </w:r>
            <w:proofErr w:type="spellEnd"/>
            <w:r w:rsidRPr="00FE63E7">
              <w:rPr>
                <w:rFonts w:cs="TTE3FFB458t00"/>
              </w:rPr>
              <w:t xml:space="preserve">, and </w:t>
            </w:r>
            <w:proofErr w:type="spellStart"/>
            <w:r w:rsidRPr="00FE63E7">
              <w:rPr>
                <w:rFonts w:cs="TTE3FFB458t00"/>
                <w:b/>
                <w:bCs/>
              </w:rPr>
              <w:t>Motor_Aux</w:t>
            </w:r>
            <w:proofErr w:type="spellEnd"/>
            <w:r w:rsidRPr="00FE63E7">
              <w:rPr>
                <w:rFonts w:cs="TTE3FFB458t00"/>
              </w:rPr>
              <w:t xml:space="preserve"> values have been defined.  The table will close when you run </w:t>
            </w:r>
            <w:r w:rsidRPr="00FE63E7">
              <w:rPr>
                <w:rFonts w:cs="TTE3FFB458t00"/>
                <w:b/>
                <w:bCs/>
              </w:rPr>
              <w:t>Refresh Triggers</w:t>
            </w:r>
            <w:r w:rsidRPr="00FE63E7">
              <w:rPr>
                <w:rFonts w:cs="TTE3FFB458t00"/>
              </w:rPr>
              <w:t>.  The timers will appear when you re-open the table.  An entry is required here for the motor chain to run.</w:t>
            </w:r>
          </w:p>
        </w:tc>
      </w:tr>
      <w:tr w:rsidR="00FE63E7" w:rsidRPr="002A59B3" w14:paraId="7A1656C4" w14:textId="77777777" w:rsidTr="009D23E1">
        <w:trPr>
          <w:trHeight w:val="188"/>
        </w:trPr>
        <w:tc>
          <w:tcPr>
            <w:tcW w:w="2065" w:type="dxa"/>
            <w:shd w:val="clear" w:color="auto" w:fill="auto"/>
          </w:tcPr>
          <w:p w14:paraId="140EA444" w14:textId="4D6FD733" w:rsidR="00FE63E7" w:rsidRPr="00FE63E7" w:rsidRDefault="00FE63E7" w:rsidP="00FE63E7">
            <w:pPr>
              <w:pStyle w:val="TableText"/>
              <w:spacing w:before="0" w:after="0"/>
            </w:pPr>
            <w:proofErr w:type="spellStart"/>
            <w:r w:rsidRPr="00FE63E7">
              <w:rPr>
                <w:rFonts w:cs="TTE3FFB458t00"/>
              </w:rPr>
              <w:t>Timer_Preset</w:t>
            </w:r>
            <w:proofErr w:type="spellEnd"/>
          </w:p>
        </w:tc>
        <w:tc>
          <w:tcPr>
            <w:tcW w:w="845" w:type="dxa"/>
            <w:shd w:val="clear" w:color="auto" w:fill="auto"/>
          </w:tcPr>
          <w:p w14:paraId="10C08FA2" w14:textId="569F9B3D" w:rsidR="00FE63E7" w:rsidRPr="00FE63E7" w:rsidRDefault="00FE63E7" w:rsidP="00FE63E7">
            <w:pPr>
              <w:pStyle w:val="TableText"/>
              <w:spacing w:before="0" w:after="0"/>
            </w:pPr>
            <w:r w:rsidRPr="00FE63E7">
              <w:rPr>
                <w:rFonts w:cs="TTE3FFB458t00"/>
              </w:rPr>
              <w:t>Float</w:t>
            </w:r>
          </w:p>
        </w:tc>
        <w:tc>
          <w:tcPr>
            <w:tcW w:w="7132" w:type="dxa"/>
            <w:shd w:val="clear" w:color="auto" w:fill="auto"/>
          </w:tcPr>
          <w:p w14:paraId="465305E7" w14:textId="44135996" w:rsidR="00FE63E7" w:rsidRPr="00FE63E7" w:rsidRDefault="00FE63E7" w:rsidP="00FE63E7">
            <w:pPr>
              <w:pStyle w:val="TableText"/>
              <w:spacing w:before="0" w:after="0"/>
            </w:pPr>
            <w:r w:rsidRPr="00FE63E7">
              <w:rPr>
                <w:rFonts w:cs="TTE3FFB458t00"/>
              </w:rPr>
              <w:t xml:space="preserve">Enter the time to use for </w:t>
            </w:r>
            <w:proofErr w:type="spellStart"/>
            <w:r w:rsidRPr="00FE63E7">
              <w:rPr>
                <w:rFonts w:cs="TTE3FFB458t00"/>
                <w:b/>
                <w:bCs/>
              </w:rPr>
              <w:t>Timer_Name</w:t>
            </w:r>
            <w:proofErr w:type="spellEnd"/>
            <w:r w:rsidRPr="00FE63E7">
              <w:rPr>
                <w:rFonts w:cs="TTE3FFB458t00"/>
              </w:rPr>
              <w:t xml:space="preserve">.  When </w:t>
            </w:r>
            <w:r w:rsidRPr="00FE63E7">
              <w:rPr>
                <w:rFonts w:cs="TTE3FFB458t00"/>
                <w:b/>
                <w:bCs/>
              </w:rPr>
              <w:t>Refresh Triggers</w:t>
            </w:r>
            <w:r w:rsidRPr="00FE63E7">
              <w:rPr>
                <w:rFonts w:cs="TTE3FFB458t00"/>
              </w:rPr>
              <w:t xml:space="preserve"> creates a new timer, this will be set to 1.00 seconds.  Adjust as required.</w:t>
            </w:r>
          </w:p>
        </w:tc>
      </w:tr>
      <w:tr w:rsidR="001B5500" w:rsidRPr="002A59B3" w14:paraId="3E692A89" w14:textId="77777777" w:rsidTr="009D23E1">
        <w:trPr>
          <w:trHeight w:val="188"/>
        </w:trPr>
        <w:tc>
          <w:tcPr>
            <w:tcW w:w="2065" w:type="dxa"/>
            <w:shd w:val="clear" w:color="auto" w:fill="auto"/>
          </w:tcPr>
          <w:p w14:paraId="72B09EF9" w14:textId="3560B4F2" w:rsidR="001B5500" w:rsidRPr="00FE63E7" w:rsidRDefault="001B5500" w:rsidP="00FE63E7">
            <w:pPr>
              <w:pStyle w:val="TableText"/>
              <w:spacing w:before="0" w:after="0"/>
            </w:pPr>
            <w:r w:rsidRPr="00FE63E7">
              <w:rPr>
                <w:rFonts w:cs="TTE3FFB458t00"/>
              </w:rPr>
              <w:t>Motor_Chained1</w:t>
            </w:r>
          </w:p>
        </w:tc>
        <w:tc>
          <w:tcPr>
            <w:tcW w:w="845" w:type="dxa"/>
            <w:shd w:val="clear" w:color="auto" w:fill="auto"/>
          </w:tcPr>
          <w:p w14:paraId="7CCFA4D3" w14:textId="5A0A7F81" w:rsidR="001B5500" w:rsidRPr="00FE63E7" w:rsidRDefault="001B5500" w:rsidP="00FE63E7">
            <w:pPr>
              <w:pStyle w:val="TableText"/>
              <w:spacing w:before="0" w:after="0"/>
            </w:pPr>
            <w:proofErr w:type="spellStart"/>
            <w:r w:rsidRPr="00FE63E7">
              <w:t>PopUp</w:t>
            </w:r>
            <w:proofErr w:type="spellEnd"/>
          </w:p>
        </w:tc>
        <w:tc>
          <w:tcPr>
            <w:tcW w:w="7132" w:type="dxa"/>
            <w:vMerge w:val="restart"/>
            <w:shd w:val="clear" w:color="auto" w:fill="auto"/>
          </w:tcPr>
          <w:p w14:paraId="44F321EC" w14:textId="5FCA5EAA" w:rsidR="001B5500" w:rsidRPr="00FE63E7" w:rsidRDefault="001B5500" w:rsidP="00FE63E7">
            <w:pPr>
              <w:pStyle w:val="TableText"/>
              <w:spacing w:before="0" w:after="0"/>
            </w:pPr>
            <w:r w:rsidRPr="00FE63E7">
              <w:rPr>
                <w:rFonts w:cs="TTE3FFB458t00"/>
              </w:rPr>
              <w:t>Choose up to ten parts that will be turned ON with the motor.  You can select non-IO parts here, such as the “P” parts that appear on the conveyor display, so they will change color to reflect the state of the motor.</w:t>
            </w:r>
          </w:p>
        </w:tc>
      </w:tr>
      <w:tr w:rsidR="001B5500" w:rsidRPr="002A59B3" w14:paraId="7EBE7E49" w14:textId="77777777" w:rsidTr="009D23E1">
        <w:trPr>
          <w:trHeight w:val="188"/>
        </w:trPr>
        <w:tc>
          <w:tcPr>
            <w:tcW w:w="2065" w:type="dxa"/>
            <w:shd w:val="clear" w:color="auto" w:fill="auto"/>
          </w:tcPr>
          <w:p w14:paraId="469F9EDA" w14:textId="719E81B0" w:rsidR="001B5500" w:rsidRPr="00FE63E7" w:rsidRDefault="001B5500" w:rsidP="00FE63E7">
            <w:pPr>
              <w:pStyle w:val="TableText"/>
              <w:spacing w:before="0" w:after="0"/>
            </w:pPr>
            <w:r w:rsidRPr="00FE63E7">
              <w:rPr>
                <w:rFonts w:cs="TTE3FFB458t00"/>
              </w:rPr>
              <w:t>Motor_Chained2</w:t>
            </w:r>
          </w:p>
        </w:tc>
        <w:tc>
          <w:tcPr>
            <w:tcW w:w="845" w:type="dxa"/>
            <w:shd w:val="clear" w:color="auto" w:fill="auto"/>
          </w:tcPr>
          <w:p w14:paraId="749DFB4A" w14:textId="68E22649" w:rsidR="001B5500" w:rsidRPr="00FE63E7" w:rsidRDefault="001B5500" w:rsidP="00FE63E7">
            <w:pPr>
              <w:pStyle w:val="TableText"/>
              <w:spacing w:before="0" w:after="0"/>
            </w:pPr>
            <w:proofErr w:type="spellStart"/>
            <w:r w:rsidRPr="00FE63E7">
              <w:t>PopUp</w:t>
            </w:r>
            <w:proofErr w:type="spellEnd"/>
          </w:p>
        </w:tc>
        <w:tc>
          <w:tcPr>
            <w:tcW w:w="7132" w:type="dxa"/>
            <w:vMerge/>
            <w:shd w:val="clear" w:color="auto" w:fill="auto"/>
          </w:tcPr>
          <w:p w14:paraId="6BBE4DE0" w14:textId="77777777" w:rsidR="001B5500" w:rsidRPr="00FE63E7" w:rsidRDefault="001B5500" w:rsidP="00FE63E7">
            <w:pPr>
              <w:pStyle w:val="TableText"/>
              <w:spacing w:before="0" w:after="0"/>
            </w:pPr>
          </w:p>
        </w:tc>
      </w:tr>
      <w:tr w:rsidR="001B5500" w:rsidRPr="002A59B3" w14:paraId="7EDD5846" w14:textId="77777777" w:rsidTr="009D23E1">
        <w:trPr>
          <w:trHeight w:val="188"/>
        </w:trPr>
        <w:tc>
          <w:tcPr>
            <w:tcW w:w="2065" w:type="dxa"/>
            <w:shd w:val="clear" w:color="auto" w:fill="auto"/>
          </w:tcPr>
          <w:p w14:paraId="2FBB1026" w14:textId="46E3A758" w:rsidR="001B5500" w:rsidRPr="00FE63E7" w:rsidRDefault="001B5500" w:rsidP="00FE63E7">
            <w:pPr>
              <w:pStyle w:val="TableText"/>
              <w:spacing w:before="0" w:after="0"/>
            </w:pPr>
            <w:r w:rsidRPr="00FE63E7">
              <w:rPr>
                <w:rFonts w:cs="TTE3FFB458t00"/>
              </w:rPr>
              <w:t>Motor_Chained3</w:t>
            </w:r>
          </w:p>
        </w:tc>
        <w:tc>
          <w:tcPr>
            <w:tcW w:w="845" w:type="dxa"/>
            <w:shd w:val="clear" w:color="auto" w:fill="auto"/>
          </w:tcPr>
          <w:p w14:paraId="366750C8" w14:textId="2697B93B" w:rsidR="001B5500" w:rsidRPr="00FE63E7" w:rsidRDefault="001B5500" w:rsidP="00FE63E7">
            <w:pPr>
              <w:pStyle w:val="TableText"/>
              <w:spacing w:before="0" w:after="0"/>
            </w:pPr>
            <w:proofErr w:type="spellStart"/>
            <w:r w:rsidRPr="00FE63E7">
              <w:t>PopUp</w:t>
            </w:r>
            <w:proofErr w:type="spellEnd"/>
          </w:p>
        </w:tc>
        <w:tc>
          <w:tcPr>
            <w:tcW w:w="7132" w:type="dxa"/>
            <w:vMerge/>
            <w:shd w:val="clear" w:color="auto" w:fill="auto"/>
          </w:tcPr>
          <w:p w14:paraId="3492CD5E" w14:textId="77777777" w:rsidR="001B5500" w:rsidRPr="00FE63E7" w:rsidRDefault="001B5500" w:rsidP="00FE63E7">
            <w:pPr>
              <w:pStyle w:val="TableText"/>
              <w:spacing w:before="0" w:after="0"/>
            </w:pPr>
          </w:p>
        </w:tc>
      </w:tr>
      <w:tr w:rsidR="001B5500" w:rsidRPr="002A59B3" w14:paraId="214DAC5B" w14:textId="77777777" w:rsidTr="009D23E1">
        <w:trPr>
          <w:trHeight w:val="188"/>
        </w:trPr>
        <w:tc>
          <w:tcPr>
            <w:tcW w:w="2065" w:type="dxa"/>
            <w:shd w:val="clear" w:color="auto" w:fill="auto"/>
          </w:tcPr>
          <w:p w14:paraId="0EEFE698" w14:textId="25A9D33E" w:rsidR="001B5500" w:rsidRPr="00FE63E7" w:rsidRDefault="001B5500" w:rsidP="00FE63E7">
            <w:pPr>
              <w:pStyle w:val="TableText"/>
              <w:spacing w:before="0" w:after="0"/>
            </w:pPr>
            <w:r w:rsidRPr="00FE63E7">
              <w:rPr>
                <w:rFonts w:cs="TTE3FFB458t00"/>
              </w:rPr>
              <w:t>Motor_Chained4</w:t>
            </w:r>
          </w:p>
        </w:tc>
        <w:tc>
          <w:tcPr>
            <w:tcW w:w="845" w:type="dxa"/>
            <w:shd w:val="clear" w:color="auto" w:fill="auto"/>
          </w:tcPr>
          <w:p w14:paraId="246E0FBD" w14:textId="7F19BDF2" w:rsidR="001B5500" w:rsidRPr="00FE63E7" w:rsidRDefault="001B5500" w:rsidP="00FE63E7">
            <w:pPr>
              <w:pStyle w:val="TableText"/>
              <w:spacing w:before="0" w:after="0"/>
            </w:pPr>
            <w:proofErr w:type="spellStart"/>
            <w:r w:rsidRPr="00FE63E7">
              <w:t>PopUp</w:t>
            </w:r>
            <w:proofErr w:type="spellEnd"/>
          </w:p>
        </w:tc>
        <w:tc>
          <w:tcPr>
            <w:tcW w:w="7132" w:type="dxa"/>
            <w:vMerge/>
            <w:shd w:val="clear" w:color="auto" w:fill="auto"/>
          </w:tcPr>
          <w:p w14:paraId="2D5E9A2E" w14:textId="77777777" w:rsidR="001B5500" w:rsidRPr="00FE63E7" w:rsidRDefault="001B5500" w:rsidP="00FE63E7">
            <w:pPr>
              <w:pStyle w:val="TableText"/>
              <w:spacing w:before="0" w:after="0"/>
            </w:pPr>
          </w:p>
        </w:tc>
      </w:tr>
      <w:tr w:rsidR="001B5500" w:rsidRPr="002A59B3" w14:paraId="5C894FA4" w14:textId="77777777" w:rsidTr="009D23E1">
        <w:trPr>
          <w:trHeight w:val="188"/>
        </w:trPr>
        <w:tc>
          <w:tcPr>
            <w:tcW w:w="2065" w:type="dxa"/>
            <w:shd w:val="clear" w:color="auto" w:fill="auto"/>
          </w:tcPr>
          <w:p w14:paraId="0CCBE46F" w14:textId="1998F79C" w:rsidR="001B5500" w:rsidRPr="00FE63E7" w:rsidRDefault="001B5500" w:rsidP="00FE63E7">
            <w:pPr>
              <w:pStyle w:val="TableText"/>
              <w:spacing w:before="0" w:after="0"/>
            </w:pPr>
            <w:r w:rsidRPr="00FE63E7">
              <w:rPr>
                <w:rFonts w:cs="TTE3FFB458t00"/>
              </w:rPr>
              <w:t>Motor_Chained5</w:t>
            </w:r>
          </w:p>
        </w:tc>
        <w:tc>
          <w:tcPr>
            <w:tcW w:w="845" w:type="dxa"/>
            <w:shd w:val="clear" w:color="auto" w:fill="auto"/>
          </w:tcPr>
          <w:p w14:paraId="050736F4" w14:textId="1C5FD78B" w:rsidR="001B5500" w:rsidRPr="00FE63E7" w:rsidRDefault="001B5500" w:rsidP="00FE63E7">
            <w:pPr>
              <w:pStyle w:val="TableText"/>
              <w:spacing w:before="0" w:after="0"/>
            </w:pPr>
            <w:proofErr w:type="spellStart"/>
            <w:r w:rsidRPr="00FE63E7">
              <w:t>PopUp</w:t>
            </w:r>
            <w:proofErr w:type="spellEnd"/>
          </w:p>
        </w:tc>
        <w:tc>
          <w:tcPr>
            <w:tcW w:w="7132" w:type="dxa"/>
            <w:vMerge/>
            <w:shd w:val="clear" w:color="auto" w:fill="auto"/>
          </w:tcPr>
          <w:p w14:paraId="00D3E874" w14:textId="77777777" w:rsidR="001B5500" w:rsidRPr="00FE63E7" w:rsidRDefault="001B5500" w:rsidP="00FE63E7">
            <w:pPr>
              <w:pStyle w:val="TableText"/>
              <w:spacing w:before="0" w:after="0"/>
            </w:pPr>
          </w:p>
        </w:tc>
      </w:tr>
      <w:tr w:rsidR="001B5500" w:rsidRPr="002A59B3" w14:paraId="7B22C59B" w14:textId="77777777" w:rsidTr="009D23E1">
        <w:trPr>
          <w:trHeight w:val="188"/>
        </w:trPr>
        <w:tc>
          <w:tcPr>
            <w:tcW w:w="2065" w:type="dxa"/>
            <w:shd w:val="clear" w:color="auto" w:fill="auto"/>
          </w:tcPr>
          <w:p w14:paraId="1ED6A45E" w14:textId="23DCA7FE" w:rsidR="001B5500" w:rsidRPr="00FE63E7" w:rsidRDefault="001B5500" w:rsidP="00FE63E7">
            <w:pPr>
              <w:pStyle w:val="TableText"/>
              <w:spacing w:before="0" w:after="0"/>
            </w:pPr>
            <w:r w:rsidRPr="00FE63E7">
              <w:rPr>
                <w:rFonts w:cs="TTE3FFB458t00"/>
              </w:rPr>
              <w:t>Motor_Chained6</w:t>
            </w:r>
          </w:p>
        </w:tc>
        <w:tc>
          <w:tcPr>
            <w:tcW w:w="845" w:type="dxa"/>
            <w:shd w:val="clear" w:color="auto" w:fill="auto"/>
          </w:tcPr>
          <w:p w14:paraId="2B6C5D8D" w14:textId="63259376" w:rsidR="001B5500" w:rsidRPr="00FE63E7" w:rsidRDefault="001B5500" w:rsidP="00FE63E7">
            <w:pPr>
              <w:pStyle w:val="TableText"/>
              <w:spacing w:before="0" w:after="0"/>
            </w:pPr>
            <w:proofErr w:type="spellStart"/>
            <w:r w:rsidRPr="00FE63E7">
              <w:t>PopUp</w:t>
            </w:r>
            <w:proofErr w:type="spellEnd"/>
          </w:p>
        </w:tc>
        <w:tc>
          <w:tcPr>
            <w:tcW w:w="7132" w:type="dxa"/>
            <w:vMerge/>
            <w:shd w:val="clear" w:color="auto" w:fill="auto"/>
          </w:tcPr>
          <w:p w14:paraId="774DB4EC" w14:textId="77777777" w:rsidR="001B5500" w:rsidRPr="00FE63E7" w:rsidRDefault="001B5500" w:rsidP="00FE63E7">
            <w:pPr>
              <w:pStyle w:val="TableText"/>
              <w:spacing w:before="0" w:after="0"/>
            </w:pPr>
          </w:p>
        </w:tc>
      </w:tr>
      <w:tr w:rsidR="001B5500" w:rsidRPr="002A59B3" w14:paraId="1B6860B8" w14:textId="77777777" w:rsidTr="009D23E1">
        <w:trPr>
          <w:trHeight w:val="188"/>
        </w:trPr>
        <w:tc>
          <w:tcPr>
            <w:tcW w:w="2065" w:type="dxa"/>
            <w:shd w:val="clear" w:color="auto" w:fill="auto"/>
          </w:tcPr>
          <w:p w14:paraId="67D82603" w14:textId="33970E0E" w:rsidR="001B5500" w:rsidRPr="00FE63E7" w:rsidRDefault="001B5500" w:rsidP="00FE63E7">
            <w:pPr>
              <w:pStyle w:val="TableText"/>
              <w:spacing w:before="0" w:after="0"/>
            </w:pPr>
            <w:r w:rsidRPr="00FE63E7">
              <w:rPr>
                <w:rFonts w:cs="TTE3FFB458t00"/>
              </w:rPr>
              <w:t>Motor_Chained7</w:t>
            </w:r>
          </w:p>
        </w:tc>
        <w:tc>
          <w:tcPr>
            <w:tcW w:w="845" w:type="dxa"/>
            <w:shd w:val="clear" w:color="auto" w:fill="auto"/>
          </w:tcPr>
          <w:p w14:paraId="6A3727F7" w14:textId="4502F00C" w:rsidR="001B5500" w:rsidRPr="00FE63E7" w:rsidRDefault="001B5500" w:rsidP="00FE63E7">
            <w:pPr>
              <w:pStyle w:val="TableText"/>
              <w:spacing w:before="0" w:after="0"/>
            </w:pPr>
            <w:proofErr w:type="spellStart"/>
            <w:r w:rsidRPr="00FE63E7">
              <w:t>PopUp</w:t>
            </w:r>
            <w:proofErr w:type="spellEnd"/>
          </w:p>
        </w:tc>
        <w:tc>
          <w:tcPr>
            <w:tcW w:w="7132" w:type="dxa"/>
            <w:vMerge/>
            <w:shd w:val="clear" w:color="auto" w:fill="auto"/>
          </w:tcPr>
          <w:p w14:paraId="610517A1" w14:textId="77777777" w:rsidR="001B5500" w:rsidRPr="00FE63E7" w:rsidRDefault="001B5500" w:rsidP="00FE63E7">
            <w:pPr>
              <w:pStyle w:val="TableText"/>
              <w:spacing w:before="0" w:after="0"/>
            </w:pPr>
          </w:p>
        </w:tc>
      </w:tr>
      <w:tr w:rsidR="001B5500" w:rsidRPr="002A59B3" w14:paraId="2F8DA785" w14:textId="77777777" w:rsidTr="009D23E1">
        <w:trPr>
          <w:trHeight w:val="188"/>
        </w:trPr>
        <w:tc>
          <w:tcPr>
            <w:tcW w:w="2065" w:type="dxa"/>
            <w:shd w:val="clear" w:color="auto" w:fill="auto"/>
          </w:tcPr>
          <w:p w14:paraId="5FA32D86" w14:textId="1CBFE8B5" w:rsidR="001B5500" w:rsidRPr="00FE63E7" w:rsidRDefault="001B5500" w:rsidP="00FE63E7">
            <w:pPr>
              <w:pStyle w:val="TableText"/>
              <w:spacing w:before="0" w:after="0"/>
            </w:pPr>
            <w:r w:rsidRPr="00FE63E7">
              <w:rPr>
                <w:rFonts w:cs="TTE3FFB458t00"/>
              </w:rPr>
              <w:lastRenderedPageBreak/>
              <w:t>Motor_Chained8</w:t>
            </w:r>
          </w:p>
        </w:tc>
        <w:tc>
          <w:tcPr>
            <w:tcW w:w="845" w:type="dxa"/>
            <w:shd w:val="clear" w:color="auto" w:fill="auto"/>
          </w:tcPr>
          <w:p w14:paraId="12166844" w14:textId="094F3442" w:rsidR="001B5500" w:rsidRPr="00FE63E7" w:rsidRDefault="001B5500" w:rsidP="00FE63E7">
            <w:pPr>
              <w:pStyle w:val="TableText"/>
              <w:spacing w:before="0" w:after="0"/>
            </w:pPr>
            <w:proofErr w:type="spellStart"/>
            <w:r w:rsidRPr="00FE63E7">
              <w:t>PopUp</w:t>
            </w:r>
            <w:proofErr w:type="spellEnd"/>
          </w:p>
        </w:tc>
        <w:tc>
          <w:tcPr>
            <w:tcW w:w="7132" w:type="dxa"/>
            <w:vMerge/>
            <w:shd w:val="clear" w:color="auto" w:fill="auto"/>
          </w:tcPr>
          <w:p w14:paraId="00AAB27A" w14:textId="77777777" w:rsidR="001B5500" w:rsidRPr="00FE63E7" w:rsidRDefault="001B5500" w:rsidP="00FE63E7">
            <w:pPr>
              <w:pStyle w:val="TableText"/>
              <w:spacing w:before="0" w:after="0"/>
            </w:pPr>
          </w:p>
        </w:tc>
      </w:tr>
      <w:tr w:rsidR="001B5500" w:rsidRPr="002A59B3" w14:paraId="224D7106" w14:textId="77777777" w:rsidTr="009D23E1">
        <w:trPr>
          <w:trHeight w:val="188"/>
        </w:trPr>
        <w:tc>
          <w:tcPr>
            <w:tcW w:w="2065" w:type="dxa"/>
            <w:shd w:val="clear" w:color="auto" w:fill="auto"/>
          </w:tcPr>
          <w:p w14:paraId="507E8754" w14:textId="3E948CE9" w:rsidR="001B5500" w:rsidRPr="00FE63E7" w:rsidRDefault="001B5500" w:rsidP="00FE63E7">
            <w:pPr>
              <w:pStyle w:val="TableText"/>
              <w:spacing w:before="0" w:after="0"/>
            </w:pPr>
            <w:r w:rsidRPr="00FE63E7">
              <w:rPr>
                <w:rFonts w:cs="TTE3FFB458t00"/>
              </w:rPr>
              <w:t>Motor_Chained9</w:t>
            </w:r>
          </w:p>
        </w:tc>
        <w:tc>
          <w:tcPr>
            <w:tcW w:w="845" w:type="dxa"/>
            <w:shd w:val="clear" w:color="auto" w:fill="auto"/>
          </w:tcPr>
          <w:p w14:paraId="211A8F70" w14:textId="63EEA4AD" w:rsidR="001B5500" w:rsidRPr="00FE63E7" w:rsidRDefault="001B5500" w:rsidP="00FE63E7">
            <w:pPr>
              <w:pStyle w:val="TableText"/>
              <w:spacing w:before="0" w:after="0"/>
            </w:pPr>
            <w:proofErr w:type="spellStart"/>
            <w:r w:rsidRPr="00FE63E7">
              <w:t>PopUp</w:t>
            </w:r>
            <w:proofErr w:type="spellEnd"/>
          </w:p>
        </w:tc>
        <w:tc>
          <w:tcPr>
            <w:tcW w:w="7132" w:type="dxa"/>
            <w:vMerge/>
            <w:shd w:val="clear" w:color="auto" w:fill="auto"/>
          </w:tcPr>
          <w:p w14:paraId="12FD8113" w14:textId="77777777" w:rsidR="001B5500" w:rsidRPr="00FE63E7" w:rsidRDefault="001B5500" w:rsidP="00FE63E7">
            <w:pPr>
              <w:pStyle w:val="TableText"/>
              <w:spacing w:before="0" w:after="0"/>
            </w:pPr>
          </w:p>
        </w:tc>
      </w:tr>
      <w:tr w:rsidR="001B5500" w:rsidRPr="002A59B3" w14:paraId="5E483726" w14:textId="77777777" w:rsidTr="009D23E1">
        <w:trPr>
          <w:trHeight w:val="188"/>
        </w:trPr>
        <w:tc>
          <w:tcPr>
            <w:tcW w:w="2065" w:type="dxa"/>
            <w:shd w:val="clear" w:color="auto" w:fill="auto"/>
          </w:tcPr>
          <w:p w14:paraId="28B8E773" w14:textId="55307F7A" w:rsidR="001B5500" w:rsidRPr="00FE63E7" w:rsidRDefault="001B5500" w:rsidP="00FE63E7">
            <w:pPr>
              <w:pStyle w:val="TableText"/>
              <w:spacing w:before="0" w:after="0"/>
            </w:pPr>
            <w:r w:rsidRPr="00FE63E7">
              <w:rPr>
                <w:rFonts w:cs="TTE3FFB458t00"/>
              </w:rPr>
              <w:t>Motor_Chained10</w:t>
            </w:r>
          </w:p>
        </w:tc>
        <w:tc>
          <w:tcPr>
            <w:tcW w:w="845" w:type="dxa"/>
            <w:shd w:val="clear" w:color="auto" w:fill="auto"/>
          </w:tcPr>
          <w:p w14:paraId="5893E92A" w14:textId="4097441C" w:rsidR="001B5500" w:rsidRPr="00FE63E7" w:rsidRDefault="001B5500" w:rsidP="00FE63E7">
            <w:pPr>
              <w:pStyle w:val="TableText"/>
              <w:spacing w:before="0" w:after="0"/>
            </w:pPr>
            <w:proofErr w:type="spellStart"/>
            <w:r w:rsidRPr="00FE63E7">
              <w:t>PopUp</w:t>
            </w:r>
            <w:proofErr w:type="spellEnd"/>
          </w:p>
        </w:tc>
        <w:tc>
          <w:tcPr>
            <w:tcW w:w="7132" w:type="dxa"/>
            <w:vMerge/>
            <w:shd w:val="clear" w:color="auto" w:fill="auto"/>
          </w:tcPr>
          <w:p w14:paraId="3D64C78D" w14:textId="77777777" w:rsidR="001B5500" w:rsidRPr="00FE63E7" w:rsidRDefault="001B5500" w:rsidP="00FE63E7">
            <w:pPr>
              <w:pStyle w:val="TableText"/>
              <w:spacing w:before="0" w:after="0"/>
            </w:pPr>
          </w:p>
        </w:tc>
      </w:tr>
      <w:tr w:rsidR="00FE63E7" w:rsidRPr="002A59B3" w14:paraId="23437A1B" w14:textId="77777777" w:rsidTr="009D23E1">
        <w:trPr>
          <w:trHeight w:val="188"/>
        </w:trPr>
        <w:tc>
          <w:tcPr>
            <w:tcW w:w="2065" w:type="dxa"/>
            <w:shd w:val="clear" w:color="auto" w:fill="auto"/>
          </w:tcPr>
          <w:p w14:paraId="61DB6A75" w14:textId="061CC961" w:rsidR="00FE63E7" w:rsidRPr="00FE63E7" w:rsidRDefault="00FE63E7" w:rsidP="00FE63E7">
            <w:pPr>
              <w:pStyle w:val="TableText"/>
              <w:spacing w:before="0" w:after="0"/>
            </w:pPr>
            <w:proofErr w:type="spellStart"/>
            <w:r w:rsidRPr="00FE63E7">
              <w:rPr>
                <w:rFonts w:cs="TTE3FFB458t00"/>
              </w:rPr>
              <w:t>Motor_Aux</w:t>
            </w:r>
            <w:proofErr w:type="spellEnd"/>
          </w:p>
        </w:tc>
        <w:tc>
          <w:tcPr>
            <w:tcW w:w="845" w:type="dxa"/>
            <w:shd w:val="clear" w:color="auto" w:fill="auto"/>
          </w:tcPr>
          <w:p w14:paraId="398FFCEC" w14:textId="19665499" w:rsidR="00FE63E7" w:rsidRPr="00FE63E7" w:rsidRDefault="00FE63E7" w:rsidP="00FE63E7">
            <w:pPr>
              <w:pStyle w:val="TableText"/>
              <w:spacing w:before="0" w:after="0"/>
            </w:pPr>
            <w:proofErr w:type="spellStart"/>
            <w:r w:rsidRPr="00FE63E7">
              <w:t>PopUp</w:t>
            </w:r>
            <w:proofErr w:type="spellEnd"/>
          </w:p>
        </w:tc>
        <w:tc>
          <w:tcPr>
            <w:tcW w:w="7132" w:type="dxa"/>
            <w:shd w:val="clear" w:color="auto" w:fill="auto"/>
          </w:tcPr>
          <w:p w14:paraId="63E6AB38" w14:textId="05C83A91" w:rsidR="00FE63E7" w:rsidRPr="00FE63E7" w:rsidRDefault="00FE63E7" w:rsidP="00FE63E7">
            <w:pPr>
              <w:pStyle w:val="TableText"/>
              <w:spacing w:before="0" w:after="0"/>
            </w:pPr>
            <w:r w:rsidRPr="00FE63E7">
              <w:t xml:space="preserve">Choose the </w:t>
            </w:r>
            <w:r w:rsidRPr="00FE63E7">
              <w:rPr>
                <w:rFonts w:cs="TTE3FFB458t00"/>
              </w:rPr>
              <w:t>auxiliary contact for the upstream motor in the chain.  An entry is required here for the motor chain to run.</w:t>
            </w:r>
          </w:p>
        </w:tc>
      </w:tr>
      <w:tr w:rsidR="00FE63E7" w:rsidRPr="002A59B3" w14:paraId="4D6E84FB" w14:textId="77777777" w:rsidTr="009D23E1">
        <w:trPr>
          <w:trHeight w:val="188"/>
        </w:trPr>
        <w:tc>
          <w:tcPr>
            <w:tcW w:w="2065" w:type="dxa"/>
            <w:shd w:val="clear" w:color="auto" w:fill="auto"/>
          </w:tcPr>
          <w:p w14:paraId="5E485A46" w14:textId="6D7B7D01" w:rsidR="00FE63E7" w:rsidRPr="00FE63E7" w:rsidRDefault="00FE63E7" w:rsidP="00FE63E7">
            <w:pPr>
              <w:pStyle w:val="TableText"/>
              <w:spacing w:before="0" w:after="0"/>
            </w:pPr>
            <w:r w:rsidRPr="00FE63E7">
              <w:rPr>
                <w:rFonts w:cs="TTE3FFB458t00"/>
              </w:rPr>
              <w:t xml:space="preserve">RUN </w:t>
            </w:r>
            <w:proofErr w:type="spellStart"/>
            <w:r w:rsidRPr="00FE63E7">
              <w:rPr>
                <w:rFonts w:cs="TTE3FFB458t00"/>
              </w:rPr>
              <w:t>Timer_Name</w:t>
            </w:r>
            <w:proofErr w:type="spellEnd"/>
          </w:p>
        </w:tc>
        <w:tc>
          <w:tcPr>
            <w:tcW w:w="845" w:type="dxa"/>
            <w:shd w:val="clear" w:color="auto" w:fill="auto"/>
          </w:tcPr>
          <w:p w14:paraId="18BC1DE0" w14:textId="35776F46" w:rsidR="00FE63E7" w:rsidRPr="00FE63E7" w:rsidRDefault="00FE63E7" w:rsidP="00FE63E7">
            <w:pPr>
              <w:pStyle w:val="TableText"/>
              <w:spacing w:before="0" w:after="0"/>
            </w:pPr>
            <w:proofErr w:type="spellStart"/>
            <w:r w:rsidRPr="00FE63E7">
              <w:rPr>
                <w:rFonts w:cs="TTE3FFB458t00"/>
              </w:rPr>
              <w:t>PopUp</w:t>
            </w:r>
            <w:proofErr w:type="spellEnd"/>
          </w:p>
        </w:tc>
        <w:tc>
          <w:tcPr>
            <w:tcW w:w="7132" w:type="dxa"/>
            <w:shd w:val="clear" w:color="auto" w:fill="auto"/>
          </w:tcPr>
          <w:p w14:paraId="41F49716" w14:textId="77777777" w:rsidR="00FE63E7" w:rsidRPr="00FE63E7" w:rsidRDefault="00FE63E7" w:rsidP="00533EBD">
            <w:pPr>
              <w:spacing w:before="0"/>
              <w:rPr>
                <w:rFonts w:cs="TTE3FFB458t00"/>
              </w:rPr>
            </w:pPr>
            <w:r w:rsidRPr="00FE63E7">
              <w:rPr>
                <w:rFonts w:cs="TTE3FFB458t00"/>
              </w:rPr>
              <w:t xml:space="preserve">If needed, choose a timer here.  This timer is started once the timer in </w:t>
            </w:r>
            <w:proofErr w:type="spellStart"/>
            <w:r w:rsidRPr="00FE63E7">
              <w:rPr>
                <w:rFonts w:cs="TTE3FFB458t00"/>
                <w:b/>
                <w:bCs/>
              </w:rPr>
              <w:t>Timer_Name</w:t>
            </w:r>
            <w:proofErr w:type="spellEnd"/>
            <w:r w:rsidRPr="00FE63E7">
              <w:rPr>
                <w:rFonts w:cs="TTE3FFB458t00"/>
              </w:rPr>
              <w:t xml:space="preserve"> has completed and </w:t>
            </w:r>
            <w:proofErr w:type="spellStart"/>
            <w:r w:rsidRPr="00FE63E7">
              <w:rPr>
                <w:rFonts w:cs="TTE3FFB458t00"/>
                <w:b/>
                <w:bCs/>
              </w:rPr>
              <w:t>Motor_Ndx</w:t>
            </w:r>
            <w:proofErr w:type="spellEnd"/>
            <w:r w:rsidRPr="00FE63E7">
              <w:rPr>
                <w:rFonts w:cs="TTE3FFB458t00"/>
              </w:rPr>
              <w:t xml:space="preserve"> has turned ON.</w:t>
            </w:r>
          </w:p>
          <w:p w14:paraId="03D2EA2D" w14:textId="7887ED13" w:rsidR="00FE63E7" w:rsidRPr="00FE63E7" w:rsidRDefault="00FE63E7" w:rsidP="00FE63E7">
            <w:pPr>
              <w:pStyle w:val="TableText"/>
              <w:spacing w:before="0" w:after="0"/>
            </w:pPr>
            <w:r w:rsidRPr="00FE63E7">
              <w:rPr>
                <w:rFonts w:cs="TTE3FFB458t00"/>
              </w:rPr>
              <w:t>Note that this time</w:t>
            </w:r>
            <w:r w:rsidR="00533EBD">
              <w:rPr>
                <w:rFonts w:cs="TTE3FFB458t00"/>
              </w:rPr>
              <w:t>r</w:t>
            </w:r>
            <w:r w:rsidRPr="00FE63E7">
              <w:rPr>
                <w:rFonts w:cs="TTE3FFB458t00"/>
              </w:rPr>
              <w:t xml:space="preserve"> will run to completion, but it is not used in the code anywhere!  TRK.</w:t>
            </w:r>
          </w:p>
        </w:tc>
      </w:tr>
      <w:tr w:rsidR="00FE63E7" w:rsidRPr="002A59B3" w14:paraId="4001B515" w14:textId="77777777" w:rsidTr="009D23E1">
        <w:trPr>
          <w:trHeight w:val="188"/>
        </w:trPr>
        <w:tc>
          <w:tcPr>
            <w:tcW w:w="2065" w:type="dxa"/>
            <w:shd w:val="clear" w:color="auto" w:fill="auto"/>
          </w:tcPr>
          <w:p w14:paraId="3C0823F9" w14:textId="5CB44A0A" w:rsidR="00FE63E7" w:rsidRPr="00FE63E7" w:rsidRDefault="00FE63E7" w:rsidP="00FE63E7">
            <w:pPr>
              <w:pStyle w:val="TableText"/>
              <w:spacing w:before="0" w:after="0"/>
            </w:pPr>
            <w:proofErr w:type="spellStart"/>
            <w:r w:rsidRPr="00FE63E7">
              <w:rPr>
                <w:rFonts w:cs="TTE3FFB458t00"/>
              </w:rPr>
              <w:t>GoUntil</w:t>
            </w:r>
            <w:proofErr w:type="spellEnd"/>
          </w:p>
        </w:tc>
        <w:tc>
          <w:tcPr>
            <w:tcW w:w="845" w:type="dxa"/>
            <w:shd w:val="clear" w:color="auto" w:fill="auto"/>
          </w:tcPr>
          <w:p w14:paraId="1F58E9D7" w14:textId="0B89430B" w:rsidR="00FE63E7" w:rsidRPr="00FE63E7" w:rsidRDefault="00FE63E7" w:rsidP="00FE63E7">
            <w:pPr>
              <w:pStyle w:val="TableText"/>
              <w:spacing w:before="0" w:after="0"/>
            </w:pPr>
            <w:proofErr w:type="spellStart"/>
            <w:r w:rsidRPr="00FE63E7">
              <w:rPr>
                <w:rFonts w:cs="TTE3FFB458t00"/>
              </w:rPr>
              <w:t>PopUp</w:t>
            </w:r>
            <w:proofErr w:type="spellEnd"/>
          </w:p>
        </w:tc>
        <w:tc>
          <w:tcPr>
            <w:tcW w:w="7132" w:type="dxa"/>
            <w:shd w:val="clear" w:color="auto" w:fill="auto"/>
          </w:tcPr>
          <w:p w14:paraId="310FA38A" w14:textId="12D65E59" w:rsidR="00FE63E7" w:rsidRPr="00FE63E7" w:rsidRDefault="00FE63E7" w:rsidP="00FE63E7">
            <w:pPr>
              <w:pStyle w:val="TableText"/>
              <w:spacing w:before="0" w:after="0"/>
            </w:pPr>
            <w:r w:rsidRPr="00FE63E7">
              <w:rPr>
                <w:rFonts w:cs="TTE3FFB458t00"/>
              </w:rPr>
              <w:t xml:space="preserve">If needed, choose a </w:t>
            </w:r>
            <w:proofErr w:type="spellStart"/>
            <w:r w:rsidRPr="00FE63E7">
              <w:rPr>
                <w:rFonts w:cs="TTE3FFB458t00"/>
              </w:rPr>
              <w:t>photoeye</w:t>
            </w:r>
            <w:proofErr w:type="spellEnd"/>
            <w:r w:rsidRPr="00FE63E7">
              <w:rPr>
                <w:rFonts w:cs="TTE3FFB458t00"/>
              </w:rPr>
              <w:t xml:space="preserve"> part here.  The intent is for the eye to be located at the end of a belt.  When a container arrives and blocks the eye, the motor is turned OFF by setting the part selected in the </w:t>
            </w:r>
            <w:r w:rsidRPr="00FE63E7">
              <w:rPr>
                <w:rFonts w:cs="TTE3FFB458t00"/>
                <w:b/>
                <w:bCs/>
              </w:rPr>
              <w:t>Enabled</w:t>
            </w:r>
            <w:r w:rsidRPr="00FE63E7">
              <w:rPr>
                <w:rFonts w:cs="TTE3FFB458t00"/>
              </w:rPr>
              <w:t xml:space="preserve"> </w:t>
            </w:r>
            <w:r w:rsidR="00533EBD">
              <w:rPr>
                <w:rFonts w:cs="TTE3FFB458t00"/>
              </w:rPr>
              <w:t>field</w:t>
            </w:r>
            <w:r w:rsidRPr="00FE63E7">
              <w:rPr>
                <w:rFonts w:cs="TTE3FFB458t00"/>
              </w:rPr>
              <w:t xml:space="preserve"> to OFF.</w:t>
            </w:r>
          </w:p>
        </w:tc>
      </w:tr>
      <w:tr w:rsidR="00FE63E7" w:rsidRPr="002A59B3" w14:paraId="33D06850" w14:textId="77777777" w:rsidTr="009D23E1">
        <w:trPr>
          <w:trHeight w:val="188"/>
        </w:trPr>
        <w:tc>
          <w:tcPr>
            <w:tcW w:w="2065" w:type="dxa"/>
            <w:shd w:val="clear" w:color="auto" w:fill="auto"/>
          </w:tcPr>
          <w:p w14:paraId="108BBEE7" w14:textId="738B5AD5" w:rsidR="00FE63E7" w:rsidRPr="00FE63E7" w:rsidRDefault="00FE63E7" w:rsidP="00FE63E7">
            <w:pPr>
              <w:pStyle w:val="TableText"/>
              <w:spacing w:before="0" w:after="0"/>
            </w:pPr>
            <w:r w:rsidRPr="00FE63E7">
              <w:rPr>
                <w:rFonts w:cs="TTE3FFB458t00"/>
              </w:rPr>
              <w:t>Enabled</w:t>
            </w:r>
          </w:p>
        </w:tc>
        <w:tc>
          <w:tcPr>
            <w:tcW w:w="845" w:type="dxa"/>
            <w:shd w:val="clear" w:color="auto" w:fill="auto"/>
          </w:tcPr>
          <w:p w14:paraId="5C276FF8" w14:textId="44289171" w:rsidR="00FE63E7" w:rsidRPr="00FE63E7" w:rsidRDefault="00FE63E7" w:rsidP="00FE63E7">
            <w:pPr>
              <w:pStyle w:val="TableText"/>
              <w:spacing w:before="0" w:after="0"/>
            </w:pPr>
            <w:proofErr w:type="spellStart"/>
            <w:r w:rsidRPr="00FE63E7">
              <w:rPr>
                <w:rFonts w:cs="TTE3FFB458t00"/>
              </w:rPr>
              <w:t>PopUp</w:t>
            </w:r>
            <w:proofErr w:type="spellEnd"/>
          </w:p>
        </w:tc>
        <w:tc>
          <w:tcPr>
            <w:tcW w:w="7132" w:type="dxa"/>
            <w:shd w:val="clear" w:color="auto" w:fill="auto"/>
          </w:tcPr>
          <w:p w14:paraId="6FFF64F1" w14:textId="636083D3" w:rsidR="00FE63E7" w:rsidRPr="00FE63E7" w:rsidRDefault="00FE63E7" w:rsidP="00FE63E7">
            <w:pPr>
              <w:pStyle w:val="TableText"/>
              <w:spacing w:before="0" w:after="0"/>
            </w:pPr>
            <w:r w:rsidRPr="00FE63E7">
              <w:rPr>
                <w:rFonts w:cs="TTE3FFB458t00"/>
              </w:rPr>
              <w:t xml:space="preserve">If needed, choose a control relay part that will be used to stop the motor.  This part must be ON for </w:t>
            </w:r>
            <w:proofErr w:type="spellStart"/>
            <w:r w:rsidRPr="00FE63E7">
              <w:rPr>
                <w:rFonts w:cs="TTE3FFB458t00"/>
                <w:b/>
                <w:bCs/>
              </w:rPr>
              <w:t>Motor_Ndx</w:t>
            </w:r>
            <w:proofErr w:type="spellEnd"/>
            <w:r w:rsidRPr="00FE63E7">
              <w:rPr>
                <w:rFonts w:cs="TTE3FFB458t00"/>
              </w:rPr>
              <w:t xml:space="preserve"> to run.  Required if </w:t>
            </w:r>
            <w:proofErr w:type="spellStart"/>
            <w:r w:rsidRPr="00FE63E7">
              <w:rPr>
                <w:rFonts w:cs="TTE3FFB458t00"/>
                <w:b/>
              </w:rPr>
              <w:t>GoUntil</w:t>
            </w:r>
            <w:proofErr w:type="spellEnd"/>
            <w:r w:rsidRPr="00FE63E7">
              <w:rPr>
                <w:rFonts w:cs="TTE3FFB458t00"/>
              </w:rPr>
              <w:t xml:space="preserve"> is used.</w:t>
            </w:r>
          </w:p>
        </w:tc>
      </w:tr>
      <w:tr w:rsidR="00FE63E7" w:rsidRPr="002A59B3" w14:paraId="5DD5E226" w14:textId="77777777" w:rsidTr="009D23E1">
        <w:trPr>
          <w:trHeight w:val="188"/>
        </w:trPr>
        <w:tc>
          <w:tcPr>
            <w:tcW w:w="2065" w:type="dxa"/>
            <w:shd w:val="clear" w:color="auto" w:fill="auto"/>
          </w:tcPr>
          <w:p w14:paraId="3AC056B3" w14:textId="08AE2573" w:rsidR="00FE63E7" w:rsidRPr="00FE63E7" w:rsidRDefault="00FE63E7" w:rsidP="00FE63E7">
            <w:pPr>
              <w:pStyle w:val="TableText"/>
              <w:spacing w:before="0" w:after="0"/>
            </w:pPr>
            <w:r w:rsidRPr="00FE63E7">
              <w:rPr>
                <w:rFonts w:cs="TTE3FFB458t00"/>
              </w:rPr>
              <w:t>Horn</w:t>
            </w:r>
          </w:p>
        </w:tc>
        <w:tc>
          <w:tcPr>
            <w:tcW w:w="845" w:type="dxa"/>
            <w:shd w:val="clear" w:color="auto" w:fill="auto"/>
          </w:tcPr>
          <w:p w14:paraId="7FCAEE4F" w14:textId="1BDF608E" w:rsidR="00FE63E7" w:rsidRPr="00FE63E7" w:rsidRDefault="00FE63E7" w:rsidP="00FE63E7">
            <w:pPr>
              <w:pStyle w:val="TableText"/>
              <w:spacing w:before="0" w:after="0"/>
            </w:pPr>
            <w:proofErr w:type="spellStart"/>
            <w:r w:rsidRPr="00FE63E7">
              <w:rPr>
                <w:rFonts w:cs="TTE3FFB458t00"/>
              </w:rPr>
              <w:t>PopUp</w:t>
            </w:r>
            <w:proofErr w:type="spellEnd"/>
          </w:p>
        </w:tc>
        <w:tc>
          <w:tcPr>
            <w:tcW w:w="7132" w:type="dxa"/>
            <w:shd w:val="clear" w:color="auto" w:fill="auto"/>
          </w:tcPr>
          <w:p w14:paraId="6387EEC4" w14:textId="77777777" w:rsidR="00FE63E7" w:rsidRPr="00FE63E7" w:rsidRDefault="00FE63E7" w:rsidP="00193A42">
            <w:pPr>
              <w:spacing w:before="0"/>
              <w:rPr>
                <w:rFonts w:cs="TTE3FFB458t00"/>
              </w:rPr>
            </w:pPr>
            <w:r w:rsidRPr="00FE63E7">
              <w:rPr>
                <w:rFonts w:cs="TTE3FFB458t00"/>
              </w:rPr>
              <w:t xml:space="preserve">Choose a record from table </w:t>
            </w:r>
            <w:r w:rsidRPr="00FE63E7">
              <w:rPr>
                <w:rFonts w:cs="TTE3FFB458t00"/>
                <w:b/>
                <w:bCs/>
              </w:rPr>
              <w:t>horns</w:t>
            </w:r>
            <w:r w:rsidRPr="00FE63E7">
              <w:rPr>
                <w:rFonts w:cs="TTE3FFB458t00"/>
              </w:rPr>
              <w:t xml:space="preserve"> if you want a horn to sound each time </w:t>
            </w:r>
            <w:proofErr w:type="spellStart"/>
            <w:r w:rsidRPr="00FE63E7">
              <w:rPr>
                <w:rFonts w:cs="TTE3FFB458t00"/>
                <w:b/>
                <w:bCs/>
              </w:rPr>
              <w:t>Motor_Ndx</w:t>
            </w:r>
            <w:proofErr w:type="spellEnd"/>
            <w:r w:rsidRPr="00FE63E7">
              <w:rPr>
                <w:rFonts w:cs="TTE3FFB458t00"/>
              </w:rPr>
              <w:t xml:space="preserve"> is turned ON.  Choose NO HORN (row 1) if you do not want a horn to sound – do not leave it at the default N/A setting.</w:t>
            </w:r>
          </w:p>
          <w:p w14:paraId="70DFC478" w14:textId="77777777" w:rsidR="00FE63E7" w:rsidRPr="00FE63E7" w:rsidRDefault="00FE63E7" w:rsidP="00FE63E7">
            <w:pPr>
              <w:rPr>
                <w:rFonts w:cs="TTE3FFB458t00"/>
              </w:rPr>
            </w:pPr>
            <w:r w:rsidRPr="00FE63E7">
              <w:rPr>
                <w:rFonts w:cs="TTE3FFB458t00"/>
              </w:rPr>
              <w:t xml:space="preserve">The exception to this is for </w:t>
            </w:r>
            <w:proofErr w:type="spellStart"/>
            <w:r w:rsidRPr="00193A42">
              <w:rPr>
                <w:rFonts w:cs="TTE3FFB458t00"/>
                <w:b/>
                <w:bCs/>
              </w:rPr>
              <w:t>Fullline</w:t>
            </w:r>
            <w:proofErr w:type="spellEnd"/>
            <w:r w:rsidRPr="00FE63E7">
              <w:rPr>
                <w:rFonts w:cs="TTE3FFB458t00"/>
              </w:rPr>
              <w:t xml:space="preserve"> and </w:t>
            </w:r>
            <w:proofErr w:type="spellStart"/>
            <w:r w:rsidRPr="00193A42">
              <w:rPr>
                <w:rFonts w:cs="TTE3FFB458t00"/>
                <w:b/>
                <w:bCs/>
              </w:rPr>
              <w:t>Fulljam</w:t>
            </w:r>
            <w:proofErr w:type="spellEnd"/>
            <w:r w:rsidRPr="00FE63E7">
              <w:rPr>
                <w:rFonts w:cs="TTE3FFB458t00"/>
              </w:rPr>
              <w:t xml:space="preserve"> table entries, which control the </w:t>
            </w:r>
            <w:proofErr w:type="spellStart"/>
            <w:r w:rsidRPr="00FE63E7">
              <w:rPr>
                <w:rFonts w:cs="TTE3FFB458t00"/>
                <w:b/>
                <w:bCs/>
              </w:rPr>
              <w:t>horns_isdone</w:t>
            </w:r>
            <w:proofErr w:type="spellEnd"/>
            <w:r w:rsidRPr="00FE63E7">
              <w:rPr>
                <w:rFonts w:cs="TTE3FFB458t00"/>
              </w:rPr>
              <w:t xml:space="preserve"> value directly.  For those entries, you must choose N/A here.</w:t>
            </w:r>
          </w:p>
          <w:p w14:paraId="27255260" w14:textId="538125AE" w:rsidR="00FE63E7" w:rsidRPr="00FE63E7" w:rsidRDefault="00FE63E7" w:rsidP="00FE63E7">
            <w:pPr>
              <w:pStyle w:val="TableText"/>
              <w:spacing w:before="0" w:after="0"/>
            </w:pPr>
            <w:r w:rsidRPr="00FE63E7">
              <w:rPr>
                <w:rFonts w:cs="TTE3FFB458t00"/>
                <w:b/>
              </w:rPr>
              <w:t xml:space="preserve">Note:  The motor chain timer will not complete (time out) until the </w:t>
            </w:r>
            <w:proofErr w:type="spellStart"/>
            <w:r w:rsidRPr="00FE63E7">
              <w:rPr>
                <w:rFonts w:cs="TTE3FFB458t00"/>
                <w:b/>
              </w:rPr>
              <w:t>horns_isdone</w:t>
            </w:r>
            <w:proofErr w:type="spellEnd"/>
            <w:r w:rsidRPr="00FE63E7">
              <w:rPr>
                <w:rFonts w:cs="TTE3FFB458t00"/>
                <w:b/>
              </w:rPr>
              <w:t xml:space="preserve"> field is set to 1.</w:t>
            </w:r>
          </w:p>
        </w:tc>
      </w:tr>
      <w:tr w:rsidR="00FE63E7" w:rsidRPr="002A59B3" w14:paraId="3D2A8722" w14:textId="77777777" w:rsidTr="009D23E1">
        <w:trPr>
          <w:trHeight w:val="188"/>
        </w:trPr>
        <w:tc>
          <w:tcPr>
            <w:tcW w:w="2065" w:type="dxa"/>
            <w:shd w:val="clear" w:color="auto" w:fill="auto"/>
          </w:tcPr>
          <w:p w14:paraId="70B5F002" w14:textId="1C8F683E" w:rsidR="00FE63E7" w:rsidRPr="00FE63E7" w:rsidRDefault="00FE63E7" w:rsidP="00FE63E7">
            <w:pPr>
              <w:pStyle w:val="TableText"/>
              <w:spacing w:before="0" w:after="0"/>
            </w:pPr>
            <w:proofErr w:type="spellStart"/>
            <w:r w:rsidRPr="00FE63E7">
              <w:rPr>
                <w:rFonts w:cs="TTE3FFB458t00"/>
              </w:rPr>
              <w:t>ResetHorn</w:t>
            </w:r>
            <w:proofErr w:type="spellEnd"/>
          </w:p>
        </w:tc>
        <w:tc>
          <w:tcPr>
            <w:tcW w:w="845" w:type="dxa"/>
            <w:shd w:val="clear" w:color="auto" w:fill="auto"/>
          </w:tcPr>
          <w:p w14:paraId="0EC57A9C" w14:textId="449ED8CE" w:rsidR="00FE63E7" w:rsidRPr="00FE63E7" w:rsidRDefault="00FE63E7" w:rsidP="00FE63E7">
            <w:pPr>
              <w:pStyle w:val="TableText"/>
              <w:spacing w:before="0" w:after="0"/>
            </w:pPr>
            <w:r w:rsidRPr="00FE63E7">
              <w:rPr>
                <w:rFonts w:cs="TTE3FFB458t00"/>
              </w:rPr>
              <w:t>Y/N</w:t>
            </w:r>
          </w:p>
        </w:tc>
        <w:tc>
          <w:tcPr>
            <w:tcW w:w="7132" w:type="dxa"/>
            <w:shd w:val="clear" w:color="auto" w:fill="auto"/>
          </w:tcPr>
          <w:p w14:paraId="48FD6C24" w14:textId="1CF03F37" w:rsidR="00FE63E7" w:rsidRPr="00FE63E7" w:rsidRDefault="00FE63E7" w:rsidP="00FE63E7">
            <w:pPr>
              <w:pStyle w:val="TableText"/>
              <w:spacing w:before="0" w:after="0"/>
            </w:pPr>
            <w:r w:rsidRPr="00FE63E7">
              <w:rPr>
                <w:rFonts w:cs="TTE3FFB458t00"/>
              </w:rPr>
              <w:t>Set this to Y to reset the horn.</w:t>
            </w:r>
          </w:p>
        </w:tc>
      </w:tr>
      <w:tr w:rsidR="00FE63E7" w:rsidRPr="002A59B3" w14:paraId="79A44DDD" w14:textId="77777777" w:rsidTr="009D23E1">
        <w:trPr>
          <w:trHeight w:val="188"/>
        </w:trPr>
        <w:tc>
          <w:tcPr>
            <w:tcW w:w="2065" w:type="dxa"/>
            <w:shd w:val="clear" w:color="auto" w:fill="auto"/>
          </w:tcPr>
          <w:p w14:paraId="67E77344" w14:textId="47B5D56E" w:rsidR="00FE63E7" w:rsidRPr="00FE63E7" w:rsidRDefault="00FE63E7" w:rsidP="00FE63E7">
            <w:pPr>
              <w:pStyle w:val="TableText"/>
              <w:spacing w:before="0" w:after="0"/>
            </w:pPr>
            <w:r w:rsidRPr="00FE63E7">
              <w:rPr>
                <w:rFonts w:cs="TTE3FFB458t00"/>
              </w:rPr>
              <w:t>Heater Bit</w:t>
            </w:r>
          </w:p>
        </w:tc>
        <w:tc>
          <w:tcPr>
            <w:tcW w:w="845" w:type="dxa"/>
            <w:shd w:val="clear" w:color="auto" w:fill="auto"/>
          </w:tcPr>
          <w:p w14:paraId="353DE792" w14:textId="25C9BC7F" w:rsidR="00FE63E7" w:rsidRPr="00FE63E7" w:rsidRDefault="00FE63E7" w:rsidP="00FE63E7">
            <w:pPr>
              <w:pStyle w:val="TableText"/>
              <w:spacing w:before="0" w:after="0"/>
            </w:pPr>
            <w:proofErr w:type="spellStart"/>
            <w:r w:rsidRPr="00FE63E7">
              <w:t>PopUp</w:t>
            </w:r>
            <w:proofErr w:type="spellEnd"/>
          </w:p>
        </w:tc>
        <w:tc>
          <w:tcPr>
            <w:tcW w:w="7132" w:type="dxa"/>
            <w:shd w:val="clear" w:color="auto" w:fill="auto"/>
          </w:tcPr>
          <w:p w14:paraId="22E9AD26" w14:textId="3377AC23" w:rsidR="00FE63E7" w:rsidRPr="00FE63E7" w:rsidRDefault="00FE63E7" w:rsidP="00FE63E7">
            <w:pPr>
              <w:pStyle w:val="TableText"/>
              <w:spacing w:before="0" w:after="0"/>
            </w:pPr>
            <w:r w:rsidRPr="00FE63E7">
              <w:t>Choose the “</w:t>
            </w:r>
            <w:r w:rsidRPr="00FE63E7">
              <w:rPr>
                <w:rFonts w:cs="TTE3FFB458t00"/>
              </w:rPr>
              <w:t xml:space="preserve">motor heater” (auxiliary contact) </w:t>
            </w:r>
            <w:r w:rsidR="00CF5A8F">
              <w:rPr>
                <w:rFonts w:cs="TTE3FFB458t00"/>
              </w:rPr>
              <w:t xml:space="preserve">input </w:t>
            </w:r>
            <w:r w:rsidRPr="00FE63E7">
              <w:rPr>
                <w:rFonts w:cs="TTE3FFB458t00"/>
              </w:rPr>
              <w:t xml:space="preserve">for the motor controlled by </w:t>
            </w:r>
            <w:r w:rsidRPr="00FE63E7">
              <w:rPr>
                <w:rFonts w:cs="TTE3FFB458t00"/>
                <w:i/>
                <w:iCs/>
              </w:rPr>
              <w:t>this</w:t>
            </w:r>
            <w:r w:rsidRPr="00FE63E7">
              <w:rPr>
                <w:rFonts w:cs="TTE3FFB458t00"/>
              </w:rPr>
              <w:t xml:space="preserve"> row in the table.</w:t>
            </w:r>
            <w:r w:rsidR="00386A03">
              <w:rPr>
                <w:rFonts w:cs="TTE3FFB458t00"/>
              </w:rPr>
              <w:t xml:space="preserve">  Historically, this was a </w:t>
            </w:r>
            <w:proofErr w:type="gramStart"/>
            <w:r w:rsidR="00386A03">
              <w:rPr>
                <w:rFonts w:cs="TTE3FFB458t00"/>
              </w:rPr>
              <w:t>thermally-activated</w:t>
            </w:r>
            <w:proofErr w:type="gramEnd"/>
            <w:r w:rsidR="00386A03">
              <w:rPr>
                <w:rFonts w:cs="TTE3FFB458t00"/>
              </w:rPr>
              <w:t xml:space="preserve"> device that would </w:t>
            </w:r>
            <w:r w:rsidR="00090F0E">
              <w:rPr>
                <w:rFonts w:cs="TTE3FFB458t00"/>
              </w:rPr>
              <w:t>open the circuit and disable the motor if it drew too much current.  Now it is all done electronically, but the name lives on.</w:t>
            </w:r>
          </w:p>
        </w:tc>
      </w:tr>
      <w:tr w:rsidR="00FE63E7" w:rsidRPr="002A59B3" w14:paraId="567673AD" w14:textId="77777777" w:rsidTr="009D23E1">
        <w:trPr>
          <w:trHeight w:val="188"/>
        </w:trPr>
        <w:tc>
          <w:tcPr>
            <w:tcW w:w="2065" w:type="dxa"/>
            <w:shd w:val="clear" w:color="auto" w:fill="auto"/>
          </w:tcPr>
          <w:p w14:paraId="30854A17" w14:textId="0E04DC86" w:rsidR="00FE63E7" w:rsidRPr="00FE63E7" w:rsidRDefault="00FE63E7" w:rsidP="00FE63E7">
            <w:pPr>
              <w:pStyle w:val="TableText"/>
              <w:spacing w:before="0" w:after="0"/>
            </w:pPr>
            <w:proofErr w:type="spellStart"/>
            <w:r w:rsidRPr="00FE63E7">
              <w:rPr>
                <w:rFonts w:cs="TTE3FFB458t00"/>
              </w:rPr>
              <w:t>AutoSelectHtr</w:t>
            </w:r>
            <w:proofErr w:type="spellEnd"/>
          </w:p>
        </w:tc>
        <w:tc>
          <w:tcPr>
            <w:tcW w:w="845" w:type="dxa"/>
            <w:shd w:val="clear" w:color="auto" w:fill="auto"/>
          </w:tcPr>
          <w:p w14:paraId="04781E2A" w14:textId="6B8CC503" w:rsidR="00FE63E7" w:rsidRPr="00FE63E7" w:rsidRDefault="00FE63E7" w:rsidP="00FE63E7">
            <w:pPr>
              <w:pStyle w:val="TableText"/>
              <w:spacing w:before="0" w:after="0"/>
            </w:pPr>
            <w:r w:rsidRPr="00FE63E7">
              <w:rPr>
                <w:rFonts w:cs="TTE3FFB458t00"/>
              </w:rPr>
              <w:t>Y/N</w:t>
            </w:r>
          </w:p>
        </w:tc>
        <w:tc>
          <w:tcPr>
            <w:tcW w:w="7132" w:type="dxa"/>
            <w:shd w:val="clear" w:color="auto" w:fill="auto"/>
          </w:tcPr>
          <w:p w14:paraId="126EF71C" w14:textId="77777777" w:rsidR="00FE63E7" w:rsidRPr="00FE63E7" w:rsidRDefault="00FE63E7" w:rsidP="00CF5A8F">
            <w:pPr>
              <w:spacing w:before="0"/>
              <w:rPr>
                <w:rFonts w:cs="TTE3FFB458t00"/>
              </w:rPr>
            </w:pPr>
            <w:r w:rsidRPr="00FE63E7">
              <w:rPr>
                <w:rFonts w:cs="TTE3FFB458t00"/>
              </w:rPr>
              <w:t xml:space="preserve">Set this to Y to automatically populate the </w:t>
            </w:r>
            <w:r w:rsidRPr="00FE63E7">
              <w:rPr>
                <w:rFonts w:cs="TTE3FFB458t00"/>
                <w:b/>
                <w:bCs/>
              </w:rPr>
              <w:t>Heater Bit</w:t>
            </w:r>
            <w:r w:rsidRPr="00FE63E7">
              <w:rPr>
                <w:rFonts w:cs="TTE3FFB458t00"/>
              </w:rPr>
              <w:t xml:space="preserve"> field with the AUX part that goes with the name of the </w:t>
            </w:r>
            <w:proofErr w:type="spellStart"/>
            <w:r w:rsidRPr="00FE63E7">
              <w:rPr>
                <w:rFonts w:cs="TTE3FFB458t00"/>
                <w:b/>
                <w:bCs/>
              </w:rPr>
              <w:t>Motor_Ndx</w:t>
            </w:r>
            <w:proofErr w:type="spellEnd"/>
            <w:r w:rsidRPr="00FE63E7">
              <w:rPr>
                <w:rFonts w:cs="TTE3FFB458t00"/>
              </w:rPr>
              <w:t xml:space="preserve"> part, per the naming convention.  Example:  </w:t>
            </w:r>
            <w:proofErr w:type="spellStart"/>
            <w:r w:rsidRPr="00FE63E7">
              <w:rPr>
                <w:rFonts w:cs="TTE3FFB458t00"/>
                <w:b/>
                <w:bCs/>
              </w:rPr>
              <w:t>Motor_Ndx</w:t>
            </w:r>
            <w:proofErr w:type="spellEnd"/>
            <w:r w:rsidRPr="00FE63E7">
              <w:rPr>
                <w:rFonts w:cs="TTE3FFB458t00"/>
              </w:rPr>
              <w:t xml:space="preserve"> = M1234, </w:t>
            </w:r>
            <w:r w:rsidRPr="00FE63E7">
              <w:rPr>
                <w:rFonts w:cs="TTE3FFB458t00"/>
                <w:b/>
                <w:bCs/>
              </w:rPr>
              <w:t>Heater Bit</w:t>
            </w:r>
            <w:r w:rsidRPr="00FE63E7">
              <w:rPr>
                <w:rFonts w:cs="TTE3FFB458t00"/>
              </w:rPr>
              <w:t xml:space="preserve"> = M1234_AUX.</w:t>
            </w:r>
          </w:p>
          <w:p w14:paraId="0F29ED04" w14:textId="460A99C1" w:rsidR="00FE63E7" w:rsidRPr="00FE63E7" w:rsidRDefault="00FE63E7" w:rsidP="00FE63E7">
            <w:pPr>
              <w:pStyle w:val="TableText"/>
              <w:spacing w:before="0" w:after="0"/>
            </w:pPr>
            <w:r w:rsidRPr="00FE63E7">
              <w:rPr>
                <w:rFonts w:cs="TTE3FFB458t00"/>
              </w:rPr>
              <w:t xml:space="preserve">When this field is set to Y, it will be checked at each FPC startup, and when </w:t>
            </w:r>
            <w:r w:rsidRPr="00FE63E7">
              <w:rPr>
                <w:rFonts w:cs="TTE3FFB458t00"/>
                <w:b/>
                <w:bCs/>
              </w:rPr>
              <w:t>Refresh Triggers</w:t>
            </w:r>
            <w:r w:rsidRPr="00FE63E7">
              <w:rPr>
                <w:rFonts w:cs="TTE3FFB458t00"/>
              </w:rPr>
              <w:t xml:space="preserve"> is run.  You can also use the </w:t>
            </w:r>
            <w:proofErr w:type="spellStart"/>
            <w:r w:rsidRPr="00FE63E7">
              <w:rPr>
                <w:rFonts w:cs="TTE3FFB458t00"/>
                <w:b/>
                <w:bCs/>
              </w:rPr>
              <w:t>SetAutoSelectHtr</w:t>
            </w:r>
            <w:proofErr w:type="spellEnd"/>
            <w:r w:rsidRPr="00FE63E7">
              <w:rPr>
                <w:rFonts w:cs="TTE3FFB458t00"/>
              </w:rPr>
              <w:t xml:space="preserve"> and </w:t>
            </w:r>
            <w:proofErr w:type="spellStart"/>
            <w:r w:rsidRPr="00FE63E7">
              <w:rPr>
                <w:rFonts w:cs="TTE3FFB458t00"/>
                <w:b/>
                <w:bCs/>
              </w:rPr>
              <w:t>UnSetAutoSelectHtr</w:t>
            </w:r>
            <w:proofErr w:type="spellEnd"/>
            <w:r w:rsidRPr="00FE63E7">
              <w:rPr>
                <w:rFonts w:cs="TTE3FFB458t00"/>
              </w:rPr>
              <w:t xml:space="preserve"> functions from Administration Menu | Set Security Levels to set / clear this column in bulk.  Alt-K activates the function.</w:t>
            </w:r>
          </w:p>
        </w:tc>
      </w:tr>
      <w:tr w:rsidR="00FE63E7" w:rsidRPr="002A59B3" w14:paraId="0C248495" w14:textId="77777777" w:rsidTr="009D23E1">
        <w:trPr>
          <w:trHeight w:val="188"/>
        </w:trPr>
        <w:tc>
          <w:tcPr>
            <w:tcW w:w="2065" w:type="dxa"/>
            <w:shd w:val="clear" w:color="auto" w:fill="auto"/>
          </w:tcPr>
          <w:p w14:paraId="41671B28" w14:textId="1FB95DE0" w:rsidR="00FE63E7" w:rsidRPr="00FE63E7" w:rsidRDefault="00FE63E7" w:rsidP="00FE63E7">
            <w:pPr>
              <w:pStyle w:val="TableText"/>
              <w:spacing w:before="0" w:after="0"/>
            </w:pPr>
            <w:r w:rsidRPr="00FE63E7">
              <w:rPr>
                <w:rFonts w:cs="TTE3FFB458t00"/>
              </w:rPr>
              <w:t>Heater Error</w:t>
            </w:r>
          </w:p>
        </w:tc>
        <w:tc>
          <w:tcPr>
            <w:tcW w:w="845" w:type="dxa"/>
            <w:shd w:val="clear" w:color="auto" w:fill="auto"/>
          </w:tcPr>
          <w:p w14:paraId="2B8994CA" w14:textId="25532F45" w:rsidR="00FE63E7" w:rsidRPr="00FE63E7" w:rsidRDefault="00FE63E7" w:rsidP="00FE63E7">
            <w:pPr>
              <w:pStyle w:val="TableText"/>
              <w:spacing w:before="0" w:after="0"/>
            </w:pPr>
            <w:proofErr w:type="spellStart"/>
            <w:r w:rsidRPr="00FE63E7">
              <w:rPr>
                <w:rFonts w:cs="TTE3FFB458t00"/>
              </w:rPr>
              <w:t>PopUp</w:t>
            </w:r>
            <w:proofErr w:type="spellEnd"/>
          </w:p>
        </w:tc>
        <w:tc>
          <w:tcPr>
            <w:tcW w:w="7132" w:type="dxa"/>
            <w:shd w:val="clear" w:color="auto" w:fill="auto"/>
          </w:tcPr>
          <w:p w14:paraId="03493C31" w14:textId="77777777" w:rsidR="00FE63E7" w:rsidRPr="00FE63E7" w:rsidRDefault="00FE63E7" w:rsidP="00D903CC">
            <w:pPr>
              <w:spacing w:before="0"/>
              <w:rPr>
                <w:rFonts w:cs="TTE3FFB458t00"/>
              </w:rPr>
            </w:pPr>
            <w:r w:rsidRPr="00FE63E7">
              <w:rPr>
                <w:rFonts w:cs="TTE3FFB458t00"/>
              </w:rPr>
              <w:t xml:space="preserve">Choose an error that will be raised when the </w:t>
            </w:r>
            <w:r w:rsidRPr="00FE63E7">
              <w:rPr>
                <w:rFonts w:cs="TTE3FFB458t00"/>
                <w:b/>
                <w:bCs/>
              </w:rPr>
              <w:t>Heater Bit</w:t>
            </w:r>
            <w:r w:rsidRPr="00FE63E7">
              <w:rPr>
                <w:rFonts w:cs="TTE3FFB458t00"/>
              </w:rPr>
              <w:t xml:space="preserve"> does not turn ON before the </w:t>
            </w:r>
            <w:r w:rsidRPr="00FE63E7">
              <w:rPr>
                <w:rFonts w:cs="TTE3FFB458t00"/>
                <w:b/>
                <w:bCs/>
              </w:rPr>
              <w:t>Heater Debounce</w:t>
            </w:r>
            <w:r w:rsidRPr="00FE63E7">
              <w:rPr>
                <w:rFonts w:cs="TTE3FFB458t00"/>
              </w:rPr>
              <w:t xml:space="preserve"> timer expires.</w:t>
            </w:r>
          </w:p>
          <w:p w14:paraId="581DD941" w14:textId="2B96DA46" w:rsidR="00FE63E7" w:rsidRPr="00FE63E7" w:rsidRDefault="00FE63E7" w:rsidP="00FE63E7">
            <w:pPr>
              <w:pStyle w:val="TableText"/>
              <w:spacing w:before="0" w:after="0"/>
            </w:pPr>
            <w:r w:rsidRPr="00FE63E7">
              <w:rPr>
                <w:rFonts w:cs="TTE3FFB458t00"/>
              </w:rPr>
              <w:t xml:space="preserve">An entry will be automatically created by the </w:t>
            </w:r>
            <w:r w:rsidRPr="00FE63E7">
              <w:rPr>
                <w:rFonts w:cs="TTE3FFB458t00"/>
                <w:b/>
                <w:bCs/>
              </w:rPr>
              <w:t>Refresh Triggers</w:t>
            </w:r>
            <w:r w:rsidRPr="00FE63E7">
              <w:rPr>
                <w:rFonts w:cs="TTE3FFB458t00"/>
              </w:rPr>
              <w:t xml:space="preserve"> function or when FPC is restarted if one is not chosen.</w:t>
            </w:r>
          </w:p>
        </w:tc>
      </w:tr>
      <w:tr w:rsidR="00FE63E7" w:rsidRPr="002A59B3" w14:paraId="15083B97" w14:textId="77777777" w:rsidTr="009D23E1">
        <w:trPr>
          <w:trHeight w:val="188"/>
        </w:trPr>
        <w:tc>
          <w:tcPr>
            <w:tcW w:w="2065" w:type="dxa"/>
            <w:shd w:val="clear" w:color="auto" w:fill="auto"/>
          </w:tcPr>
          <w:p w14:paraId="44D87121" w14:textId="55408B4B" w:rsidR="00FE63E7" w:rsidRPr="00FE63E7" w:rsidRDefault="00FE63E7" w:rsidP="00FE63E7">
            <w:pPr>
              <w:pStyle w:val="TableText"/>
              <w:spacing w:before="0" w:after="0"/>
            </w:pPr>
            <w:r w:rsidRPr="00FE63E7">
              <w:rPr>
                <w:rFonts w:cs="TTE3FFB458t00"/>
              </w:rPr>
              <w:t>Heater Debounce</w:t>
            </w:r>
          </w:p>
        </w:tc>
        <w:tc>
          <w:tcPr>
            <w:tcW w:w="845" w:type="dxa"/>
            <w:shd w:val="clear" w:color="auto" w:fill="auto"/>
          </w:tcPr>
          <w:p w14:paraId="3E78CC51" w14:textId="282CA140" w:rsidR="00FE63E7" w:rsidRPr="00FE63E7" w:rsidRDefault="00FE63E7" w:rsidP="00FE63E7">
            <w:pPr>
              <w:pStyle w:val="TableText"/>
              <w:spacing w:before="0" w:after="0"/>
            </w:pPr>
            <w:r w:rsidRPr="00FE63E7">
              <w:t>Int</w:t>
            </w:r>
          </w:p>
        </w:tc>
        <w:tc>
          <w:tcPr>
            <w:tcW w:w="7132" w:type="dxa"/>
            <w:shd w:val="clear" w:color="auto" w:fill="auto"/>
          </w:tcPr>
          <w:p w14:paraId="3B430449" w14:textId="799F01A1" w:rsidR="00FE63E7" w:rsidRPr="00FE63E7" w:rsidRDefault="00FE63E7" w:rsidP="00FE63E7">
            <w:pPr>
              <w:pStyle w:val="TableText"/>
              <w:spacing w:before="0" w:after="0"/>
            </w:pPr>
            <w:r w:rsidRPr="00FE63E7">
              <w:t xml:space="preserve">Enter the debounce value for </w:t>
            </w:r>
            <w:r w:rsidRPr="00FE63E7">
              <w:rPr>
                <w:b/>
                <w:bCs/>
              </w:rPr>
              <w:t>Heater Bit</w:t>
            </w:r>
            <w:r w:rsidRPr="00FE63E7">
              <w:t xml:space="preserve"> and </w:t>
            </w:r>
            <w:r w:rsidRPr="00FE63E7">
              <w:rPr>
                <w:b/>
                <w:bCs/>
              </w:rPr>
              <w:t>Heater Error</w:t>
            </w:r>
            <w:r w:rsidRPr="00FE63E7">
              <w:t>.  If not set</w:t>
            </w:r>
            <w:r w:rsidR="00B064C6">
              <w:t xml:space="preserve"> (0)</w:t>
            </w:r>
            <w:r w:rsidRPr="00FE63E7">
              <w:t xml:space="preserve">, it will be set to 300 when </w:t>
            </w:r>
            <w:r w:rsidRPr="00FE63E7">
              <w:rPr>
                <w:b/>
                <w:bCs/>
              </w:rPr>
              <w:t>Refresh Triggers</w:t>
            </w:r>
            <w:r w:rsidRPr="00FE63E7">
              <w:t xml:space="preserve"> is run or FPC is restarted.  The value represents passes through the CTRL process, which is usually set to run every 10 </w:t>
            </w:r>
            <w:proofErr w:type="spellStart"/>
            <w:r w:rsidRPr="00FE63E7">
              <w:t>mSec</w:t>
            </w:r>
            <w:proofErr w:type="spellEnd"/>
            <w:r w:rsidR="00FD4D8D">
              <w:t xml:space="preserve">, </w:t>
            </w:r>
            <w:r w:rsidR="001C4222">
              <w:t>for a time of 3 seconds</w:t>
            </w:r>
            <w:r w:rsidRPr="00FE63E7">
              <w:t>.</w:t>
            </w:r>
          </w:p>
        </w:tc>
      </w:tr>
      <w:tr w:rsidR="00FE63E7" w:rsidRPr="002A59B3" w14:paraId="7C2EA10A" w14:textId="77777777" w:rsidTr="009D23E1">
        <w:trPr>
          <w:trHeight w:val="188"/>
        </w:trPr>
        <w:tc>
          <w:tcPr>
            <w:tcW w:w="2065" w:type="dxa"/>
            <w:shd w:val="clear" w:color="auto" w:fill="auto"/>
          </w:tcPr>
          <w:p w14:paraId="1AF2EDC5" w14:textId="630A43DB" w:rsidR="00FE63E7" w:rsidRPr="00FE63E7" w:rsidRDefault="00FE63E7" w:rsidP="00FE63E7">
            <w:pPr>
              <w:pStyle w:val="TableText"/>
              <w:spacing w:before="0" w:after="0"/>
            </w:pPr>
            <w:r w:rsidRPr="00FE63E7">
              <w:rPr>
                <w:rFonts w:cs="TTE3FFB458t00"/>
              </w:rPr>
              <w:lastRenderedPageBreak/>
              <w:t>Debounce Value</w:t>
            </w:r>
          </w:p>
        </w:tc>
        <w:tc>
          <w:tcPr>
            <w:tcW w:w="845" w:type="dxa"/>
            <w:shd w:val="clear" w:color="auto" w:fill="auto"/>
          </w:tcPr>
          <w:p w14:paraId="74985736" w14:textId="1BDA083F" w:rsidR="00FE63E7" w:rsidRPr="00FE63E7" w:rsidRDefault="00FE63E7" w:rsidP="00FE63E7">
            <w:pPr>
              <w:pStyle w:val="TableText"/>
              <w:spacing w:before="0" w:after="0"/>
            </w:pPr>
            <w:r w:rsidRPr="00FE63E7">
              <w:t>Int</w:t>
            </w:r>
          </w:p>
        </w:tc>
        <w:tc>
          <w:tcPr>
            <w:tcW w:w="7132" w:type="dxa"/>
            <w:shd w:val="clear" w:color="auto" w:fill="auto"/>
          </w:tcPr>
          <w:p w14:paraId="135698BF" w14:textId="167B0AA4" w:rsidR="00FE63E7" w:rsidRPr="00FE63E7" w:rsidRDefault="00FE63E7" w:rsidP="00FE63E7">
            <w:pPr>
              <w:pStyle w:val="TableText"/>
              <w:spacing w:before="0" w:after="0"/>
            </w:pPr>
            <w:r w:rsidRPr="00FE63E7">
              <w:t xml:space="preserve">Used by the software to count passed through the CTRL process for </w:t>
            </w:r>
            <w:r w:rsidRPr="009D23E1">
              <w:rPr>
                <w:b/>
                <w:bCs/>
              </w:rPr>
              <w:t>Heater Debounce</w:t>
            </w:r>
            <w:r w:rsidRPr="00FE63E7">
              <w:t xml:space="preserve">.  Each pass usually represents 10 </w:t>
            </w:r>
            <w:proofErr w:type="spellStart"/>
            <w:r w:rsidRPr="00FE63E7">
              <w:t>mSec.</w:t>
            </w:r>
            <w:proofErr w:type="spellEnd"/>
          </w:p>
        </w:tc>
      </w:tr>
      <w:tr w:rsidR="00FE63E7" w:rsidRPr="002A59B3" w14:paraId="3E647888" w14:textId="77777777" w:rsidTr="009D23E1">
        <w:trPr>
          <w:trHeight w:val="188"/>
        </w:trPr>
        <w:tc>
          <w:tcPr>
            <w:tcW w:w="2065" w:type="dxa"/>
            <w:shd w:val="clear" w:color="auto" w:fill="auto"/>
          </w:tcPr>
          <w:p w14:paraId="3C60E6B9" w14:textId="0954006F" w:rsidR="00FE63E7" w:rsidRPr="00FE63E7" w:rsidRDefault="00FE63E7" w:rsidP="00FE63E7">
            <w:pPr>
              <w:pStyle w:val="TableText"/>
              <w:spacing w:before="0" w:after="0"/>
            </w:pPr>
            <w:r w:rsidRPr="00FE63E7">
              <w:rPr>
                <w:rFonts w:cs="TTE3FFB458t00"/>
              </w:rPr>
              <w:t>Stop Zone</w:t>
            </w:r>
          </w:p>
        </w:tc>
        <w:tc>
          <w:tcPr>
            <w:tcW w:w="845" w:type="dxa"/>
            <w:shd w:val="clear" w:color="auto" w:fill="auto"/>
          </w:tcPr>
          <w:p w14:paraId="6C800BB0" w14:textId="76A16768" w:rsidR="00FE63E7" w:rsidRPr="00FE63E7" w:rsidRDefault="00FE63E7" w:rsidP="00FE63E7">
            <w:pPr>
              <w:pStyle w:val="TableText"/>
              <w:spacing w:before="0" w:after="0"/>
            </w:pPr>
            <w:proofErr w:type="spellStart"/>
            <w:r w:rsidRPr="00FE63E7">
              <w:rPr>
                <w:rFonts w:cs="TTE3FFB458t00"/>
              </w:rPr>
              <w:t>PopUp</w:t>
            </w:r>
            <w:proofErr w:type="spellEnd"/>
          </w:p>
        </w:tc>
        <w:tc>
          <w:tcPr>
            <w:tcW w:w="7132" w:type="dxa"/>
            <w:shd w:val="clear" w:color="auto" w:fill="auto"/>
          </w:tcPr>
          <w:p w14:paraId="074D5FE5" w14:textId="2908ECC1" w:rsidR="00FE63E7" w:rsidRPr="00FE63E7" w:rsidRDefault="00FE63E7" w:rsidP="00FE63E7">
            <w:pPr>
              <w:pStyle w:val="TableText"/>
              <w:spacing w:before="0" w:after="0"/>
            </w:pPr>
            <w:r w:rsidRPr="00FE63E7">
              <w:rPr>
                <w:rFonts w:cs="TTE3FFB458t00"/>
              </w:rPr>
              <w:t xml:space="preserve">If needed, choose a jam zone to stop if a </w:t>
            </w:r>
            <w:r w:rsidRPr="00FE63E7">
              <w:rPr>
                <w:rFonts w:cs="TTE3FFB458t00"/>
                <w:b/>
                <w:bCs/>
              </w:rPr>
              <w:t>Heater Error</w:t>
            </w:r>
            <w:r w:rsidRPr="00FE63E7">
              <w:rPr>
                <w:rFonts w:cs="TTE3FFB458t00"/>
              </w:rPr>
              <w:t xml:space="preserve"> occurs.</w:t>
            </w:r>
          </w:p>
        </w:tc>
      </w:tr>
      <w:tr w:rsidR="00FE63E7" w:rsidRPr="002A59B3" w14:paraId="4662594A" w14:textId="77777777" w:rsidTr="009D23E1">
        <w:trPr>
          <w:trHeight w:val="188"/>
        </w:trPr>
        <w:tc>
          <w:tcPr>
            <w:tcW w:w="2065" w:type="dxa"/>
            <w:shd w:val="clear" w:color="auto" w:fill="auto"/>
          </w:tcPr>
          <w:p w14:paraId="6413EE5D" w14:textId="566F7836" w:rsidR="00FE63E7" w:rsidRPr="00FE63E7" w:rsidRDefault="00FE63E7" w:rsidP="00FE63E7">
            <w:pPr>
              <w:pStyle w:val="TableText"/>
              <w:spacing w:before="0" w:after="0"/>
            </w:pPr>
            <w:proofErr w:type="spellStart"/>
            <w:r w:rsidRPr="00FE63E7">
              <w:rPr>
                <w:rFonts w:cs="TTE3FFB458t00"/>
              </w:rPr>
              <w:t>StopState</w:t>
            </w:r>
            <w:proofErr w:type="spellEnd"/>
          </w:p>
        </w:tc>
        <w:tc>
          <w:tcPr>
            <w:tcW w:w="845" w:type="dxa"/>
            <w:shd w:val="clear" w:color="auto" w:fill="auto"/>
          </w:tcPr>
          <w:p w14:paraId="6BAC52F4" w14:textId="0D639021" w:rsidR="00FE63E7" w:rsidRPr="00FE63E7" w:rsidRDefault="00FE63E7" w:rsidP="00FE63E7">
            <w:pPr>
              <w:pStyle w:val="TableText"/>
              <w:spacing w:before="0" w:after="0"/>
            </w:pPr>
            <w:r w:rsidRPr="00FE63E7">
              <w:rPr>
                <w:rFonts w:cs="TTE3FFB458t00"/>
              </w:rPr>
              <w:t>Int</w:t>
            </w:r>
          </w:p>
        </w:tc>
        <w:tc>
          <w:tcPr>
            <w:tcW w:w="7132" w:type="dxa"/>
            <w:shd w:val="clear" w:color="auto" w:fill="auto"/>
          </w:tcPr>
          <w:p w14:paraId="4CF74D6E" w14:textId="3F9CF3AB" w:rsidR="00FE63E7" w:rsidRPr="00FE63E7" w:rsidRDefault="00FE63E7" w:rsidP="00FE63E7">
            <w:pPr>
              <w:pStyle w:val="TableText"/>
              <w:spacing w:before="0" w:after="0"/>
            </w:pPr>
            <w:r w:rsidRPr="00FE63E7">
              <w:rPr>
                <w:rFonts w:cs="TTE3FFB458t00"/>
              </w:rPr>
              <w:t xml:space="preserve">Flag set by the software to indicate that the system is activating the stop request flag for </w:t>
            </w:r>
            <w:r w:rsidRPr="00FE63E7">
              <w:rPr>
                <w:rFonts w:cs="TTE3FFB458t00"/>
                <w:b/>
                <w:bCs/>
              </w:rPr>
              <w:t>Stop Zone</w:t>
            </w:r>
            <w:r w:rsidRPr="00FE63E7">
              <w:rPr>
                <w:rFonts w:cs="TTE3FFB458t00"/>
              </w:rPr>
              <w:t>.</w:t>
            </w:r>
          </w:p>
        </w:tc>
      </w:tr>
      <w:tr w:rsidR="00FE63E7" w:rsidRPr="002A59B3" w14:paraId="0BC33A87" w14:textId="77777777" w:rsidTr="009D23E1">
        <w:trPr>
          <w:trHeight w:val="188"/>
        </w:trPr>
        <w:tc>
          <w:tcPr>
            <w:tcW w:w="2065" w:type="dxa"/>
            <w:shd w:val="clear" w:color="auto" w:fill="auto"/>
          </w:tcPr>
          <w:p w14:paraId="07BF8E39" w14:textId="033CAB03" w:rsidR="00FE63E7" w:rsidRPr="00FE63E7" w:rsidRDefault="00FE63E7" w:rsidP="00FE63E7">
            <w:pPr>
              <w:pStyle w:val="TableText"/>
              <w:spacing w:before="0" w:after="0"/>
            </w:pPr>
            <w:proofErr w:type="spellStart"/>
            <w:r w:rsidRPr="00FE63E7">
              <w:t>ForceAux</w:t>
            </w:r>
            <w:proofErr w:type="spellEnd"/>
          </w:p>
        </w:tc>
        <w:tc>
          <w:tcPr>
            <w:tcW w:w="845" w:type="dxa"/>
            <w:shd w:val="clear" w:color="auto" w:fill="auto"/>
          </w:tcPr>
          <w:p w14:paraId="5ABFD2FC" w14:textId="497934EE" w:rsidR="00FE63E7" w:rsidRPr="00FE63E7" w:rsidRDefault="00FE63E7" w:rsidP="00FE63E7">
            <w:pPr>
              <w:pStyle w:val="TableText"/>
              <w:spacing w:before="0" w:after="0"/>
            </w:pPr>
            <w:r w:rsidRPr="00FE63E7">
              <w:t>Y/N</w:t>
            </w:r>
          </w:p>
        </w:tc>
        <w:tc>
          <w:tcPr>
            <w:tcW w:w="7132" w:type="dxa"/>
            <w:shd w:val="clear" w:color="auto" w:fill="auto"/>
          </w:tcPr>
          <w:p w14:paraId="49F07A0F" w14:textId="078E6E1D" w:rsidR="00FE63E7" w:rsidRPr="00FE63E7" w:rsidRDefault="00FE63E7" w:rsidP="009D23E1">
            <w:pPr>
              <w:spacing w:before="0"/>
            </w:pPr>
            <w:r w:rsidRPr="00FE63E7">
              <w:t xml:space="preserve">Set this to Y during testing to force </w:t>
            </w:r>
            <w:r w:rsidRPr="00FE63E7">
              <w:rPr>
                <w:b/>
                <w:bCs/>
              </w:rPr>
              <w:t>Heater Bit</w:t>
            </w:r>
            <w:r w:rsidRPr="00FE63E7">
              <w:t xml:space="preserve"> to turn ON when the motor is started</w:t>
            </w:r>
            <w:r w:rsidR="00322964">
              <w:t xml:space="preserve"> regardless of the state of the auxiliary contact input.</w:t>
            </w:r>
            <w:r w:rsidR="00A8450E">
              <w:t xml:space="preserve">  This is useful when trying to test motor chains </w:t>
            </w:r>
            <w:r w:rsidR="00850390">
              <w:t>configurations without being connected to the hardware</w:t>
            </w:r>
            <w:r w:rsidRPr="00FE63E7">
              <w:t>.</w:t>
            </w:r>
          </w:p>
          <w:p w14:paraId="0C0DE2D2" w14:textId="29877C00" w:rsidR="00FE63E7" w:rsidRPr="00FE63E7" w:rsidRDefault="00FE63E7" w:rsidP="00FE63E7">
            <w:pPr>
              <w:pStyle w:val="TableText"/>
              <w:spacing w:before="0" w:after="0"/>
            </w:pPr>
            <w:r w:rsidRPr="00FE63E7">
              <w:t xml:space="preserve">You can use functions </w:t>
            </w:r>
            <w:proofErr w:type="spellStart"/>
            <w:r w:rsidRPr="00FE63E7">
              <w:rPr>
                <w:b/>
                <w:bCs/>
              </w:rPr>
              <w:t>TurnForceAuxFlagOn</w:t>
            </w:r>
            <w:proofErr w:type="spellEnd"/>
            <w:r w:rsidRPr="00FE63E7">
              <w:t xml:space="preserve"> and </w:t>
            </w:r>
            <w:proofErr w:type="spellStart"/>
            <w:r w:rsidRPr="00FE63E7">
              <w:rPr>
                <w:b/>
                <w:bCs/>
              </w:rPr>
              <w:t>TurnForceAuxFlagOff</w:t>
            </w:r>
            <w:proofErr w:type="spellEnd"/>
            <w:r w:rsidRPr="00FE63E7">
              <w:t xml:space="preserve"> from Administration Menu | Set Security Levels to set / clear this column in bulk for all rows with a valid </w:t>
            </w:r>
            <w:r w:rsidRPr="00FE63E7">
              <w:rPr>
                <w:b/>
                <w:bCs/>
              </w:rPr>
              <w:t>Heater Bit</w:t>
            </w:r>
            <w:r w:rsidRPr="00FE63E7">
              <w:t>.  Alt-K activates the function.</w:t>
            </w:r>
          </w:p>
        </w:tc>
      </w:tr>
      <w:tr w:rsidR="00FE63E7" w:rsidRPr="002A59B3" w14:paraId="1F04D5C2" w14:textId="77777777" w:rsidTr="009D23E1">
        <w:trPr>
          <w:trHeight w:val="188"/>
        </w:trPr>
        <w:tc>
          <w:tcPr>
            <w:tcW w:w="2065" w:type="dxa"/>
            <w:shd w:val="clear" w:color="auto" w:fill="auto"/>
          </w:tcPr>
          <w:p w14:paraId="20F9C435" w14:textId="4DACCAB7" w:rsidR="00FE63E7" w:rsidRPr="00FE63E7" w:rsidRDefault="00FE63E7" w:rsidP="00FE63E7">
            <w:pPr>
              <w:pStyle w:val="TableText"/>
              <w:spacing w:before="0" w:after="0"/>
            </w:pPr>
            <w:proofErr w:type="spellStart"/>
            <w:r w:rsidRPr="00FE63E7">
              <w:t>pStateFrcAux</w:t>
            </w:r>
            <w:proofErr w:type="spellEnd"/>
          </w:p>
        </w:tc>
        <w:tc>
          <w:tcPr>
            <w:tcW w:w="845" w:type="dxa"/>
            <w:shd w:val="clear" w:color="auto" w:fill="auto"/>
          </w:tcPr>
          <w:p w14:paraId="28E8EDF0" w14:textId="78E9A997" w:rsidR="00FE63E7" w:rsidRPr="00FE63E7" w:rsidRDefault="00FE63E7" w:rsidP="00FE63E7">
            <w:pPr>
              <w:pStyle w:val="TableText"/>
              <w:spacing w:before="0" w:after="0"/>
            </w:pPr>
            <w:r w:rsidRPr="00FE63E7">
              <w:t>Y/N</w:t>
            </w:r>
          </w:p>
        </w:tc>
        <w:tc>
          <w:tcPr>
            <w:tcW w:w="7132" w:type="dxa"/>
            <w:shd w:val="clear" w:color="auto" w:fill="auto"/>
          </w:tcPr>
          <w:p w14:paraId="0AFCCB03" w14:textId="371C0143" w:rsidR="00FE63E7" w:rsidRPr="00FE63E7" w:rsidRDefault="00FE63E7" w:rsidP="00FE63E7">
            <w:pPr>
              <w:pStyle w:val="TableText"/>
              <w:spacing w:before="0" w:after="0"/>
            </w:pPr>
            <w:r w:rsidRPr="00FE63E7">
              <w:t xml:space="preserve">Used by the software to track the state of </w:t>
            </w:r>
            <w:proofErr w:type="spellStart"/>
            <w:r w:rsidRPr="00FE63E7">
              <w:rPr>
                <w:b/>
                <w:bCs/>
              </w:rPr>
              <w:t>ForceAux</w:t>
            </w:r>
            <w:proofErr w:type="spellEnd"/>
            <w:r w:rsidRPr="00FE63E7">
              <w:t>.</w:t>
            </w:r>
          </w:p>
        </w:tc>
      </w:tr>
    </w:tbl>
    <w:p w14:paraId="2D81872E" w14:textId="77777777" w:rsidR="00C64B75" w:rsidRPr="0032346A" w:rsidRDefault="00C64B75" w:rsidP="00FA45EF">
      <w:pPr>
        <w:spacing w:before="100" w:beforeAutospacing="1" w:after="100" w:afterAutospacing="1"/>
        <w:rPr>
          <w:sz w:val="24"/>
          <w:szCs w:val="24"/>
        </w:rPr>
      </w:pPr>
    </w:p>
    <w:p w14:paraId="73C7A845" w14:textId="08C7FBF4" w:rsidR="00D15562" w:rsidRPr="0032346A" w:rsidRDefault="006068AA" w:rsidP="00D15562">
      <w:pPr>
        <w:pStyle w:val="Heading1"/>
        <w:keepLines/>
        <w:pageBreakBefore w:val="0"/>
        <w:numPr>
          <w:ilvl w:val="0"/>
          <w:numId w:val="20"/>
        </w:numPr>
        <w:spacing w:before="480" w:after="100" w:afterAutospacing="1"/>
        <w:rPr>
          <w:rFonts w:ascii="Montserrat" w:hAnsi="Montserrat"/>
          <w:szCs w:val="28"/>
        </w:rPr>
      </w:pPr>
      <w:bookmarkStart w:id="5" w:name="_Toc125103310"/>
      <w:r>
        <w:rPr>
          <w:rFonts w:ascii="Montserrat" w:hAnsi="Montserrat"/>
          <w:szCs w:val="28"/>
        </w:rPr>
        <w:t>Creating a Motor Chain</w:t>
      </w:r>
      <w:bookmarkEnd w:id="5"/>
    </w:p>
    <w:p w14:paraId="31CB2714" w14:textId="76345DB5" w:rsidR="003F2AA5" w:rsidRPr="00561C60" w:rsidRDefault="003F2AA5" w:rsidP="003F2AA5">
      <w:pPr>
        <w:pStyle w:val="ListParagraph"/>
        <w:numPr>
          <w:ilvl w:val="0"/>
          <w:numId w:val="22"/>
        </w:numPr>
        <w:autoSpaceDE w:val="0"/>
        <w:autoSpaceDN w:val="0"/>
        <w:adjustRightInd w:val="0"/>
        <w:spacing w:before="0" w:after="0"/>
        <w:contextualSpacing/>
        <w:rPr>
          <w:rFonts w:ascii="Montserrat" w:hAnsi="Montserrat" w:cs="TTE3FFB458t00"/>
          <w:sz w:val="24"/>
          <w:szCs w:val="24"/>
        </w:rPr>
      </w:pPr>
      <w:r w:rsidRPr="00561C60">
        <w:rPr>
          <w:rFonts w:ascii="Montserrat" w:hAnsi="Montserrat" w:cs="TTE3FFB458t00"/>
          <w:sz w:val="24"/>
          <w:szCs w:val="24"/>
        </w:rPr>
        <w:t>Determine the required starting order of the conveyors.  This must be done so that containers will not travel from a running conveyor</w:t>
      </w:r>
      <w:r w:rsidR="00D247DE">
        <w:rPr>
          <w:rFonts w:ascii="Montserrat" w:hAnsi="Montserrat" w:cs="TTE3FFB458t00"/>
          <w:sz w:val="24"/>
          <w:szCs w:val="24"/>
        </w:rPr>
        <w:t xml:space="preserve"> segment</w:t>
      </w:r>
      <w:r w:rsidRPr="00561C60">
        <w:rPr>
          <w:rFonts w:ascii="Montserrat" w:hAnsi="Montserrat" w:cs="TTE3FFB458t00"/>
          <w:sz w:val="24"/>
          <w:szCs w:val="24"/>
        </w:rPr>
        <w:t xml:space="preserve"> to a conveyor </w:t>
      </w:r>
      <w:r w:rsidR="00D247DE">
        <w:rPr>
          <w:rFonts w:ascii="Montserrat" w:hAnsi="Montserrat" w:cs="TTE3FFB458t00"/>
          <w:sz w:val="24"/>
          <w:szCs w:val="24"/>
        </w:rPr>
        <w:t xml:space="preserve">segment </w:t>
      </w:r>
      <w:r w:rsidRPr="00561C60">
        <w:rPr>
          <w:rFonts w:ascii="Montserrat" w:hAnsi="Montserrat" w:cs="TTE3FFB458t00"/>
          <w:sz w:val="24"/>
          <w:szCs w:val="24"/>
        </w:rPr>
        <w:t>that has not yet started.</w:t>
      </w:r>
    </w:p>
    <w:p w14:paraId="59A6FFD5" w14:textId="77777777" w:rsidR="003F2AA5" w:rsidRPr="00561C60" w:rsidRDefault="003F2AA5" w:rsidP="003F2AA5">
      <w:pPr>
        <w:pStyle w:val="ListParagraph"/>
        <w:numPr>
          <w:ilvl w:val="0"/>
          <w:numId w:val="22"/>
        </w:numPr>
        <w:autoSpaceDE w:val="0"/>
        <w:autoSpaceDN w:val="0"/>
        <w:adjustRightInd w:val="0"/>
        <w:spacing w:before="0" w:after="0"/>
        <w:contextualSpacing/>
        <w:rPr>
          <w:rFonts w:ascii="Montserrat" w:hAnsi="Montserrat" w:cs="TTE3FFB458t00"/>
          <w:sz w:val="24"/>
          <w:szCs w:val="24"/>
        </w:rPr>
      </w:pPr>
      <w:r w:rsidRPr="00561C60">
        <w:rPr>
          <w:rFonts w:ascii="Montserrat" w:hAnsi="Montserrat" w:cs="TTE3FFB458t00"/>
          <w:sz w:val="24"/>
          <w:szCs w:val="24"/>
        </w:rPr>
        <w:t xml:space="preserve">Start with </w:t>
      </w:r>
      <w:proofErr w:type="spellStart"/>
      <w:r w:rsidRPr="00561C60">
        <w:rPr>
          <w:rFonts w:ascii="Montserrat" w:hAnsi="Montserrat" w:cs="TTE3FFB458t00"/>
          <w:b/>
          <w:bCs/>
          <w:sz w:val="24"/>
          <w:szCs w:val="24"/>
        </w:rPr>
        <w:t>Mtrchain</w:t>
      </w:r>
      <w:proofErr w:type="spellEnd"/>
      <w:r w:rsidRPr="00561C60">
        <w:rPr>
          <w:rFonts w:ascii="Montserrat" w:hAnsi="Montserrat" w:cs="TTE3FFB458t00"/>
          <w:sz w:val="24"/>
          <w:szCs w:val="24"/>
        </w:rPr>
        <w:t xml:space="preserve"> record 1 (do not use record 0).  Enter the name of the first motor to be started in the </w:t>
      </w:r>
      <w:proofErr w:type="spellStart"/>
      <w:r w:rsidRPr="00561C60">
        <w:rPr>
          <w:rFonts w:ascii="Montserrat" w:hAnsi="Montserrat" w:cs="TTE3FFB458t00"/>
          <w:b/>
          <w:bCs/>
          <w:sz w:val="24"/>
          <w:szCs w:val="24"/>
        </w:rPr>
        <w:t>Motor_Name</w:t>
      </w:r>
      <w:proofErr w:type="spellEnd"/>
      <w:r w:rsidRPr="00561C60">
        <w:rPr>
          <w:rFonts w:ascii="Montserrat" w:hAnsi="Montserrat" w:cs="TTE3FFB458t00"/>
          <w:sz w:val="24"/>
          <w:szCs w:val="24"/>
        </w:rPr>
        <w:t xml:space="preserve"> field.</w:t>
      </w:r>
    </w:p>
    <w:p w14:paraId="76B178D9" w14:textId="77777777" w:rsidR="003F2AA5" w:rsidRPr="00561C60" w:rsidRDefault="003F2AA5" w:rsidP="003F2AA5">
      <w:pPr>
        <w:pStyle w:val="ListParagraph"/>
        <w:numPr>
          <w:ilvl w:val="0"/>
          <w:numId w:val="22"/>
        </w:numPr>
        <w:autoSpaceDE w:val="0"/>
        <w:autoSpaceDN w:val="0"/>
        <w:adjustRightInd w:val="0"/>
        <w:spacing w:before="0" w:after="0"/>
        <w:contextualSpacing/>
        <w:rPr>
          <w:rFonts w:ascii="Montserrat" w:hAnsi="Montserrat" w:cs="TTE3FFB458t00"/>
          <w:sz w:val="24"/>
          <w:szCs w:val="24"/>
        </w:rPr>
      </w:pPr>
      <w:r w:rsidRPr="00561C60">
        <w:rPr>
          <w:rFonts w:ascii="Montserrat" w:hAnsi="Montserrat" w:cs="TTE3FFB458t00"/>
          <w:sz w:val="24"/>
          <w:szCs w:val="24"/>
        </w:rPr>
        <w:t xml:space="preserve">In </w:t>
      </w:r>
      <w:proofErr w:type="spellStart"/>
      <w:r w:rsidRPr="00561C60">
        <w:rPr>
          <w:rFonts w:ascii="Montserrat" w:hAnsi="Montserrat" w:cs="TTE3FFB458t00"/>
          <w:b/>
          <w:bCs/>
          <w:sz w:val="24"/>
          <w:szCs w:val="24"/>
        </w:rPr>
        <w:t>Motor_Ndx</w:t>
      </w:r>
      <w:proofErr w:type="spellEnd"/>
      <w:r w:rsidRPr="00561C60">
        <w:rPr>
          <w:rFonts w:ascii="Montserrat" w:hAnsi="Montserrat" w:cs="TTE3FFB458t00"/>
          <w:sz w:val="24"/>
          <w:szCs w:val="24"/>
        </w:rPr>
        <w:t>, select the corresponding motor.</w:t>
      </w:r>
    </w:p>
    <w:p w14:paraId="1176214F" w14:textId="4FD7D830" w:rsidR="003F2AA5" w:rsidRPr="00561C60" w:rsidRDefault="003F2AA5" w:rsidP="003F2AA5">
      <w:pPr>
        <w:pStyle w:val="ListParagraph"/>
        <w:numPr>
          <w:ilvl w:val="0"/>
          <w:numId w:val="22"/>
        </w:numPr>
        <w:autoSpaceDE w:val="0"/>
        <w:autoSpaceDN w:val="0"/>
        <w:adjustRightInd w:val="0"/>
        <w:spacing w:before="0" w:after="0"/>
        <w:contextualSpacing/>
        <w:rPr>
          <w:rFonts w:ascii="Montserrat" w:hAnsi="Montserrat" w:cs="TTE3FFB458t00"/>
          <w:sz w:val="24"/>
          <w:szCs w:val="24"/>
        </w:rPr>
      </w:pPr>
      <w:r w:rsidRPr="00561C60">
        <w:rPr>
          <w:rFonts w:ascii="Montserrat" w:hAnsi="Montserrat" w:cs="TTE3FFB458t00"/>
          <w:sz w:val="24"/>
          <w:szCs w:val="24"/>
        </w:rPr>
        <w:t xml:space="preserve">In </w:t>
      </w:r>
      <w:proofErr w:type="spellStart"/>
      <w:r w:rsidRPr="00561C60">
        <w:rPr>
          <w:rFonts w:ascii="Montserrat" w:hAnsi="Montserrat" w:cs="TTE3FFB458t00"/>
          <w:b/>
          <w:bCs/>
          <w:sz w:val="24"/>
          <w:szCs w:val="24"/>
        </w:rPr>
        <w:t>Motor_Aux</w:t>
      </w:r>
      <w:proofErr w:type="spellEnd"/>
      <w:r w:rsidRPr="00561C60">
        <w:rPr>
          <w:rFonts w:ascii="Montserrat" w:hAnsi="Montserrat" w:cs="TTE3FFB458t00"/>
          <w:sz w:val="24"/>
          <w:szCs w:val="24"/>
        </w:rPr>
        <w:t xml:space="preserve">, for the first motor </w:t>
      </w:r>
      <w:r w:rsidR="00DE7515">
        <w:rPr>
          <w:rFonts w:ascii="Montserrat" w:hAnsi="Montserrat" w:cs="TTE3FFB458t00"/>
          <w:sz w:val="24"/>
          <w:szCs w:val="24"/>
        </w:rPr>
        <w:t xml:space="preserve">in the chain, </w:t>
      </w:r>
      <w:r w:rsidRPr="00561C60">
        <w:rPr>
          <w:rFonts w:ascii="Montserrat" w:hAnsi="Montserrat" w:cs="TTE3FFB458t00"/>
          <w:sz w:val="24"/>
          <w:szCs w:val="24"/>
        </w:rPr>
        <w:t xml:space="preserve">use a memory bit that is a latch bit in table </w:t>
      </w:r>
      <w:proofErr w:type="spellStart"/>
      <w:r w:rsidRPr="0090258C">
        <w:rPr>
          <w:rFonts w:ascii="Montserrat" w:hAnsi="Montserrat" w:cs="TTE3FFB458t00"/>
          <w:b/>
          <w:bCs/>
          <w:sz w:val="24"/>
          <w:szCs w:val="24"/>
        </w:rPr>
        <w:t>Jamzones</w:t>
      </w:r>
      <w:proofErr w:type="spellEnd"/>
      <w:r w:rsidRPr="00561C60">
        <w:rPr>
          <w:rFonts w:ascii="Montserrat" w:hAnsi="Montserrat" w:cs="TTE3FFB458t00"/>
          <w:sz w:val="24"/>
          <w:szCs w:val="24"/>
        </w:rPr>
        <w:t>, or</w:t>
      </w:r>
      <w:r w:rsidR="0090258C">
        <w:rPr>
          <w:rFonts w:ascii="Montserrat" w:hAnsi="Montserrat" w:cs="TTE3FFB458t00"/>
          <w:sz w:val="24"/>
          <w:szCs w:val="24"/>
        </w:rPr>
        <w:t xml:space="preserve"> one that</w:t>
      </w:r>
      <w:r w:rsidRPr="00561C60">
        <w:rPr>
          <w:rFonts w:ascii="Montserrat" w:hAnsi="Montserrat" w:cs="TTE3FFB458t00"/>
          <w:sz w:val="24"/>
          <w:szCs w:val="24"/>
        </w:rPr>
        <w:t xml:space="preserve"> is set by a trigger.  Note that subsequent entries in the chain will use </w:t>
      </w:r>
      <w:r w:rsidR="00D86BC2">
        <w:rPr>
          <w:rFonts w:ascii="Montserrat" w:hAnsi="Montserrat" w:cs="TTE3FFB458t00"/>
          <w:sz w:val="24"/>
          <w:szCs w:val="24"/>
        </w:rPr>
        <w:t>auxiliary contact input</w:t>
      </w:r>
      <w:r w:rsidRPr="00561C60">
        <w:rPr>
          <w:rFonts w:ascii="Montserrat" w:hAnsi="Montserrat" w:cs="TTE3FFB458t00"/>
          <w:sz w:val="24"/>
          <w:szCs w:val="24"/>
        </w:rPr>
        <w:t xml:space="preserve"> bits.</w:t>
      </w:r>
    </w:p>
    <w:p w14:paraId="7BE88C91" w14:textId="245DCE90" w:rsidR="003F2AA5" w:rsidRPr="00561C60" w:rsidRDefault="003F2AA5" w:rsidP="003F2AA5">
      <w:pPr>
        <w:pStyle w:val="ListParagraph"/>
        <w:numPr>
          <w:ilvl w:val="0"/>
          <w:numId w:val="22"/>
        </w:numPr>
        <w:autoSpaceDE w:val="0"/>
        <w:autoSpaceDN w:val="0"/>
        <w:adjustRightInd w:val="0"/>
        <w:spacing w:before="0" w:after="0"/>
        <w:contextualSpacing/>
        <w:rPr>
          <w:rFonts w:ascii="Montserrat" w:hAnsi="Montserrat" w:cs="TTE3FFB458t00"/>
          <w:sz w:val="24"/>
          <w:szCs w:val="24"/>
        </w:rPr>
      </w:pPr>
      <w:r w:rsidRPr="00561C60">
        <w:rPr>
          <w:rFonts w:ascii="Montserrat" w:hAnsi="Montserrat" w:cs="TTE3FFB458t00"/>
          <w:sz w:val="24"/>
          <w:szCs w:val="24"/>
        </w:rPr>
        <w:t xml:space="preserve">In </w:t>
      </w:r>
      <w:r w:rsidRPr="00561C60">
        <w:rPr>
          <w:rFonts w:ascii="Montserrat" w:hAnsi="Montserrat" w:cs="TTE3FFB458t00"/>
          <w:b/>
          <w:bCs/>
          <w:sz w:val="24"/>
          <w:szCs w:val="24"/>
        </w:rPr>
        <w:t>Motor_Chained1</w:t>
      </w:r>
      <w:r w:rsidRPr="00561C60">
        <w:rPr>
          <w:rFonts w:ascii="Montserrat" w:hAnsi="Montserrat" w:cs="TTE3FFB458t00"/>
          <w:sz w:val="24"/>
          <w:szCs w:val="24"/>
        </w:rPr>
        <w:t xml:space="preserve">, </w:t>
      </w:r>
      <w:r w:rsidR="00AD4717">
        <w:rPr>
          <w:rFonts w:ascii="Montserrat" w:hAnsi="Montserrat" w:cs="TTE3FFB458t00"/>
          <w:sz w:val="24"/>
          <w:szCs w:val="24"/>
        </w:rPr>
        <w:t>choose</w:t>
      </w:r>
      <w:r w:rsidRPr="00561C60">
        <w:rPr>
          <w:rFonts w:ascii="Montserrat" w:hAnsi="Montserrat" w:cs="TTE3FFB458t00"/>
          <w:sz w:val="24"/>
          <w:szCs w:val="24"/>
        </w:rPr>
        <w:t xml:space="preserve"> the “P” part for the conveyor </w:t>
      </w:r>
      <w:r w:rsidR="00BE2192">
        <w:rPr>
          <w:rFonts w:ascii="Montserrat" w:hAnsi="Montserrat" w:cs="TTE3FFB458t00"/>
          <w:sz w:val="24"/>
          <w:szCs w:val="24"/>
        </w:rPr>
        <w:t>so it can</w:t>
      </w:r>
      <w:r w:rsidRPr="00561C60">
        <w:rPr>
          <w:rFonts w:ascii="Montserrat" w:hAnsi="Montserrat" w:cs="TTE3FFB458t00"/>
          <w:sz w:val="24"/>
          <w:szCs w:val="24"/>
        </w:rPr>
        <w:t xml:space="preserve"> control the display color of that part on the conveyor display.  This links the state of the display to the state of the motor.  For example, if the motor is named M1000, the display part might be called P1000.</w:t>
      </w:r>
    </w:p>
    <w:p w14:paraId="236591B6" w14:textId="6BF425D5" w:rsidR="003F2AA5" w:rsidRPr="00561C60" w:rsidRDefault="003F2AA5" w:rsidP="003F2AA5">
      <w:pPr>
        <w:pStyle w:val="ListParagraph"/>
        <w:numPr>
          <w:ilvl w:val="0"/>
          <w:numId w:val="22"/>
        </w:numPr>
        <w:autoSpaceDE w:val="0"/>
        <w:autoSpaceDN w:val="0"/>
        <w:adjustRightInd w:val="0"/>
        <w:spacing w:before="0" w:after="0"/>
        <w:contextualSpacing/>
        <w:rPr>
          <w:rFonts w:ascii="Montserrat" w:hAnsi="Montserrat" w:cs="TTE3FFB458t00"/>
          <w:sz w:val="24"/>
          <w:szCs w:val="24"/>
        </w:rPr>
      </w:pPr>
      <w:r w:rsidRPr="00561C60">
        <w:rPr>
          <w:rFonts w:ascii="Montserrat" w:hAnsi="Montserrat" w:cs="TTE3FFB458t00"/>
          <w:sz w:val="24"/>
          <w:szCs w:val="24"/>
        </w:rPr>
        <w:t xml:space="preserve">Use as many of the </w:t>
      </w:r>
      <w:proofErr w:type="spellStart"/>
      <w:r w:rsidRPr="00561C60">
        <w:rPr>
          <w:rFonts w:ascii="Montserrat" w:hAnsi="Montserrat" w:cs="TTE3FFB458t00"/>
          <w:b/>
          <w:bCs/>
          <w:sz w:val="24"/>
          <w:szCs w:val="24"/>
        </w:rPr>
        <w:t>Motor_Chained</w:t>
      </w:r>
      <w:proofErr w:type="spellEnd"/>
      <w:r w:rsidRPr="00561C60">
        <w:rPr>
          <w:rFonts w:ascii="Montserrat" w:hAnsi="Montserrat" w:cs="TTE3FFB458t00"/>
          <w:b/>
          <w:bCs/>
          <w:sz w:val="24"/>
          <w:szCs w:val="24"/>
        </w:rPr>
        <w:t>*</w:t>
      </w:r>
      <w:r w:rsidRPr="00561C60">
        <w:rPr>
          <w:rFonts w:ascii="Montserrat" w:hAnsi="Montserrat" w:cs="TTE3FFB458t00"/>
          <w:sz w:val="24"/>
          <w:szCs w:val="24"/>
        </w:rPr>
        <w:t xml:space="preserve"> </w:t>
      </w:r>
      <w:r w:rsidR="00E22945">
        <w:rPr>
          <w:rFonts w:ascii="Montserrat" w:hAnsi="Montserrat" w:cs="TTE3FFB458t00"/>
          <w:sz w:val="24"/>
          <w:szCs w:val="24"/>
        </w:rPr>
        <w:t>fields as needed</w:t>
      </w:r>
      <w:r w:rsidRPr="00561C60">
        <w:rPr>
          <w:rFonts w:ascii="Montserrat" w:hAnsi="Montserrat" w:cs="TTE3FFB458t00"/>
          <w:sz w:val="24"/>
          <w:szCs w:val="24"/>
        </w:rPr>
        <w:t xml:space="preserve"> to associate additional display parts with the </w:t>
      </w:r>
      <w:proofErr w:type="spellStart"/>
      <w:r w:rsidRPr="00561C60">
        <w:rPr>
          <w:rFonts w:ascii="Montserrat" w:hAnsi="Montserrat" w:cs="TTE3FFB458t00"/>
          <w:b/>
          <w:bCs/>
          <w:sz w:val="24"/>
          <w:szCs w:val="24"/>
        </w:rPr>
        <w:t>Motor_Ndx</w:t>
      </w:r>
      <w:proofErr w:type="spellEnd"/>
      <w:r w:rsidRPr="00561C60">
        <w:rPr>
          <w:rFonts w:ascii="Montserrat" w:hAnsi="Montserrat" w:cs="TTE3FFB458t00"/>
          <w:sz w:val="24"/>
          <w:szCs w:val="24"/>
        </w:rPr>
        <w:t xml:space="preserve"> motor state.  Often several motor starters are hard-wired together, so they will all activate together.  You can also include other parts, such as solenoids, here if they need to be activated with the motor.  Note that all parts included in this way are also sent in the messages to EV10 to </w:t>
      </w:r>
      <w:r w:rsidR="00E22945">
        <w:rPr>
          <w:rFonts w:ascii="Montserrat" w:hAnsi="Montserrat" w:cs="TTE3FFB458t00"/>
          <w:sz w:val="24"/>
          <w:szCs w:val="24"/>
        </w:rPr>
        <w:t>control</w:t>
      </w:r>
      <w:r w:rsidRPr="00561C60">
        <w:rPr>
          <w:rFonts w:ascii="Montserrat" w:hAnsi="Montserrat" w:cs="TTE3FFB458t00"/>
          <w:sz w:val="24"/>
          <w:szCs w:val="24"/>
        </w:rPr>
        <w:t xml:space="preserve"> the display there.</w:t>
      </w:r>
    </w:p>
    <w:p w14:paraId="0A93B07D" w14:textId="77777777" w:rsidR="003F2AA5" w:rsidRPr="00561C60" w:rsidRDefault="003F2AA5" w:rsidP="003F2AA5">
      <w:pPr>
        <w:pStyle w:val="ListParagraph"/>
        <w:numPr>
          <w:ilvl w:val="0"/>
          <w:numId w:val="22"/>
        </w:numPr>
        <w:autoSpaceDE w:val="0"/>
        <w:autoSpaceDN w:val="0"/>
        <w:adjustRightInd w:val="0"/>
        <w:spacing w:before="0" w:after="0"/>
        <w:contextualSpacing/>
        <w:rPr>
          <w:rFonts w:ascii="Montserrat" w:hAnsi="Montserrat" w:cs="TTE3FFB458t00"/>
          <w:sz w:val="24"/>
          <w:szCs w:val="24"/>
        </w:rPr>
      </w:pPr>
      <w:r w:rsidRPr="00561C60">
        <w:rPr>
          <w:rFonts w:ascii="Montserrat" w:hAnsi="Montserrat" w:cs="TTE3FFB458t00"/>
          <w:sz w:val="24"/>
          <w:szCs w:val="24"/>
        </w:rPr>
        <w:t xml:space="preserve">Create the next entry in the chain in row 2, entering the </w:t>
      </w:r>
      <w:proofErr w:type="spellStart"/>
      <w:r w:rsidRPr="00561C60">
        <w:rPr>
          <w:rFonts w:ascii="Montserrat" w:hAnsi="Montserrat" w:cs="TTE3FFB458t00"/>
          <w:b/>
          <w:bCs/>
          <w:sz w:val="24"/>
          <w:szCs w:val="24"/>
        </w:rPr>
        <w:t>Motor_Name</w:t>
      </w:r>
      <w:proofErr w:type="spellEnd"/>
      <w:r w:rsidRPr="00561C60">
        <w:rPr>
          <w:rFonts w:ascii="Montserrat" w:hAnsi="Montserrat" w:cs="TTE3FFB458t00"/>
          <w:sz w:val="24"/>
          <w:szCs w:val="24"/>
        </w:rPr>
        <w:t xml:space="preserve"> and choosing the </w:t>
      </w:r>
      <w:proofErr w:type="spellStart"/>
      <w:r w:rsidRPr="00561C60">
        <w:rPr>
          <w:rFonts w:ascii="Montserrat" w:hAnsi="Montserrat" w:cs="TTE3FFB458t00"/>
          <w:b/>
          <w:bCs/>
          <w:sz w:val="24"/>
          <w:szCs w:val="24"/>
        </w:rPr>
        <w:t>Motor_Ndx</w:t>
      </w:r>
      <w:proofErr w:type="spellEnd"/>
      <w:r w:rsidRPr="00561C60">
        <w:rPr>
          <w:rFonts w:ascii="Montserrat" w:hAnsi="Montserrat" w:cs="TTE3FFB458t00"/>
          <w:sz w:val="24"/>
          <w:szCs w:val="24"/>
        </w:rPr>
        <w:t>, as before, for the next motor upstream.</w:t>
      </w:r>
    </w:p>
    <w:p w14:paraId="5EE655D1" w14:textId="21C60AD6" w:rsidR="003F2AA5" w:rsidRPr="00561C60" w:rsidRDefault="003F2AA5" w:rsidP="003F2AA5">
      <w:pPr>
        <w:pStyle w:val="ListParagraph"/>
        <w:numPr>
          <w:ilvl w:val="0"/>
          <w:numId w:val="22"/>
        </w:numPr>
        <w:autoSpaceDE w:val="0"/>
        <w:autoSpaceDN w:val="0"/>
        <w:adjustRightInd w:val="0"/>
        <w:spacing w:before="0" w:after="0"/>
        <w:contextualSpacing/>
        <w:rPr>
          <w:rFonts w:ascii="Montserrat" w:hAnsi="Montserrat" w:cs="TTE3FFB458t00"/>
          <w:sz w:val="24"/>
          <w:szCs w:val="24"/>
        </w:rPr>
      </w:pPr>
      <w:r w:rsidRPr="00561C60">
        <w:rPr>
          <w:rFonts w:ascii="Montserrat" w:hAnsi="Montserrat" w:cs="TTE3FFB458t00"/>
          <w:sz w:val="24"/>
          <w:szCs w:val="24"/>
        </w:rPr>
        <w:t xml:space="preserve">In </w:t>
      </w:r>
      <w:proofErr w:type="spellStart"/>
      <w:r w:rsidRPr="00CD0E15">
        <w:rPr>
          <w:rFonts w:ascii="Montserrat" w:hAnsi="Montserrat" w:cs="TTE3FFB458t00"/>
          <w:b/>
          <w:bCs/>
          <w:sz w:val="24"/>
          <w:szCs w:val="24"/>
        </w:rPr>
        <w:t>Motor_Aux</w:t>
      </w:r>
      <w:proofErr w:type="spellEnd"/>
      <w:r w:rsidRPr="00561C60">
        <w:rPr>
          <w:rFonts w:ascii="Montserrat" w:hAnsi="Montserrat" w:cs="TTE3FFB458t00"/>
          <w:sz w:val="24"/>
          <w:szCs w:val="24"/>
        </w:rPr>
        <w:t xml:space="preserve">, choose the </w:t>
      </w:r>
      <w:r w:rsidR="00602E83">
        <w:rPr>
          <w:rFonts w:ascii="Montserrat" w:hAnsi="Montserrat" w:cs="TTE3FFB458t00"/>
          <w:sz w:val="24"/>
          <w:szCs w:val="24"/>
        </w:rPr>
        <w:t>auxiliary</w:t>
      </w:r>
      <w:r w:rsidRPr="00561C60">
        <w:rPr>
          <w:rFonts w:ascii="Montserrat" w:hAnsi="Montserrat" w:cs="TTE3FFB458t00"/>
          <w:sz w:val="24"/>
          <w:szCs w:val="24"/>
        </w:rPr>
        <w:t xml:space="preserve"> contact </w:t>
      </w:r>
      <w:r w:rsidR="00754904">
        <w:rPr>
          <w:rFonts w:ascii="Montserrat" w:hAnsi="Montserrat" w:cs="TTE3FFB458t00"/>
          <w:sz w:val="24"/>
          <w:szCs w:val="24"/>
        </w:rPr>
        <w:t xml:space="preserve">input </w:t>
      </w:r>
      <w:r w:rsidRPr="00561C60">
        <w:rPr>
          <w:rFonts w:ascii="Montserrat" w:hAnsi="Montserrat" w:cs="TTE3FFB458t00"/>
          <w:sz w:val="24"/>
          <w:szCs w:val="24"/>
        </w:rPr>
        <w:t>of the previous motor</w:t>
      </w:r>
      <w:r w:rsidR="00CD0E15">
        <w:rPr>
          <w:rFonts w:ascii="Montserrat" w:hAnsi="Montserrat" w:cs="TTE3FFB458t00"/>
          <w:sz w:val="24"/>
          <w:szCs w:val="24"/>
        </w:rPr>
        <w:t xml:space="preserve"> in the chain</w:t>
      </w:r>
      <w:r w:rsidRPr="00561C60">
        <w:rPr>
          <w:rFonts w:ascii="Montserrat" w:hAnsi="Montserrat" w:cs="TTE3FFB458t00"/>
          <w:sz w:val="24"/>
          <w:szCs w:val="24"/>
        </w:rPr>
        <w:t>.</w:t>
      </w:r>
    </w:p>
    <w:p w14:paraId="45772BC9" w14:textId="26387EB4" w:rsidR="003F2AA5" w:rsidRPr="00561C60" w:rsidRDefault="003F2AA5" w:rsidP="003F2AA5">
      <w:pPr>
        <w:pStyle w:val="ListParagraph"/>
        <w:numPr>
          <w:ilvl w:val="0"/>
          <w:numId w:val="22"/>
        </w:numPr>
        <w:autoSpaceDE w:val="0"/>
        <w:autoSpaceDN w:val="0"/>
        <w:adjustRightInd w:val="0"/>
        <w:spacing w:before="0" w:after="0"/>
        <w:contextualSpacing/>
        <w:rPr>
          <w:rFonts w:ascii="Montserrat" w:hAnsi="Montserrat" w:cs="TTE3FFB458t00"/>
          <w:sz w:val="24"/>
          <w:szCs w:val="24"/>
        </w:rPr>
      </w:pPr>
      <w:r w:rsidRPr="00561C60">
        <w:rPr>
          <w:rFonts w:ascii="Montserrat" w:hAnsi="Montserrat" w:cs="TTE3FFB458t00"/>
          <w:sz w:val="24"/>
          <w:szCs w:val="24"/>
        </w:rPr>
        <w:lastRenderedPageBreak/>
        <w:t xml:space="preserve">No need to fill in the </w:t>
      </w:r>
      <w:proofErr w:type="spellStart"/>
      <w:r w:rsidRPr="00561C60">
        <w:rPr>
          <w:rFonts w:ascii="Montserrat" w:hAnsi="Montserrat" w:cs="TTE3FFB458t00"/>
          <w:b/>
          <w:bCs/>
          <w:sz w:val="24"/>
          <w:szCs w:val="24"/>
        </w:rPr>
        <w:t>Timer_Name</w:t>
      </w:r>
      <w:proofErr w:type="spellEnd"/>
      <w:r w:rsidRPr="00561C60">
        <w:rPr>
          <w:rFonts w:ascii="Montserrat" w:hAnsi="Montserrat" w:cs="TTE3FFB458t00"/>
          <w:sz w:val="24"/>
          <w:szCs w:val="24"/>
        </w:rPr>
        <w:t xml:space="preserve">, </w:t>
      </w:r>
      <w:r w:rsidRPr="00561C60">
        <w:rPr>
          <w:rFonts w:ascii="Montserrat" w:hAnsi="Montserrat" w:cs="TTE3FFB458t00"/>
          <w:b/>
          <w:bCs/>
          <w:sz w:val="24"/>
          <w:szCs w:val="24"/>
        </w:rPr>
        <w:t>Heater Bit</w:t>
      </w:r>
      <w:r w:rsidRPr="00561C60">
        <w:rPr>
          <w:rFonts w:ascii="Montserrat" w:hAnsi="Montserrat" w:cs="TTE3FFB458t00"/>
          <w:sz w:val="24"/>
          <w:szCs w:val="24"/>
        </w:rPr>
        <w:t xml:space="preserve"> and </w:t>
      </w:r>
      <w:r w:rsidRPr="00561C60">
        <w:rPr>
          <w:rFonts w:ascii="Montserrat" w:hAnsi="Montserrat" w:cs="TTE3FFB458t00"/>
          <w:b/>
          <w:bCs/>
          <w:sz w:val="24"/>
          <w:szCs w:val="24"/>
        </w:rPr>
        <w:t>Heater Error</w:t>
      </w:r>
      <w:r w:rsidRPr="00561C60">
        <w:rPr>
          <w:rFonts w:ascii="Montserrat" w:hAnsi="Montserrat" w:cs="TTE3FFB458t00"/>
          <w:sz w:val="24"/>
          <w:szCs w:val="24"/>
        </w:rPr>
        <w:t xml:space="preserve"> fields.  We will use the </w:t>
      </w:r>
      <w:r w:rsidRPr="00561C60">
        <w:rPr>
          <w:rFonts w:ascii="Montserrat" w:hAnsi="Montserrat" w:cs="TTE3FFB458t00"/>
          <w:b/>
          <w:bCs/>
          <w:sz w:val="24"/>
          <w:szCs w:val="24"/>
        </w:rPr>
        <w:t>Refresh Triggers</w:t>
      </w:r>
      <w:r w:rsidRPr="00561C60">
        <w:rPr>
          <w:rFonts w:ascii="Montserrat" w:hAnsi="Montserrat" w:cs="TTE3FFB458t00"/>
          <w:sz w:val="24"/>
          <w:szCs w:val="24"/>
        </w:rPr>
        <w:t xml:space="preserve"> function to do that automatically </w:t>
      </w:r>
      <w:r w:rsidR="00754904">
        <w:rPr>
          <w:rFonts w:ascii="Montserrat" w:hAnsi="Montserrat" w:cs="TTE3FFB458t00"/>
          <w:sz w:val="24"/>
          <w:szCs w:val="24"/>
        </w:rPr>
        <w:t xml:space="preserve">once </w:t>
      </w:r>
      <w:r w:rsidR="000D07E0">
        <w:rPr>
          <w:rFonts w:ascii="Montserrat" w:hAnsi="Montserrat" w:cs="TTE3FFB458t00"/>
          <w:sz w:val="24"/>
          <w:szCs w:val="24"/>
        </w:rPr>
        <w:t xml:space="preserve">we have entered </w:t>
      </w:r>
      <w:r w:rsidR="00754904">
        <w:rPr>
          <w:rFonts w:ascii="Montserrat" w:hAnsi="Montserrat" w:cs="TTE3FFB458t00"/>
          <w:sz w:val="24"/>
          <w:szCs w:val="24"/>
        </w:rPr>
        <w:t>the entire chain</w:t>
      </w:r>
      <w:r w:rsidRPr="00561C60">
        <w:rPr>
          <w:rFonts w:ascii="Montserrat" w:hAnsi="Montserrat" w:cs="TTE3FFB458t00"/>
          <w:sz w:val="24"/>
          <w:szCs w:val="24"/>
        </w:rPr>
        <w:t>.</w:t>
      </w:r>
    </w:p>
    <w:p w14:paraId="07D79756" w14:textId="77777777" w:rsidR="003F2AA5" w:rsidRPr="00561C60" w:rsidRDefault="003F2AA5" w:rsidP="003F2AA5">
      <w:pPr>
        <w:pStyle w:val="ListParagraph"/>
        <w:numPr>
          <w:ilvl w:val="0"/>
          <w:numId w:val="22"/>
        </w:numPr>
        <w:autoSpaceDE w:val="0"/>
        <w:autoSpaceDN w:val="0"/>
        <w:adjustRightInd w:val="0"/>
        <w:spacing w:before="0" w:after="0"/>
        <w:contextualSpacing/>
        <w:rPr>
          <w:rFonts w:ascii="Montserrat" w:hAnsi="Montserrat" w:cs="TTE3FFB458t00"/>
          <w:sz w:val="24"/>
          <w:szCs w:val="24"/>
        </w:rPr>
      </w:pPr>
      <w:r w:rsidRPr="00561C60">
        <w:rPr>
          <w:rFonts w:ascii="Montserrat" w:hAnsi="Montserrat" w:cs="TTE3FFB458t00"/>
          <w:sz w:val="24"/>
          <w:szCs w:val="24"/>
        </w:rPr>
        <w:t xml:space="preserve">Complete the </w:t>
      </w:r>
      <w:proofErr w:type="spellStart"/>
      <w:r w:rsidRPr="00561C60">
        <w:rPr>
          <w:rFonts w:ascii="Montserrat" w:hAnsi="Montserrat" w:cs="TTE3FFB458t00"/>
          <w:b/>
          <w:bCs/>
          <w:sz w:val="24"/>
          <w:szCs w:val="24"/>
        </w:rPr>
        <w:t>Motor_Chained</w:t>
      </w:r>
      <w:proofErr w:type="spellEnd"/>
      <w:r w:rsidRPr="00561C60">
        <w:rPr>
          <w:rFonts w:ascii="Montserrat" w:hAnsi="Montserrat" w:cs="TTE3FFB458t00"/>
          <w:b/>
          <w:bCs/>
          <w:sz w:val="24"/>
          <w:szCs w:val="24"/>
        </w:rPr>
        <w:t>*</w:t>
      </w:r>
      <w:r w:rsidRPr="00561C60">
        <w:rPr>
          <w:rFonts w:ascii="Montserrat" w:hAnsi="Montserrat" w:cs="TTE3FFB458t00"/>
          <w:sz w:val="24"/>
          <w:szCs w:val="24"/>
        </w:rPr>
        <w:t xml:space="preserve"> entries, as before.</w:t>
      </w:r>
    </w:p>
    <w:p w14:paraId="74D5857F" w14:textId="77777777" w:rsidR="003F2AA5" w:rsidRPr="00561C60" w:rsidRDefault="003F2AA5" w:rsidP="003F2AA5">
      <w:pPr>
        <w:pStyle w:val="ListParagraph"/>
        <w:numPr>
          <w:ilvl w:val="0"/>
          <w:numId w:val="22"/>
        </w:numPr>
        <w:autoSpaceDE w:val="0"/>
        <w:autoSpaceDN w:val="0"/>
        <w:adjustRightInd w:val="0"/>
        <w:spacing w:before="0" w:after="0"/>
        <w:contextualSpacing/>
        <w:rPr>
          <w:rFonts w:ascii="Montserrat" w:hAnsi="Montserrat" w:cs="TTE3FFB458t00"/>
          <w:sz w:val="24"/>
          <w:szCs w:val="24"/>
        </w:rPr>
      </w:pPr>
      <w:r w:rsidRPr="00561C60">
        <w:rPr>
          <w:rFonts w:ascii="Montserrat" w:hAnsi="Montserrat" w:cs="TTE3FFB458t00"/>
          <w:sz w:val="24"/>
          <w:szCs w:val="24"/>
        </w:rPr>
        <w:t>Continue in this manner until the entire chain is defined.</w:t>
      </w:r>
    </w:p>
    <w:p w14:paraId="3E6F4F60" w14:textId="77777777" w:rsidR="003F2AA5" w:rsidRPr="00561C60" w:rsidRDefault="003F2AA5" w:rsidP="003F2AA5">
      <w:pPr>
        <w:pStyle w:val="ListParagraph"/>
        <w:numPr>
          <w:ilvl w:val="0"/>
          <w:numId w:val="22"/>
        </w:numPr>
        <w:autoSpaceDE w:val="0"/>
        <w:autoSpaceDN w:val="0"/>
        <w:adjustRightInd w:val="0"/>
        <w:spacing w:before="0" w:after="0"/>
        <w:contextualSpacing/>
        <w:rPr>
          <w:rFonts w:ascii="Montserrat" w:hAnsi="Montserrat" w:cs="TTE3FFB458t00"/>
          <w:sz w:val="24"/>
          <w:szCs w:val="24"/>
        </w:rPr>
      </w:pPr>
      <w:r w:rsidRPr="00561C60">
        <w:rPr>
          <w:rFonts w:ascii="Montserrat" w:hAnsi="Montserrat" w:cs="TTE3FFB458t00"/>
          <w:sz w:val="24"/>
          <w:szCs w:val="24"/>
        </w:rPr>
        <w:t xml:space="preserve">Use the </w:t>
      </w:r>
      <w:r w:rsidRPr="00561C60">
        <w:rPr>
          <w:rFonts w:ascii="Montserrat" w:hAnsi="Montserrat" w:cs="TTE3FFB458t00"/>
          <w:b/>
          <w:bCs/>
          <w:sz w:val="24"/>
          <w:szCs w:val="24"/>
        </w:rPr>
        <w:t>Refresh Triggers</w:t>
      </w:r>
      <w:r w:rsidRPr="00561C60">
        <w:rPr>
          <w:rFonts w:ascii="Montserrat" w:hAnsi="Montserrat" w:cs="TTE3FFB458t00"/>
          <w:sz w:val="24"/>
          <w:szCs w:val="24"/>
        </w:rPr>
        <w:t xml:space="preserve"> function (Configuration Menu | Trigger Utilities | Refresh Triggers) to automatically populate the </w:t>
      </w:r>
      <w:proofErr w:type="spellStart"/>
      <w:r w:rsidRPr="00561C60">
        <w:rPr>
          <w:rFonts w:ascii="Montserrat" w:hAnsi="Montserrat" w:cs="TTE3FFB458t00"/>
          <w:b/>
          <w:bCs/>
          <w:sz w:val="24"/>
          <w:szCs w:val="24"/>
        </w:rPr>
        <w:t>Timer_Name</w:t>
      </w:r>
      <w:proofErr w:type="spellEnd"/>
      <w:r w:rsidRPr="00561C60">
        <w:rPr>
          <w:rFonts w:ascii="Montserrat" w:hAnsi="Montserrat" w:cs="TTE3FFB458t00"/>
          <w:sz w:val="24"/>
          <w:szCs w:val="24"/>
        </w:rPr>
        <w:t xml:space="preserve">, </w:t>
      </w:r>
      <w:r w:rsidRPr="00561C60">
        <w:rPr>
          <w:rFonts w:ascii="Montserrat" w:hAnsi="Montserrat" w:cs="TTE3FFB458t00"/>
          <w:b/>
          <w:bCs/>
          <w:sz w:val="24"/>
          <w:szCs w:val="24"/>
        </w:rPr>
        <w:t>Heater Bit</w:t>
      </w:r>
      <w:r w:rsidRPr="00561C60">
        <w:rPr>
          <w:rFonts w:ascii="Montserrat" w:hAnsi="Montserrat" w:cs="TTE3FFB458t00"/>
          <w:sz w:val="24"/>
          <w:szCs w:val="24"/>
        </w:rPr>
        <w:t xml:space="preserve"> and </w:t>
      </w:r>
      <w:r w:rsidRPr="00561C60">
        <w:rPr>
          <w:rFonts w:ascii="Montserrat" w:hAnsi="Montserrat" w:cs="TTE3FFB458t00"/>
          <w:b/>
          <w:bCs/>
          <w:sz w:val="24"/>
          <w:szCs w:val="24"/>
        </w:rPr>
        <w:t>Heater Error</w:t>
      </w:r>
      <w:r w:rsidRPr="00561C60">
        <w:rPr>
          <w:rFonts w:ascii="Montserrat" w:hAnsi="Montserrat" w:cs="TTE3FFB458t00"/>
          <w:sz w:val="24"/>
          <w:szCs w:val="24"/>
        </w:rPr>
        <w:t xml:space="preserve"> fields.  The </w:t>
      </w:r>
      <w:proofErr w:type="spellStart"/>
      <w:r w:rsidRPr="00561C60">
        <w:rPr>
          <w:rFonts w:ascii="Montserrat" w:hAnsi="Montserrat" w:cs="TTE3FFB458t00"/>
          <w:b/>
          <w:bCs/>
          <w:sz w:val="24"/>
          <w:szCs w:val="24"/>
        </w:rPr>
        <w:t>Mtrchain</w:t>
      </w:r>
      <w:proofErr w:type="spellEnd"/>
      <w:r w:rsidRPr="00561C60">
        <w:rPr>
          <w:rFonts w:ascii="Montserrat" w:hAnsi="Montserrat" w:cs="TTE3FFB458t00"/>
          <w:sz w:val="24"/>
          <w:szCs w:val="24"/>
        </w:rPr>
        <w:t xml:space="preserve"> table will close when you run the function.  Re-open it to see the changes.</w:t>
      </w:r>
    </w:p>
    <w:p w14:paraId="4F44E1A0" w14:textId="5816D377" w:rsidR="003F2AA5" w:rsidRPr="00561C60" w:rsidRDefault="003F2AA5" w:rsidP="003F2AA5">
      <w:pPr>
        <w:pStyle w:val="ListParagraph"/>
        <w:numPr>
          <w:ilvl w:val="0"/>
          <w:numId w:val="22"/>
        </w:numPr>
        <w:autoSpaceDE w:val="0"/>
        <w:autoSpaceDN w:val="0"/>
        <w:adjustRightInd w:val="0"/>
        <w:spacing w:before="0" w:after="0"/>
        <w:contextualSpacing/>
        <w:rPr>
          <w:rFonts w:ascii="Montserrat" w:hAnsi="Montserrat" w:cs="TTE3FFB458t00"/>
          <w:sz w:val="24"/>
          <w:szCs w:val="24"/>
        </w:rPr>
      </w:pPr>
      <w:r w:rsidRPr="00561C60">
        <w:rPr>
          <w:rFonts w:ascii="Montserrat" w:hAnsi="Montserrat" w:cs="TTE3FFB458t00"/>
          <w:sz w:val="24"/>
          <w:szCs w:val="24"/>
        </w:rPr>
        <w:t xml:space="preserve">Adjust the </w:t>
      </w:r>
      <w:proofErr w:type="spellStart"/>
      <w:r w:rsidRPr="00561C60">
        <w:rPr>
          <w:rFonts w:ascii="Montserrat" w:hAnsi="Montserrat" w:cs="TTE3FFB458t00"/>
          <w:b/>
          <w:bCs/>
          <w:sz w:val="24"/>
          <w:szCs w:val="24"/>
        </w:rPr>
        <w:t>Timer_Preset</w:t>
      </w:r>
      <w:proofErr w:type="spellEnd"/>
      <w:r w:rsidRPr="00561C60">
        <w:rPr>
          <w:rFonts w:ascii="Montserrat" w:hAnsi="Montserrat" w:cs="TTE3FFB458t00"/>
          <w:sz w:val="24"/>
          <w:szCs w:val="24"/>
        </w:rPr>
        <w:t xml:space="preserve"> values as needed.  The default value</w:t>
      </w:r>
      <w:r w:rsidR="00C87A90">
        <w:rPr>
          <w:rFonts w:ascii="Montserrat" w:hAnsi="Montserrat" w:cs="TTE3FFB458t00"/>
          <w:sz w:val="24"/>
          <w:szCs w:val="24"/>
        </w:rPr>
        <w:t>,</w:t>
      </w:r>
      <w:r w:rsidRPr="00561C60">
        <w:rPr>
          <w:rFonts w:ascii="Montserrat" w:hAnsi="Montserrat" w:cs="TTE3FFB458t00"/>
          <w:sz w:val="24"/>
          <w:szCs w:val="24"/>
        </w:rPr>
        <w:t xml:space="preserve"> when created, is 1.00 seconds, which is often appropriate for normal conveyor sections.  Large sorters may require more time to reach speed</w:t>
      </w:r>
      <w:r w:rsidR="006B15C2">
        <w:rPr>
          <w:rFonts w:ascii="Montserrat" w:hAnsi="Montserrat" w:cs="TTE3FFB458t00"/>
          <w:sz w:val="24"/>
          <w:szCs w:val="24"/>
        </w:rPr>
        <w:t xml:space="preserve"> –</w:t>
      </w:r>
      <w:r w:rsidRPr="00561C60">
        <w:rPr>
          <w:rFonts w:ascii="Montserrat" w:hAnsi="Montserrat" w:cs="TTE3FFB458t00"/>
          <w:sz w:val="24"/>
          <w:szCs w:val="24"/>
        </w:rPr>
        <w:t xml:space="preserve"> perhaps 10 seconds.  Be sure to click </w:t>
      </w:r>
      <w:r w:rsidRPr="00F420D7">
        <w:rPr>
          <w:rFonts w:ascii="Montserrat" w:hAnsi="Montserrat" w:cs="TTE3FFB458t00"/>
          <w:b/>
          <w:bCs/>
          <w:sz w:val="24"/>
          <w:szCs w:val="24"/>
        </w:rPr>
        <w:t>Apply</w:t>
      </w:r>
      <w:r w:rsidRPr="00561C60">
        <w:rPr>
          <w:rFonts w:ascii="Montserrat" w:hAnsi="Montserrat" w:cs="TTE3FFB458t00"/>
          <w:sz w:val="24"/>
          <w:szCs w:val="24"/>
        </w:rPr>
        <w:t xml:space="preserve"> after making timer changes.  The changes take effect as soon as you click </w:t>
      </w:r>
      <w:r w:rsidRPr="00F420D7">
        <w:rPr>
          <w:rFonts w:ascii="Montserrat" w:hAnsi="Montserrat" w:cs="TTE3FFB458t00"/>
          <w:b/>
          <w:bCs/>
          <w:sz w:val="24"/>
          <w:szCs w:val="24"/>
        </w:rPr>
        <w:t>Apply</w:t>
      </w:r>
      <w:r w:rsidRPr="00561C60">
        <w:rPr>
          <w:rFonts w:ascii="Montserrat" w:hAnsi="Montserrat" w:cs="TTE3FFB458t00"/>
          <w:sz w:val="24"/>
          <w:szCs w:val="24"/>
        </w:rPr>
        <w:t>.</w:t>
      </w:r>
    </w:p>
    <w:p w14:paraId="2090A978" w14:textId="191371AB" w:rsidR="003F2AA5" w:rsidRPr="00561C60" w:rsidRDefault="003F2AA5" w:rsidP="003F2AA5">
      <w:pPr>
        <w:pStyle w:val="ListParagraph"/>
        <w:numPr>
          <w:ilvl w:val="0"/>
          <w:numId w:val="22"/>
        </w:numPr>
        <w:autoSpaceDE w:val="0"/>
        <w:autoSpaceDN w:val="0"/>
        <w:adjustRightInd w:val="0"/>
        <w:spacing w:before="0" w:after="0"/>
        <w:contextualSpacing/>
        <w:rPr>
          <w:rFonts w:ascii="Montserrat" w:hAnsi="Montserrat" w:cs="TTE3FFB458t00"/>
          <w:sz w:val="24"/>
          <w:szCs w:val="24"/>
        </w:rPr>
      </w:pPr>
      <w:r w:rsidRPr="00561C60">
        <w:rPr>
          <w:rFonts w:ascii="Montserrat" w:hAnsi="Montserrat" w:cs="TTE3FFB458t00"/>
          <w:sz w:val="24"/>
          <w:szCs w:val="24"/>
        </w:rPr>
        <w:t xml:space="preserve">To test your motor chain configuration in a VM, set </w:t>
      </w:r>
      <w:proofErr w:type="spellStart"/>
      <w:r w:rsidRPr="00561C60">
        <w:rPr>
          <w:rFonts w:ascii="Montserrat" w:hAnsi="Montserrat" w:cs="TTE3FFB458t00"/>
          <w:b/>
          <w:bCs/>
          <w:sz w:val="24"/>
          <w:szCs w:val="24"/>
        </w:rPr>
        <w:t>ForceAux</w:t>
      </w:r>
      <w:proofErr w:type="spellEnd"/>
      <w:r w:rsidRPr="00561C60">
        <w:rPr>
          <w:rFonts w:ascii="Montserrat" w:hAnsi="Montserrat" w:cs="TTE3FFB458t00"/>
          <w:sz w:val="24"/>
          <w:szCs w:val="24"/>
        </w:rPr>
        <w:t xml:space="preserve"> = Y so the motor signal is used in place of the </w:t>
      </w:r>
      <w:r w:rsidR="00CF0DFB">
        <w:rPr>
          <w:rFonts w:ascii="Montserrat" w:hAnsi="Montserrat" w:cs="TTE3FFB458t00"/>
          <w:sz w:val="24"/>
          <w:szCs w:val="24"/>
        </w:rPr>
        <w:t>auxiliary contact input</w:t>
      </w:r>
      <w:r w:rsidRPr="00561C60">
        <w:rPr>
          <w:rFonts w:ascii="Montserrat" w:hAnsi="Montserrat" w:cs="TTE3FFB458t00"/>
          <w:sz w:val="24"/>
          <w:szCs w:val="24"/>
        </w:rPr>
        <w:t xml:space="preserve"> signal.  You can use the </w:t>
      </w:r>
      <w:proofErr w:type="spellStart"/>
      <w:r w:rsidRPr="00561C60">
        <w:rPr>
          <w:rFonts w:ascii="Montserrat" w:hAnsi="Montserrat" w:cs="TTE3FFB458t00"/>
          <w:b/>
          <w:bCs/>
          <w:sz w:val="24"/>
          <w:szCs w:val="24"/>
        </w:rPr>
        <w:t>TurnForceAuxFlagOn</w:t>
      </w:r>
      <w:proofErr w:type="spellEnd"/>
      <w:r w:rsidRPr="00561C60">
        <w:rPr>
          <w:rFonts w:ascii="Montserrat" w:hAnsi="Montserrat" w:cs="TTE3FFB458t00"/>
          <w:sz w:val="24"/>
          <w:szCs w:val="24"/>
        </w:rPr>
        <w:t xml:space="preserve"> and </w:t>
      </w:r>
      <w:proofErr w:type="spellStart"/>
      <w:r w:rsidRPr="00561C60">
        <w:rPr>
          <w:rFonts w:ascii="Montserrat" w:hAnsi="Montserrat" w:cs="TTE3FFB458t00"/>
          <w:b/>
          <w:bCs/>
          <w:sz w:val="24"/>
          <w:szCs w:val="24"/>
        </w:rPr>
        <w:t>TurnForceAuxFlagOff</w:t>
      </w:r>
      <w:proofErr w:type="spellEnd"/>
      <w:r w:rsidRPr="00561C60">
        <w:rPr>
          <w:rFonts w:ascii="Montserrat" w:hAnsi="Montserrat" w:cs="TTE3FFB458t00"/>
          <w:sz w:val="24"/>
          <w:szCs w:val="24"/>
        </w:rPr>
        <w:t xml:space="preserve"> functions in the security menu to set and clear all the </w:t>
      </w:r>
      <w:proofErr w:type="spellStart"/>
      <w:r w:rsidRPr="00561C60">
        <w:rPr>
          <w:rFonts w:ascii="Montserrat" w:hAnsi="Montserrat" w:cs="TTE3FFB458t00"/>
          <w:b/>
          <w:bCs/>
          <w:sz w:val="24"/>
          <w:szCs w:val="24"/>
        </w:rPr>
        <w:t>ForceAux</w:t>
      </w:r>
      <w:proofErr w:type="spellEnd"/>
      <w:r w:rsidRPr="00561C60">
        <w:rPr>
          <w:rFonts w:ascii="Montserrat" w:hAnsi="Montserrat" w:cs="TTE3FFB458t00"/>
          <w:sz w:val="24"/>
          <w:szCs w:val="24"/>
        </w:rPr>
        <w:t xml:space="preserve"> flags.</w:t>
      </w:r>
    </w:p>
    <w:p w14:paraId="5CCC6D7B" w14:textId="05B99760" w:rsidR="00FA45EF" w:rsidRPr="0032346A" w:rsidRDefault="006068AA" w:rsidP="00FA45EF">
      <w:pPr>
        <w:pStyle w:val="Heading1"/>
        <w:keepLines/>
        <w:pageBreakBefore w:val="0"/>
        <w:numPr>
          <w:ilvl w:val="0"/>
          <w:numId w:val="20"/>
        </w:numPr>
        <w:spacing w:before="480" w:after="100" w:afterAutospacing="1"/>
        <w:rPr>
          <w:rFonts w:ascii="Montserrat" w:hAnsi="Montserrat"/>
          <w:szCs w:val="28"/>
        </w:rPr>
      </w:pPr>
      <w:bookmarkStart w:id="6" w:name="_Toc125103311"/>
      <w:r>
        <w:rPr>
          <w:rFonts w:ascii="Montserrat" w:hAnsi="Montserrat"/>
          <w:szCs w:val="28"/>
        </w:rPr>
        <w:t>Motor Chain Colors</w:t>
      </w:r>
      <w:bookmarkEnd w:id="6"/>
    </w:p>
    <w:p w14:paraId="436E8C7E" w14:textId="77777777" w:rsidR="00BB4DD7" w:rsidRPr="00C65AEE" w:rsidRDefault="00BB4DD7" w:rsidP="00BB4DD7">
      <w:pPr>
        <w:rPr>
          <w:rFonts w:cs="Tahoma"/>
          <w:sz w:val="24"/>
          <w:szCs w:val="24"/>
        </w:rPr>
      </w:pPr>
      <w:r w:rsidRPr="00C65AEE">
        <w:rPr>
          <w:rFonts w:cs="Tahoma"/>
          <w:sz w:val="24"/>
          <w:szCs w:val="24"/>
        </w:rPr>
        <w:t xml:space="preserve">The colors for motor chains are defined in the </w:t>
      </w:r>
      <w:proofErr w:type="spellStart"/>
      <w:r w:rsidRPr="00C65AEE">
        <w:rPr>
          <w:rFonts w:cs="Tahoma"/>
          <w:b/>
          <w:bCs/>
          <w:sz w:val="24"/>
          <w:szCs w:val="24"/>
        </w:rPr>
        <w:t>Convclr</w:t>
      </w:r>
      <w:proofErr w:type="spellEnd"/>
      <w:r w:rsidRPr="00C65AEE">
        <w:rPr>
          <w:rFonts w:cs="Tahoma"/>
          <w:sz w:val="24"/>
          <w:szCs w:val="24"/>
        </w:rPr>
        <w:t xml:space="preserve"> table (a.k.a., Default Colors).  You can open the table from F2-MenuOfMenus, or by right-clicking the down-arrow beside the </w:t>
      </w:r>
      <w:r w:rsidRPr="00C65AEE">
        <w:rPr>
          <w:rFonts w:cs="Tahoma"/>
          <w:b/>
          <w:bCs/>
          <w:sz w:val="24"/>
          <w:szCs w:val="24"/>
        </w:rPr>
        <w:t>Default Colors</w:t>
      </w:r>
      <w:r w:rsidRPr="00C65AEE">
        <w:rPr>
          <w:rFonts w:cs="Tahoma"/>
          <w:sz w:val="24"/>
          <w:szCs w:val="24"/>
        </w:rPr>
        <w:t xml:space="preserve"> field in table </w:t>
      </w:r>
      <w:r w:rsidRPr="00C65AEE">
        <w:rPr>
          <w:rFonts w:cs="Tahoma"/>
          <w:b/>
          <w:bCs/>
          <w:sz w:val="24"/>
          <w:szCs w:val="24"/>
        </w:rPr>
        <w:t>Conveyor</w:t>
      </w:r>
      <w:r w:rsidRPr="00C65AEE">
        <w:rPr>
          <w:rFonts w:cs="Tahoma"/>
          <w:sz w:val="24"/>
          <w:szCs w:val="24"/>
        </w:rPr>
        <w:t>.</w:t>
      </w:r>
    </w:p>
    <w:p w14:paraId="0310A21B" w14:textId="03043030" w:rsidR="00BB4DD7" w:rsidRPr="00C65AEE" w:rsidRDefault="00BB4DD7" w:rsidP="00BB4DD7">
      <w:pPr>
        <w:rPr>
          <w:rFonts w:cs="Tahoma"/>
          <w:sz w:val="24"/>
          <w:szCs w:val="24"/>
        </w:rPr>
      </w:pPr>
      <w:r w:rsidRPr="00C65AEE">
        <w:rPr>
          <w:rFonts w:cs="Tahoma"/>
          <w:sz w:val="24"/>
          <w:szCs w:val="24"/>
        </w:rPr>
        <w:t xml:space="preserve">The default </w:t>
      </w:r>
      <w:proofErr w:type="spellStart"/>
      <w:r w:rsidRPr="00C65AEE">
        <w:rPr>
          <w:rFonts w:cs="Tahoma"/>
          <w:b/>
          <w:bCs/>
          <w:sz w:val="24"/>
          <w:szCs w:val="24"/>
        </w:rPr>
        <w:t>Default</w:t>
      </w:r>
      <w:proofErr w:type="spellEnd"/>
      <w:r w:rsidRPr="00C65AEE">
        <w:rPr>
          <w:rFonts w:cs="Tahoma"/>
          <w:b/>
          <w:bCs/>
          <w:sz w:val="24"/>
          <w:szCs w:val="24"/>
        </w:rPr>
        <w:t xml:space="preserve"> Colors</w:t>
      </w:r>
      <w:r w:rsidRPr="00C65AEE">
        <w:rPr>
          <w:rFonts w:cs="Tahoma"/>
          <w:sz w:val="24"/>
          <w:szCs w:val="24"/>
        </w:rPr>
        <w:t xml:space="preserve"> value is row 0, CONV_RUNNING, which, </w:t>
      </w:r>
      <w:r w:rsidR="00950817">
        <w:rPr>
          <w:rFonts w:cs="Tahoma"/>
          <w:sz w:val="24"/>
          <w:szCs w:val="24"/>
        </w:rPr>
        <w:t>in the standard configuration</w:t>
      </w:r>
      <w:r w:rsidRPr="00C65AEE">
        <w:rPr>
          <w:rFonts w:cs="Tahoma"/>
          <w:sz w:val="24"/>
          <w:szCs w:val="24"/>
        </w:rPr>
        <w:t>, uses GREEN for the ON color (when the conveyor is running) and RED for the OFF color (when the conveyor is stopped</w:t>
      </w:r>
      <w:r w:rsidR="00DC17D2">
        <w:rPr>
          <w:rFonts w:cs="Tahoma"/>
          <w:sz w:val="24"/>
          <w:szCs w:val="24"/>
        </w:rPr>
        <w:t>)</w:t>
      </w:r>
      <w:r w:rsidRPr="00C65AEE">
        <w:rPr>
          <w:rFonts w:cs="Tahoma"/>
          <w:sz w:val="24"/>
          <w:szCs w:val="24"/>
        </w:rPr>
        <w:t xml:space="preserve">.  If the motor is being told to run, but a </w:t>
      </w:r>
      <w:r w:rsidRPr="00C65AEE">
        <w:rPr>
          <w:rFonts w:cs="Tahoma"/>
          <w:b/>
          <w:bCs/>
          <w:sz w:val="24"/>
          <w:szCs w:val="24"/>
        </w:rPr>
        <w:t>Heater Error</w:t>
      </w:r>
      <w:r w:rsidRPr="00C65AEE">
        <w:rPr>
          <w:rFonts w:cs="Tahoma"/>
          <w:sz w:val="24"/>
          <w:szCs w:val="24"/>
        </w:rPr>
        <w:t xml:space="preserve"> has occurred, the color will be set to GRAY.</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27"/>
        <w:gridCol w:w="929"/>
        <w:gridCol w:w="7286"/>
      </w:tblGrid>
      <w:tr w:rsidR="00AB5047" w:rsidRPr="002A59B3" w14:paraId="53920709" w14:textId="77777777" w:rsidTr="009476E5">
        <w:trPr>
          <w:trHeight w:val="242"/>
        </w:trPr>
        <w:tc>
          <w:tcPr>
            <w:tcW w:w="10042" w:type="dxa"/>
            <w:gridSpan w:val="3"/>
            <w:shd w:val="clear" w:color="auto" w:fill="305496"/>
          </w:tcPr>
          <w:p w14:paraId="61F01CE9" w14:textId="75393BED" w:rsidR="00AB5047" w:rsidRPr="002A59B3" w:rsidRDefault="00830992" w:rsidP="00CC3971">
            <w:pPr>
              <w:pStyle w:val="TableText"/>
              <w:jc w:val="center"/>
              <w:rPr>
                <w:b/>
                <w:color w:val="FFFFFF" w:themeColor="background1"/>
              </w:rPr>
            </w:pPr>
            <w:proofErr w:type="spellStart"/>
            <w:r>
              <w:rPr>
                <w:b/>
                <w:color w:val="FFFFFF" w:themeColor="background1"/>
              </w:rPr>
              <w:t>Convclr</w:t>
            </w:r>
            <w:proofErr w:type="spellEnd"/>
            <w:r w:rsidR="00AB5047" w:rsidRPr="002A59B3">
              <w:rPr>
                <w:b/>
                <w:color w:val="FFFFFF" w:themeColor="background1"/>
              </w:rPr>
              <w:t xml:space="preserve"> Table</w:t>
            </w:r>
          </w:p>
        </w:tc>
      </w:tr>
      <w:tr w:rsidR="00AB5047" w:rsidRPr="002A59B3" w14:paraId="4AD8C200" w14:textId="77777777" w:rsidTr="009476E5">
        <w:trPr>
          <w:trHeight w:val="242"/>
        </w:trPr>
        <w:tc>
          <w:tcPr>
            <w:tcW w:w="1836" w:type="dxa"/>
            <w:shd w:val="clear" w:color="auto" w:fill="305496"/>
            <w:hideMark/>
          </w:tcPr>
          <w:p w14:paraId="2424CFCB" w14:textId="77777777" w:rsidR="00AB5047" w:rsidRPr="002A59B3" w:rsidRDefault="00AB5047" w:rsidP="00CC3971">
            <w:pPr>
              <w:pStyle w:val="TableText"/>
              <w:rPr>
                <w:b/>
                <w:color w:val="FFFFFF" w:themeColor="background1"/>
              </w:rPr>
            </w:pPr>
            <w:r>
              <w:rPr>
                <w:b/>
                <w:color w:val="FFFFFF" w:themeColor="background1"/>
              </w:rPr>
              <w:t>Field</w:t>
            </w:r>
          </w:p>
        </w:tc>
        <w:tc>
          <w:tcPr>
            <w:tcW w:w="859" w:type="dxa"/>
            <w:shd w:val="clear" w:color="auto" w:fill="305496"/>
            <w:hideMark/>
          </w:tcPr>
          <w:p w14:paraId="33446B53" w14:textId="77777777" w:rsidR="00AB5047" w:rsidRPr="002A59B3" w:rsidRDefault="00AB5047" w:rsidP="00CC3971">
            <w:pPr>
              <w:pStyle w:val="TableText"/>
              <w:rPr>
                <w:b/>
                <w:color w:val="FFFFFF" w:themeColor="background1"/>
              </w:rPr>
            </w:pPr>
            <w:r>
              <w:rPr>
                <w:b/>
                <w:color w:val="FFFFFF" w:themeColor="background1"/>
              </w:rPr>
              <w:t>Type</w:t>
            </w:r>
          </w:p>
        </w:tc>
        <w:tc>
          <w:tcPr>
            <w:tcW w:w="7347" w:type="dxa"/>
            <w:shd w:val="clear" w:color="auto" w:fill="305496"/>
          </w:tcPr>
          <w:p w14:paraId="62D61B0E" w14:textId="77777777" w:rsidR="00AB5047" w:rsidRPr="002A59B3" w:rsidRDefault="00AB5047" w:rsidP="00CC3971">
            <w:pPr>
              <w:pStyle w:val="TableText"/>
              <w:rPr>
                <w:b/>
                <w:color w:val="FFFFFF" w:themeColor="background1"/>
              </w:rPr>
            </w:pPr>
            <w:r>
              <w:rPr>
                <w:b/>
                <w:color w:val="FFFFFF" w:themeColor="background1"/>
              </w:rPr>
              <w:t>Description</w:t>
            </w:r>
          </w:p>
        </w:tc>
      </w:tr>
      <w:tr w:rsidR="00015DBE" w:rsidRPr="002A59B3" w14:paraId="6417934B" w14:textId="77777777" w:rsidTr="009476E5">
        <w:trPr>
          <w:trHeight w:val="70"/>
        </w:trPr>
        <w:tc>
          <w:tcPr>
            <w:tcW w:w="1836" w:type="dxa"/>
            <w:shd w:val="clear" w:color="auto" w:fill="auto"/>
          </w:tcPr>
          <w:p w14:paraId="789752A3" w14:textId="1A1E2D07" w:rsidR="00015DBE" w:rsidRPr="00854470" w:rsidRDefault="00015DBE" w:rsidP="00015DBE">
            <w:pPr>
              <w:pStyle w:val="TableText"/>
              <w:spacing w:before="0" w:after="0"/>
            </w:pPr>
            <w:proofErr w:type="spellStart"/>
            <w:r w:rsidRPr="00854470">
              <w:rPr>
                <w:rFonts w:cs="TTE3FFB458t00"/>
              </w:rPr>
              <w:t>Colorset</w:t>
            </w:r>
            <w:proofErr w:type="spellEnd"/>
            <w:r w:rsidRPr="00854470">
              <w:rPr>
                <w:rFonts w:cs="TTE3FFB458t00"/>
              </w:rPr>
              <w:t xml:space="preserve"> Name</w:t>
            </w:r>
          </w:p>
        </w:tc>
        <w:tc>
          <w:tcPr>
            <w:tcW w:w="859" w:type="dxa"/>
            <w:shd w:val="clear" w:color="auto" w:fill="auto"/>
          </w:tcPr>
          <w:p w14:paraId="604A32D8" w14:textId="622495DA" w:rsidR="00015DBE" w:rsidRPr="00854470" w:rsidRDefault="00015DBE" w:rsidP="00015DBE">
            <w:pPr>
              <w:pStyle w:val="TableText"/>
              <w:spacing w:before="0" w:after="0"/>
            </w:pPr>
            <w:r w:rsidRPr="00854470">
              <w:t>String</w:t>
            </w:r>
          </w:p>
        </w:tc>
        <w:tc>
          <w:tcPr>
            <w:tcW w:w="7347" w:type="dxa"/>
            <w:shd w:val="clear" w:color="auto" w:fill="auto"/>
          </w:tcPr>
          <w:p w14:paraId="198D7D96" w14:textId="4B42E390" w:rsidR="00015DBE" w:rsidRPr="00854470" w:rsidRDefault="00015DBE" w:rsidP="00015DBE">
            <w:pPr>
              <w:pStyle w:val="TableText"/>
              <w:spacing w:before="0" w:after="0"/>
            </w:pPr>
            <w:r w:rsidRPr="00854470">
              <w:rPr>
                <w:rFonts w:cs="TTE3FFB458t00"/>
              </w:rPr>
              <w:t>Enter a unique name for the color set.</w:t>
            </w:r>
          </w:p>
        </w:tc>
      </w:tr>
      <w:tr w:rsidR="00015DBE" w:rsidRPr="002A59B3" w14:paraId="2B8B1E16" w14:textId="77777777" w:rsidTr="009476E5">
        <w:trPr>
          <w:trHeight w:val="188"/>
        </w:trPr>
        <w:tc>
          <w:tcPr>
            <w:tcW w:w="1836" w:type="dxa"/>
            <w:shd w:val="clear" w:color="auto" w:fill="auto"/>
          </w:tcPr>
          <w:p w14:paraId="777AA019" w14:textId="588A430D" w:rsidR="00015DBE" w:rsidRPr="00854470" w:rsidRDefault="00015DBE" w:rsidP="00015DBE">
            <w:pPr>
              <w:pStyle w:val="TableText"/>
              <w:spacing w:before="0" w:after="0"/>
            </w:pPr>
            <w:proofErr w:type="spellStart"/>
            <w:r w:rsidRPr="00854470">
              <w:rPr>
                <w:rFonts w:cs="TTE3FFB458t00"/>
              </w:rPr>
              <w:t>Colorset</w:t>
            </w:r>
            <w:proofErr w:type="spellEnd"/>
            <w:r w:rsidRPr="00854470">
              <w:rPr>
                <w:rFonts w:cs="TTE3FFB458t00"/>
              </w:rPr>
              <w:t xml:space="preserve"> On</w:t>
            </w:r>
          </w:p>
        </w:tc>
        <w:tc>
          <w:tcPr>
            <w:tcW w:w="859" w:type="dxa"/>
            <w:shd w:val="clear" w:color="auto" w:fill="auto"/>
          </w:tcPr>
          <w:p w14:paraId="365CE8F3" w14:textId="727D121F" w:rsidR="00015DBE" w:rsidRPr="00854470" w:rsidRDefault="00015DBE" w:rsidP="00015DBE">
            <w:pPr>
              <w:pStyle w:val="TableText"/>
              <w:spacing w:before="0" w:after="0"/>
            </w:pPr>
            <w:proofErr w:type="spellStart"/>
            <w:r w:rsidRPr="00854470">
              <w:t>PopUp</w:t>
            </w:r>
            <w:proofErr w:type="spellEnd"/>
          </w:p>
        </w:tc>
        <w:tc>
          <w:tcPr>
            <w:tcW w:w="7347" w:type="dxa"/>
            <w:shd w:val="clear" w:color="auto" w:fill="auto"/>
          </w:tcPr>
          <w:p w14:paraId="25619483" w14:textId="6020D8A3" w:rsidR="00015DBE" w:rsidRPr="00854470" w:rsidRDefault="00015DBE" w:rsidP="00015DBE">
            <w:pPr>
              <w:pStyle w:val="TableText"/>
              <w:spacing w:before="0" w:after="0"/>
            </w:pPr>
            <w:r w:rsidRPr="00854470">
              <w:rPr>
                <w:rFonts w:cs="TTE3FFB458t00"/>
              </w:rPr>
              <w:t xml:space="preserve">Choose the color that will be displayed when the motor is ON (conveyor running).  The default is the </w:t>
            </w:r>
            <w:proofErr w:type="spellStart"/>
            <w:r w:rsidRPr="00854470">
              <w:rPr>
                <w:rFonts w:cs="TTE3FFB458t00"/>
                <w:b/>
                <w:bCs/>
              </w:rPr>
              <w:t>Colorset</w:t>
            </w:r>
            <w:proofErr w:type="spellEnd"/>
            <w:r w:rsidRPr="00854470">
              <w:rPr>
                <w:rFonts w:cs="TTE3FFB458t00"/>
              </w:rPr>
              <w:t xml:space="preserve"> CONV_RUNNING, which is GREEN</w:t>
            </w:r>
          </w:p>
        </w:tc>
      </w:tr>
      <w:tr w:rsidR="00015DBE" w:rsidRPr="002A59B3" w14:paraId="188AFECA" w14:textId="77777777" w:rsidTr="009476E5">
        <w:trPr>
          <w:trHeight w:val="188"/>
        </w:trPr>
        <w:tc>
          <w:tcPr>
            <w:tcW w:w="1836" w:type="dxa"/>
            <w:shd w:val="clear" w:color="auto" w:fill="auto"/>
          </w:tcPr>
          <w:p w14:paraId="23C9D471" w14:textId="3A007842" w:rsidR="00015DBE" w:rsidRPr="00854470" w:rsidRDefault="00015DBE" w:rsidP="00015DBE">
            <w:pPr>
              <w:pStyle w:val="TableText"/>
              <w:spacing w:before="0" w:after="0"/>
            </w:pPr>
            <w:proofErr w:type="spellStart"/>
            <w:r w:rsidRPr="00854470">
              <w:rPr>
                <w:rFonts w:cs="TTE3FFB458t00"/>
              </w:rPr>
              <w:t>Colorset</w:t>
            </w:r>
            <w:proofErr w:type="spellEnd"/>
            <w:r w:rsidRPr="00854470">
              <w:rPr>
                <w:rFonts w:cs="TTE3FFB458t00"/>
              </w:rPr>
              <w:t xml:space="preserve"> Off</w:t>
            </w:r>
          </w:p>
        </w:tc>
        <w:tc>
          <w:tcPr>
            <w:tcW w:w="859" w:type="dxa"/>
            <w:shd w:val="clear" w:color="auto" w:fill="auto"/>
          </w:tcPr>
          <w:p w14:paraId="10E7BA76" w14:textId="058FB238" w:rsidR="00015DBE" w:rsidRPr="00854470" w:rsidRDefault="00015DBE" w:rsidP="00015DBE">
            <w:pPr>
              <w:pStyle w:val="TableText"/>
              <w:spacing w:before="0" w:after="0"/>
            </w:pPr>
            <w:proofErr w:type="spellStart"/>
            <w:r w:rsidRPr="00854470">
              <w:t>PopUp</w:t>
            </w:r>
            <w:proofErr w:type="spellEnd"/>
          </w:p>
        </w:tc>
        <w:tc>
          <w:tcPr>
            <w:tcW w:w="7347" w:type="dxa"/>
            <w:shd w:val="clear" w:color="auto" w:fill="auto"/>
          </w:tcPr>
          <w:p w14:paraId="24E8F851" w14:textId="6723D06F" w:rsidR="00015DBE" w:rsidRPr="00854470" w:rsidRDefault="00015DBE" w:rsidP="00015DBE">
            <w:pPr>
              <w:pStyle w:val="TableText"/>
              <w:spacing w:before="0" w:after="0"/>
            </w:pPr>
            <w:r w:rsidRPr="00854470">
              <w:rPr>
                <w:rFonts w:cs="TTE3FFB458t00"/>
              </w:rPr>
              <w:t xml:space="preserve">Choose the color that will be displayed when the motor is OFF (conveyor stopped).  The default is the </w:t>
            </w:r>
            <w:proofErr w:type="spellStart"/>
            <w:r w:rsidRPr="00854470">
              <w:rPr>
                <w:rFonts w:cs="TTE3FFB458t00"/>
                <w:b/>
                <w:bCs/>
              </w:rPr>
              <w:t>Colorset</w:t>
            </w:r>
            <w:proofErr w:type="spellEnd"/>
            <w:r w:rsidRPr="00854470">
              <w:rPr>
                <w:rFonts w:cs="TTE3FFB458t00"/>
              </w:rPr>
              <w:t xml:space="preserve"> CONV_STOPPED, which is RED.</w:t>
            </w:r>
          </w:p>
        </w:tc>
      </w:tr>
      <w:tr w:rsidR="00015DBE" w:rsidRPr="002A59B3" w14:paraId="22B1FA4D" w14:textId="77777777" w:rsidTr="009476E5">
        <w:trPr>
          <w:trHeight w:val="202"/>
        </w:trPr>
        <w:tc>
          <w:tcPr>
            <w:tcW w:w="1836" w:type="dxa"/>
            <w:shd w:val="clear" w:color="auto" w:fill="auto"/>
          </w:tcPr>
          <w:p w14:paraId="130E0A30" w14:textId="3A766700" w:rsidR="00015DBE" w:rsidRPr="00854470" w:rsidRDefault="00015DBE" w:rsidP="00015DBE">
            <w:pPr>
              <w:pStyle w:val="TableText"/>
              <w:spacing w:before="0" w:after="0"/>
            </w:pPr>
            <w:proofErr w:type="spellStart"/>
            <w:r w:rsidRPr="00854470">
              <w:rPr>
                <w:rFonts w:cs="TTE3FFB458t00"/>
              </w:rPr>
              <w:t>Colorset</w:t>
            </w:r>
            <w:proofErr w:type="spellEnd"/>
            <w:r w:rsidRPr="00854470">
              <w:rPr>
                <w:rFonts w:cs="TTE3FFB458t00"/>
              </w:rPr>
              <w:t xml:space="preserve"> </w:t>
            </w:r>
            <w:proofErr w:type="spellStart"/>
            <w:r w:rsidRPr="00854470">
              <w:rPr>
                <w:rFonts w:cs="TTE3FFB458t00"/>
              </w:rPr>
              <w:t>HtrOff</w:t>
            </w:r>
            <w:proofErr w:type="spellEnd"/>
          </w:p>
        </w:tc>
        <w:tc>
          <w:tcPr>
            <w:tcW w:w="859" w:type="dxa"/>
            <w:shd w:val="clear" w:color="auto" w:fill="auto"/>
          </w:tcPr>
          <w:p w14:paraId="1CA97EE6" w14:textId="443B562B" w:rsidR="00015DBE" w:rsidRPr="00854470" w:rsidRDefault="00015DBE" w:rsidP="00015DBE">
            <w:pPr>
              <w:pStyle w:val="TableText"/>
              <w:spacing w:before="0" w:after="0"/>
            </w:pPr>
            <w:proofErr w:type="spellStart"/>
            <w:r w:rsidRPr="00854470">
              <w:t>PopUp</w:t>
            </w:r>
            <w:proofErr w:type="spellEnd"/>
          </w:p>
        </w:tc>
        <w:tc>
          <w:tcPr>
            <w:tcW w:w="7347" w:type="dxa"/>
            <w:shd w:val="clear" w:color="auto" w:fill="auto"/>
          </w:tcPr>
          <w:p w14:paraId="2D75FE85" w14:textId="64002FC1" w:rsidR="00015DBE" w:rsidRPr="00854470" w:rsidRDefault="00015DBE" w:rsidP="00015DBE">
            <w:pPr>
              <w:pStyle w:val="TableText"/>
              <w:spacing w:before="0" w:after="0"/>
            </w:pPr>
            <w:r w:rsidRPr="00854470">
              <w:rPr>
                <w:rFonts w:cs="TTE3FFB458t00"/>
              </w:rPr>
              <w:t xml:space="preserve">Choose the color that will be displayed when the motor is being told to run but a </w:t>
            </w:r>
            <w:r w:rsidRPr="00854470">
              <w:rPr>
                <w:rFonts w:cs="TTE3FFB458t00"/>
                <w:b/>
                <w:bCs/>
              </w:rPr>
              <w:t>Heater Error</w:t>
            </w:r>
            <w:r w:rsidRPr="00854470">
              <w:rPr>
                <w:rFonts w:cs="TTE3FFB458t00"/>
              </w:rPr>
              <w:t xml:space="preserve"> has occurred.  The default is the </w:t>
            </w:r>
            <w:proofErr w:type="spellStart"/>
            <w:r w:rsidRPr="009E328B">
              <w:rPr>
                <w:rFonts w:cs="TTE3FFB458t00"/>
                <w:b/>
                <w:bCs/>
              </w:rPr>
              <w:t>Colorset</w:t>
            </w:r>
            <w:proofErr w:type="spellEnd"/>
            <w:r w:rsidRPr="00854470">
              <w:rPr>
                <w:rFonts w:cs="TTE3FFB458t00"/>
              </w:rPr>
              <w:t xml:space="preserve"> </w:t>
            </w:r>
            <w:r w:rsidRPr="00854470">
              <w:rPr>
                <w:rFonts w:cs="TTE3FFB458t00"/>
              </w:rPr>
              <w:lastRenderedPageBreak/>
              <w:t xml:space="preserve">CONV_DONTKNOW, which is GRAY.  You may wish to create a new </w:t>
            </w:r>
            <w:proofErr w:type="spellStart"/>
            <w:r w:rsidRPr="009E328B">
              <w:rPr>
                <w:rFonts w:cs="TTE3FFB458t00"/>
                <w:b/>
                <w:bCs/>
              </w:rPr>
              <w:t>Colorset</w:t>
            </w:r>
            <w:proofErr w:type="spellEnd"/>
            <w:r w:rsidRPr="00854470">
              <w:rPr>
                <w:rFonts w:cs="TTE3FFB458t00"/>
              </w:rPr>
              <w:t xml:space="preserve"> that signifies this error, such as a flashing yellow color.</w:t>
            </w:r>
          </w:p>
        </w:tc>
      </w:tr>
    </w:tbl>
    <w:p w14:paraId="226398F8" w14:textId="77777777" w:rsidR="00AB5047" w:rsidRPr="0032346A" w:rsidRDefault="00AB5047" w:rsidP="001A4D7B">
      <w:pPr>
        <w:rPr>
          <w:sz w:val="24"/>
          <w:szCs w:val="24"/>
        </w:rPr>
      </w:pPr>
    </w:p>
    <w:sectPr w:rsidR="00AB5047" w:rsidRPr="0032346A" w:rsidSect="00256DF7">
      <w:headerReference w:type="default" r:id="rId12"/>
      <w:footerReference w:type="default" r:id="rId13"/>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AD074" w14:textId="77777777" w:rsidR="00545F7B" w:rsidRDefault="00545F7B">
      <w:r>
        <w:separator/>
      </w:r>
    </w:p>
  </w:endnote>
  <w:endnote w:type="continuationSeparator" w:id="0">
    <w:p w14:paraId="548A5423" w14:textId="77777777" w:rsidR="00545F7B" w:rsidRDefault="00545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TE3FFB458t00">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12D8360F" w:rsidR="0091755D" w:rsidRDefault="00D10613" w:rsidP="00F75E6A">
    <w:pPr>
      <w:pStyle w:val="Footer"/>
      <w:pBdr>
        <w:top w:val="single" w:sz="4" w:space="0" w:color="004680" w:themeColor="accent1"/>
      </w:pBdr>
      <w:rPr>
        <w:rStyle w:val="PageNumber"/>
      </w:rPr>
    </w:pPr>
    <w:r>
      <w:fldChar w:fldCharType="begin"/>
    </w:r>
    <w:r>
      <w:instrText>FILENAME   \* MERGEFORMAT</w:instrText>
    </w:r>
    <w:r>
      <w:fldChar w:fldCharType="separate"/>
    </w:r>
    <w:r w:rsidR="008948A9">
      <w:t>FPC-Motor-Startup-Chains.docx</w:t>
    </w:r>
    <w:r>
      <w:fldChar w:fldCharType="end"/>
    </w:r>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7AED7" w14:textId="77777777" w:rsidR="00545F7B" w:rsidRDefault="00545F7B">
      <w:r>
        <w:separator/>
      </w:r>
    </w:p>
  </w:footnote>
  <w:footnote w:type="continuationSeparator" w:id="0">
    <w:p w14:paraId="600576D4" w14:textId="77777777" w:rsidR="00545F7B" w:rsidRDefault="00545F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5936"/>
    <w:multiLevelType w:val="hybridMultilevel"/>
    <w:tmpl w:val="E7A41F3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 w15:restartNumberingAfterBreak="0">
    <w:nsid w:val="13321589"/>
    <w:multiLevelType w:val="hybridMultilevel"/>
    <w:tmpl w:val="31387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4"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5"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7"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8"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10"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1"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3"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5"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6"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7"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8"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19"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0"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8"/>
  </w:num>
  <w:num w:numId="2" w16cid:durableId="265699990">
    <w:abstractNumId w:val="5"/>
  </w:num>
  <w:num w:numId="3" w16cid:durableId="1063605341">
    <w:abstractNumId w:val="10"/>
  </w:num>
  <w:num w:numId="4" w16cid:durableId="753669147">
    <w:abstractNumId w:val="9"/>
  </w:num>
  <w:num w:numId="5" w16cid:durableId="289868642">
    <w:abstractNumId w:val="19"/>
  </w:num>
  <w:num w:numId="6" w16cid:durableId="1245915096">
    <w:abstractNumId w:val="7"/>
  </w:num>
  <w:num w:numId="7" w16cid:durableId="819343262">
    <w:abstractNumId w:val="3"/>
  </w:num>
  <w:num w:numId="8" w16cid:durableId="1507397925">
    <w:abstractNumId w:val="14"/>
  </w:num>
  <w:num w:numId="9" w16cid:durableId="108671234">
    <w:abstractNumId w:val="12"/>
  </w:num>
  <w:num w:numId="10" w16cid:durableId="1380864743">
    <w:abstractNumId w:val="6"/>
  </w:num>
  <w:num w:numId="11" w16cid:durableId="16467443">
    <w:abstractNumId w:val="15"/>
  </w:num>
  <w:num w:numId="12" w16cid:durableId="1001356034">
    <w:abstractNumId w:val="16"/>
  </w:num>
  <w:num w:numId="13" w16cid:durableId="2017029598">
    <w:abstractNumId w:val="4"/>
  </w:num>
  <w:num w:numId="14" w16cid:durableId="296227303">
    <w:abstractNumId w:val="17"/>
  </w:num>
  <w:num w:numId="15" w16cid:durableId="1798332600">
    <w:abstractNumId w:val="1"/>
  </w:num>
  <w:num w:numId="16" w16cid:durableId="1938781557">
    <w:abstractNumId w:val="20"/>
  </w:num>
  <w:num w:numId="17" w16cid:durableId="58866433">
    <w:abstractNumId w:val="8"/>
  </w:num>
  <w:num w:numId="18" w16cid:durableId="1212764846">
    <w:abstractNumId w:val="18"/>
  </w:num>
  <w:num w:numId="19" w16cid:durableId="139201503">
    <w:abstractNumId w:val="13"/>
  </w:num>
  <w:num w:numId="20" w16cid:durableId="596134012">
    <w:abstractNumId w:val="11"/>
  </w:num>
  <w:num w:numId="21" w16cid:durableId="1640307137">
    <w:abstractNumId w:val="0"/>
  </w:num>
  <w:num w:numId="22" w16cid:durableId="926495913">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15DBE"/>
    <w:rsid w:val="0001733B"/>
    <w:rsid w:val="00036883"/>
    <w:rsid w:val="0004317F"/>
    <w:rsid w:val="0004321F"/>
    <w:rsid w:val="000516C6"/>
    <w:rsid w:val="00052B1B"/>
    <w:rsid w:val="000557A8"/>
    <w:rsid w:val="00066E4A"/>
    <w:rsid w:val="00074BBE"/>
    <w:rsid w:val="000904D2"/>
    <w:rsid w:val="00090F0E"/>
    <w:rsid w:val="00094A31"/>
    <w:rsid w:val="00095C40"/>
    <w:rsid w:val="00097E03"/>
    <w:rsid w:val="000B1C29"/>
    <w:rsid w:val="000C37C8"/>
    <w:rsid w:val="000C55A6"/>
    <w:rsid w:val="000D07E0"/>
    <w:rsid w:val="000D3A10"/>
    <w:rsid w:val="000E24DC"/>
    <w:rsid w:val="000E5725"/>
    <w:rsid w:val="000F4F0E"/>
    <w:rsid w:val="00105522"/>
    <w:rsid w:val="0011497A"/>
    <w:rsid w:val="00126F53"/>
    <w:rsid w:val="00136678"/>
    <w:rsid w:val="00140551"/>
    <w:rsid w:val="00140724"/>
    <w:rsid w:val="00142CB7"/>
    <w:rsid w:val="001515DF"/>
    <w:rsid w:val="001645CB"/>
    <w:rsid w:val="00167F86"/>
    <w:rsid w:val="00171CB4"/>
    <w:rsid w:val="001733B1"/>
    <w:rsid w:val="00174D37"/>
    <w:rsid w:val="00175B20"/>
    <w:rsid w:val="0017676B"/>
    <w:rsid w:val="00193A42"/>
    <w:rsid w:val="00194AB6"/>
    <w:rsid w:val="001A4D7B"/>
    <w:rsid w:val="001A6B89"/>
    <w:rsid w:val="001A7398"/>
    <w:rsid w:val="001B1737"/>
    <w:rsid w:val="001B45EA"/>
    <w:rsid w:val="001B5500"/>
    <w:rsid w:val="001B6143"/>
    <w:rsid w:val="001C1EEE"/>
    <w:rsid w:val="001C4222"/>
    <w:rsid w:val="001D3A9D"/>
    <w:rsid w:val="001E186B"/>
    <w:rsid w:val="0020336E"/>
    <w:rsid w:val="002055E2"/>
    <w:rsid w:val="00211B40"/>
    <w:rsid w:val="00225749"/>
    <w:rsid w:val="002332C1"/>
    <w:rsid w:val="00245323"/>
    <w:rsid w:val="00254F97"/>
    <w:rsid w:val="00256DF7"/>
    <w:rsid w:val="00263D92"/>
    <w:rsid w:val="00274120"/>
    <w:rsid w:val="00275801"/>
    <w:rsid w:val="002838B6"/>
    <w:rsid w:val="002A0BDF"/>
    <w:rsid w:val="002A6E1A"/>
    <w:rsid w:val="002A7C39"/>
    <w:rsid w:val="002B230C"/>
    <w:rsid w:val="002B3253"/>
    <w:rsid w:val="002D046C"/>
    <w:rsid w:val="002D26E7"/>
    <w:rsid w:val="002D7FC2"/>
    <w:rsid w:val="002F094C"/>
    <w:rsid w:val="00300FBE"/>
    <w:rsid w:val="0030384F"/>
    <w:rsid w:val="00304FD7"/>
    <w:rsid w:val="003149BC"/>
    <w:rsid w:val="00322964"/>
    <w:rsid w:val="0032346A"/>
    <w:rsid w:val="00324FC6"/>
    <w:rsid w:val="003268C5"/>
    <w:rsid w:val="00344FAB"/>
    <w:rsid w:val="00346908"/>
    <w:rsid w:val="00351847"/>
    <w:rsid w:val="00361774"/>
    <w:rsid w:val="0037161B"/>
    <w:rsid w:val="00386A03"/>
    <w:rsid w:val="003B74E0"/>
    <w:rsid w:val="003C22E6"/>
    <w:rsid w:val="003C62DB"/>
    <w:rsid w:val="003C6CC5"/>
    <w:rsid w:val="003D55A2"/>
    <w:rsid w:val="003E03AE"/>
    <w:rsid w:val="003E1A14"/>
    <w:rsid w:val="003F2AA5"/>
    <w:rsid w:val="003F69D6"/>
    <w:rsid w:val="00407213"/>
    <w:rsid w:val="004126F8"/>
    <w:rsid w:val="00414B7F"/>
    <w:rsid w:val="00416523"/>
    <w:rsid w:val="004242D9"/>
    <w:rsid w:val="004328D3"/>
    <w:rsid w:val="00434587"/>
    <w:rsid w:val="00434AD8"/>
    <w:rsid w:val="00435702"/>
    <w:rsid w:val="00450631"/>
    <w:rsid w:val="00452F28"/>
    <w:rsid w:val="004559C5"/>
    <w:rsid w:val="00455AE6"/>
    <w:rsid w:val="00462BDA"/>
    <w:rsid w:val="004732B8"/>
    <w:rsid w:val="004753A3"/>
    <w:rsid w:val="004753FA"/>
    <w:rsid w:val="00475E3C"/>
    <w:rsid w:val="00477456"/>
    <w:rsid w:val="00477881"/>
    <w:rsid w:val="00486716"/>
    <w:rsid w:val="00497AB7"/>
    <w:rsid w:val="004A3C8E"/>
    <w:rsid w:val="004B0808"/>
    <w:rsid w:val="004B340A"/>
    <w:rsid w:val="004C10F8"/>
    <w:rsid w:val="004C317E"/>
    <w:rsid w:val="004D05B5"/>
    <w:rsid w:val="004D2DF2"/>
    <w:rsid w:val="004D60C1"/>
    <w:rsid w:val="004F159B"/>
    <w:rsid w:val="00521D37"/>
    <w:rsid w:val="00526FE0"/>
    <w:rsid w:val="00533EBD"/>
    <w:rsid w:val="00536BE8"/>
    <w:rsid w:val="00545C9D"/>
    <w:rsid w:val="00545F7B"/>
    <w:rsid w:val="00546238"/>
    <w:rsid w:val="00565B35"/>
    <w:rsid w:val="00565E53"/>
    <w:rsid w:val="005715D1"/>
    <w:rsid w:val="00571945"/>
    <w:rsid w:val="00575A75"/>
    <w:rsid w:val="005822C1"/>
    <w:rsid w:val="00582F1E"/>
    <w:rsid w:val="00587F87"/>
    <w:rsid w:val="00590424"/>
    <w:rsid w:val="005B0D8F"/>
    <w:rsid w:val="005B1575"/>
    <w:rsid w:val="005B27E7"/>
    <w:rsid w:val="005B2CA1"/>
    <w:rsid w:val="005B3F87"/>
    <w:rsid w:val="005B426B"/>
    <w:rsid w:val="005B611C"/>
    <w:rsid w:val="005C28E0"/>
    <w:rsid w:val="005E67F0"/>
    <w:rsid w:val="005E7407"/>
    <w:rsid w:val="005F0135"/>
    <w:rsid w:val="005F5671"/>
    <w:rsid w:val="00602E83"/>
    <w:rsid w:val="006068AA"/>
    <w:rsid w:val="00606963"/>
    <w:rsid w:val="00612C6C"/>
    <w:rsid w:val="006150AD"/>
    <w:rsid w:val="006154A8"/>
    <w:rsid w:val="00620F24"/>
    <w:rsid w:val="006513C5"/>
    <w:rsid w:val="0065619A"/>
    <w:rsid w:val="006631D0"/>
    <w:rsid w:val="00675DE1"/>
    <w:rsid w:val="00677885"/>
    <w:rsid w:val="006779F7"/>
    <w:rsid w:val="00677DD7"/>
    <w:rsid w:val="00681110"/>
    <w:rsid w:val="00683DB5"/>
    <w:rsid w:val="00692D6C"/>
    <w:rsid w:val="00697B81"/>
    <w:rsid w:val="006A17A2"/>
    <w:rsid w:val="006A1F3B"/>
    <w:rsid w:val="006A4F4F"/>
    <w:rsid w:val="006A7692"/>
    <w:rsid w:val="006B15C2"/>
    <w:rsid w:val="006B3B42"/>
    <w:rsid w:val="006B64A4"/>
    <w:rsid w:val="006B795E"/>
    <w:rsid w:val="006C4EC5"/>
    <w:rsid w:val="006C69E5"/>
    <w:rsid w:val="006C79BC"/>
    <w:rsid w:val="006D67BD"/>
    <w:rsid w:val="006D7DBA"/>
    <w:rsid w:val="006E1FC3"/>
    <w:rsid w:val="006E561F"/>
    <w:rsid w:val="006E69B3"/>
    <w:rsid w:val="006E71DD"/>
    <w:rsid w:val="007139D7"/>
    <w:rsid w:val="00714384"/>
    <w:rsid w:val="00716148"/>
    <w:rsid w:val="007221E7"/>
    <w:rsid w:val="00726DAE"/>
    <w:rsid w:val="007277D7"/>
    <w:rsid w:val="00731D19"/>
    <w:rsid w:val="007510FE"/>
    <w:rsid w:val="00754904"/>
    <w:rsid w:val="00757356"/>
    <w:rsid w:val="00761BCE"/>
    <w:rsid w:val="00764630"/>
    <w:rsid w:val="00770678"/>
    <w:rsid w:val="007714D0"/>
    <w:rsid w:val="00771986"/>
    <w:rsid w:val="00774165"/>
    <w:rsid w:val="0079044C"/>
    <w:rsid w:val="0079087F"/>
    <w:rsid w:val="00792DC8"/>
    <w:rsid w:val="00794411"/>
    <w:rsid w:val="00796B9D"/>
    <w:rsid w:val="007971D2"/>
    <w:rsid w:val="007A1456"/>
    <w:rsid w:val="007B0DD3"/>
    <w:rsid w:val="007B3DEA"/>
    <w:rsid w:val="007C7062"/>
    <w:rsid w:val="007D533D"/>
    <w:rsid w:val="007E7A6C"/>
    <w:rsid w:val="008035C4"/>
    <w:rsid w:val="00811247"/>
    <w:rsid w:val="00823FE4"/>
    <w:rsid w:val="00826D26"/>
    <w:rsid w:val="00830992"/>
    <w:rsid w:val="00847EDB"/>
    <w:rsid w:val="00850390"/>
    <w:rsid w:val="00851498"/>
    <w:rsid w:val="00854470"/>
    <w:rsid w:val="00865A73"/>
    <w:rsid w:val="00867616"/>
    <w:rsid w:val="0087014F"/>
    <w:rsid w:val="008718C0"/>
    <w:rsid w:val="00874C72"/>
    <w:rsid w:val="00886955"/>
    <w:rsid w:val="00887131"/>
    <w:rsid w:val="00892B99"/>
    <w:rsid w:val="0089307E"/>
    <w:rsid w:val="008948A9"/>
    <w:rsid w:val="00895715"/>
    <w:rsid w:val="0089658B"/>
    <w:rsid w:val="008A201C"/>
    <w:rsid w:val="008A78C7"/>
    <w:rsid w:val="008D06D0"/>
    <w:rsid w:val="008D4C5F"/>
    <w:rsid w:val="008D4FDE"/>
    <w:rsid w:val="008E2D22"/>
    <w:rsid w:val="008F24F7"/>
    <w:rsid w:val="0090258C"/>
    <w:rsid w:val="00903DE5"/>
    <w:rsid w:val="0091253A"/>
    <w:rsid w:val="0091755D"/>
    <w:rsid w:val="0093716A"/>
    <w:rsid w:val="00947099"/>
    <w:rsid w:val="009476E5"/>
    <w:rsid w:val="00950817"/>
    <w:rsid w:val="00952F13"/>
    <w:rsid w:val="00961BB4"/>
    <w:rsid w:val="00963B0C"/>
    <w:rsid w:val="00972D07"/>
    <w:rsid w:val="00974635"/>
    <w:rsid w:val="009763AE"/>
    <w:rsid w:val="009839D5"/>
    <w:rsid w:val="00995C98"/>
    <w:rsid w:val="0099698A"/>
    <w:rsid w:val="009A23D3"/>
    <w:rsid w:val="009C656B"/>
    <w:rsid w:val="009D0FCC"/>
    <w:rsid w:val="009D23E1"/>
    <w:rsid w:val="009D2746"/>
    <w:rsid w:val="009D33BE"/>
    <w:rsid w:val="009D5BC6"/>
    <w:rsid w:val="009E09AE"/>
    <w:rsid w:val="009E328B"/>
    <w:rsid w:val="009F7005"/>
    <w:rsid w:val="00A056B7"/>
    <w:rsid w:val="00A1477B"/>
    <w:rsid w:val="00A30E07"/>
    <w:rsid w:val="00A44DE1"/>
    <w:rsid w:val="00A538F6"/>
    <w:rsid w:val="00A56FAE"/>
    <w:rsid w:val="00A61AEC"/>
    <w:rsid w:val="00A6686B"/>
    <w:rsid w:val="00A70D2F"/>
    <w:rsid w:val="00A74B9F"/>
    <w:rsid w:val="00A77EFF"/>
    <w:rsid w:val="00A823C4"/>
    <w:rsid w:val="00A8450E"/>
    <w:rsid w:val="00A970C8"/>
    <w:rsid w:val="00AA423B"/>
    <w:rsid w:val="00AA6DBF"/>
    <w:rsid w:val="00AB5047"/>
    <w:rsid w:val="00AB6544"/>
    <w:rsid w:val="00AD4717"/>
    <w:rsid w:val="00AD5887"/>
    <w:rsid w:val="00AF146A"/>
    <w:rsid w:val="00AF53B3"/>
    <w:rsid w:val="00AF5C0C"/>
    <w:rsid w:val="00AF77F8"/>
    <w:rsid w:val="00B00D7B"/>
    <w:rsid w:val="00B064C6"/>
    <w:rsid w:val="00B10DD9"/>
    <w:rsid w:val="00B112FF"/>
    <w:rsid w:val="00B1420F"/>
    <w:rsid w:val="00B17973"/>
    <w:rsid w:val="00B4217D"/>
    <w:rsid w:val="00B43782"/>
    <w:rsid w:val="00B5217D"/>
    <w:rsid w:val="00B529F4"/>
    <w:rsid w:val="00B5429A"/>
    <w:rsid w:val="00B54A46"/>
    <w:rsid w:val="00B60A20"/>
    <w:rsid w:val="00B61672"/>
    <w:rsid w:val="00B83A7D"/>
    <w:rsid w:val="00B90DF9"/>
    <w:rsid w:val="00B94A94"/>
    <w:rsid w:val="00B97457"/>
    <w:rsid w:val="00BA0BB2"/>
    <w:rsid w:val="00BB4DD7"/>
    <w:rsid w:val="00BC13A4"/>
    <w:rsid w:val="00BC1D13"/>
    <w:rsid w:val="00BC7788"/>
    <w:rsid w:val="00BC7CA8"/>
    <w:rsid w:val="00BD1340"/>
    <w:rsid w:val="00BD422F"/>
    <w:rsid w:val="00BD7CF1"/>
    <w:rsid w:val="00BE0D71"/>
    <w:rsid w:val="00BE2192"/>
    <w:rsid w:val="00C00A42"/>
    <w:rsid w:val="00C033D5"/>
    <w:rsid w:val="00C10745"/>
    <w:rsid w:val="00C139CB"/>
    <w:rsid w:val="00C24692"/>
    <w:rsid w:val="00C320C4"/>
    <w:rsid w:val="00C33EBC"/>
    <w:rsid w:val="00C44C78"/>
    <w:rsid w:val="00C4589E"/>
    <w:rsid w:val="00C46A7E"/>
    <w:rsid w:val="00C503B2"/>
    <w:rsid w:val="00C54B51"/>
    <w:rsid w:val="00C61561"/>
    <w:rsid w:val="00C61A7D"/>
    <w:rsid w:val="00C64B75"/>
    <w:rsid w:val="00C64F56"/>
    <w:rsid w:val="00C66AA7"/>
    <w:rsid w:val="00C7679E"/>
    <w:rsid w:val="00C77F66"/>
    <w:rsid w:val="00C87A90"/>
    <w:rsid w:val="00C97479"/>
    <w:rsid w:val="00CA0D45"/>
    <w:rsid w:val="00CA2432"/>
    <w:rsid w:val="00CA4388"/>
    <w:rsid w:val="00CB0669"/>
    <w:rsid w:val="00CB0A6A"/>
    <w:rsid w:val="00CB38ED"/>
    <w:rsid w:val="00CB55EF"/>
    <w:rsid w:val="00CB5D33"/>
    <w:rsid w:val="00CC0BF7"/>
    <w:rsid w:val="00CD0E15"/>
    <w:rsid w:val="00CD3F03"/>
    <w:rsid w:val="00CF0DFB"/>
    <w:rsid w:val="00CF4411"/>
    <w:rsid w:val="00CF5A8F"/>
    <w:rsid w:val="00CF6AFB"/>
    <w:rsid w:val="00D0187D"/>
    <w:rsid w:val="00D04C5E"/>
    <w:rsid w:val="00D06FF5"/>
    <w:rsid w:val="00D07F84"/>
    <w:rsid w:val="00D10613"/>
    <w:rsid w:val="00D15562"/>
    <w:rsid w:val="00D2473F"/>
    <w:rsid w:val="00D247DE"/>
    <w:rsid w:val="00D37691"/>
    <w:rsid w:val="00D457E5"/>
    <w:rsid w:val="00D471DF"/>
    <w:rsid w:val="00D55AD4"/>
    <w:rsid w:val="00D6056E"/>
    <w:rsid w:val="00D60B1C"/>
    <w:rsid w:val="00D613E7"/>
    <w:rsid w:val="00D70B51"/>
    <w:rsid w:val="00D7141F"/>
    <w:rsid w:val="00D8209D"/>
    <w:rsid w:val="00D84101"/>
    <w:rsid w:val="00D86BC2"/>
    <w:rsid w:val="00D903CC"/>
    <w:rsid w:val="00D92313"/>
    <w:rsid w:val="00D92868"/>
    <w:rsid w:val="00D97501"/>
    <w:rsid w:val="00DA50FB"/>
    <w:rsid w:val="00DB2120"/>
    <w:rsid w:val="00DB7162"/>
    <w:rsid w:val="00DC17D2"/>
    <w:rsid w:val="00DC64C1"/>
    <w:rsid w:val="00DE7515"/>
    <w:rsid w:val="00E04E1B"/>
    <w:rsid w:val="00E07E9B"/>
    <w:rsid w:val="00E134BA"/>
    <w:rsid w:val="00E177E7"/>
    <w:rsid w:val="00E2142E"/>
    <w:rsid w:val="00E214FD"/>
    <w:rsid w:val="00E22945"/>
    <w:rsid w:val="00E31FC5"/>
    <w:rsid w:val="00E34B1D"/>
    <w:rsid w:val="00E4199E"/>
    <w:rsid w:val="00E41B6A"/>
    <w:rsid w:val="00E42CB6"/>
    <w:rsid w:val="00E439B5"/>
    <w:rsid w:val="00E448E7"/>
    <w:rsid w:val="00E50720"/>
    <w:rsid w:val="00E5230F"/>
    <w:rsid w:val="00E56100"/>
    <w:rsid w:val="00E84FDC"/>
    <w:rsid w:val="00E85D5A"/>
    <w:rsid w:val="00EB1D8E"/>
    <w:rsid w:val="00EC3C82"/>
    <w:rsid w:val="00EC4F2C"/>
    <w:rsid w:val="00EC578C"/>
    <w:rsid w:val="00ED584B"/>
    <w:rsid w:val="00EF34C0"/>
    <w:rsid w:val="00F07170"/>
    <w:rsid w:val="00F113EC"/>
    <w:rsid w:val="00F14C57"/>
    <w:rsid w:val="00F24285"/>
    <w:rsid w:val="00F260D9"/>
    <w:rsid w:val="00F265BF"/>
    <w:rsid w:val="00F32917"/>
    <w:rsid w:val="00F420D7"/>
    <w:rsid w:val="00F444F4"/>
    <w:rsid w:val="00F557D9"/>
    <w:rsid w:val="00F6783E"/>
    <w:rsid w:val="00F75614"/>
    <w:rsid w:val="00F75E6A"/>
    <w:rsid w:val="00F763F7"/>
    <w:rsid w:val="00F864C7"/>
    <w:rsid w:val="00F86777"/>
    <w:rsid w:val="00F9253F"/>
    <w:rsid w:val="00FA45EF"/>
    <w:rsid w:val="00FB1D87"/>
    <w:rsid w:val="00FB65BD"/>
    <w:rsid w:val="00FB6892"/>
    <w:rsid w:val="00FC29A8"/>
    <w:rsid w:val="00FC4F12"/>
    <w:rsid w:val="00FD0F24"/>
    <w:rsid w:val="00FD4D8D"/>
    <w:rsid w:val="00FE3E87"/>
    <w:rsid w:val="00FE46D2"/>
    <w:rsid w:val="00FE4767"/>
    <w:rsid w:val="00FE4CB4"/>
    <w:rsid w:val="00FE5169"/>
    <w:rsid w:val="00FE63E7"/>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qFormat/>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3.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4.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1121</TotalTime>
  <Pages>10</Pages>
  <Words>2276</Words>
  <Characters>11602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13851</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93</cp:revision>
  <cp:lastPrinted>2011-01-10T17:31:00Z</cp:lastPrinted>
  <dcterms:created xsi:type="dcterms:W3CDTF">2023-01-19T20:51:00Z</dcterms:created>
  <dcterms:modified xsi:type="dcterms:W3CDTF">2023-01-20T15:34:00Z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