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r>
        <w:rPr>
          <w:rFonts w:hint="eastAsia"/>
          <w:b/>
          <w:bCs/>
          <w:sz w:val="28"/>
          <w:szCs w:val="28"/>
          <w:lang w:val="en-US" w:eastAsia="zh-CN"/>
        </w:rPr>
        <w:t>相机标定</w:t>
      </w:r>
    </w:p>
    <w:p>
      <w:pPr>
        <w:rPr>
          <w:rFonts w:hint="default" w:eastAsiaTheme="minorEastAsia"/>
          <w:lang w:val="en-US" w:eastAsia="zh-CN"/>
        </w:rPr>
      </w:pPr>
      <w:r>
        <w:rPr>
          <w:rFonts w:hint="eastAsia"/>
          <w:lang w:val="en-US" w:eastAsia="zh-CN"/>
        </w:rPr>
        <w:t>一、</w:t>
      </w:r>
      <w:r>
        <w:rPr>
          <w:rFonts w:hint="eastAsia"/>
          <w:b/>
          <w:bCs/>
          <w:i/>
          <w:iCs/>
          <w:sz w:val="24"/>
          <w:szCs w:val="24"/>
          <w:lang w:val="en-US" w:eastAsia="zh-CN"/>
        </w:rPr>
        <w:t>相机内参标定</w:t>
      </w:r>
    </w:p>
    <w:p>
      <w:pPr>
        <w:rPr>
          <w:rFonts w:hint="default"/>
          <w:b/>
          <w:bCs/>
          <w:i/>
          <w:iCs/>
          <w:lang w:val="en-US" w:eastAsia="zh-CN"/>
        </w:rPr>
      </w:pPr>
      <w:r>
        <w:rPr>
          <w:rFonts w:hint="eastAsia"/>
          <w:b/>
          <w:bCs/>
          <w:i/>
          <w:iCs/>
          <w:lang w:val="en-US" w:eastAsia="zh-CN"/>
        </w:rPr>
        <w:t>（代码详见1_calib文件夹内）</w:t>
      </w:r>
    </w:p>
    <w:p>
      <w:pPr>
        <w:jc w:val="center"/>
        <w:rPr>
          <w:rFonts w:hint="eastAsia"/>
          <w:lang w:val="en-US" w:eastAsia="zh-CN"/>
        </w:rPr>
      </w:pPr>
      <w:r>
        <w:rPr>
          <w:rFonts w:hint="eastAsia"/>
          <w:lang w:val="en-US" w:eastAsia="zh-CN"/>
        </w:rPr>
        <w:drawing>
          <wp:inline distT="0" distB="0" distL="114300" distR="114300">
            <wp:extent cx="3044190" cy="2148840"/>
            <wp:effectExtent l="0" t="0" r="3810" b="3810"/>
            <wp:docPr id="1" name="图片 1" descr="棋盘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棋盘001"/>
                    <pic:cNvPicPr>
                      <a:picLocks noChangeAspect="1"/>
                    </pic:cNvPicPr>
                  </pic:nvPicPr>
                  <pic:blipFill>
                    <a:blip r:embed="rId4"/>
                    <a:stretch>
                      <a:fillRect/>
                    </a:stretch>
                  </pic:blipFill>
                  <pic:spPr>
                    <a:xfrm>
                      <a:off x="0" y="0"/>
                      <a:ext cx="3044190" cy="2148840"/>
                    </a:xfrm>
                    <a:prstGeom prst="rect">
                      <a:avLst/>
                    </a:prstGeom>
                  </pic:spPr>
                </pic:pic>
              </a:graphicData>
            </a:graphic>
          </wp:inline>
        </w:drawing>
      </w:r>
    </w:p>
    <w:p>
      <w:pPr>
        <w:jc w:val="center"/>
        <w:rPr>
          <w:rFonts w:hint="default"/>
          <w:lang w:val="en-US" w:eastAsia="zh-CN"/>
        </w:rPr>
      </w:pPr>
      <w:r>
        <w:rPr>
          <w:rFonts w:hint="eastAsia"/>
          <w:lang w:val="en-US" w:eastAsia="zh-CN"/>
        </w:rPr>
        <w:t>图1.1</w:t>
      </w:r>
    </w:p>
    <w:p>
      <w:pPr>
        <w:rPr>
          <w:rFonts w:hint="eastAsia"/>
          <w:lang w:val="en-US" w:eastAsia="zh-CN"/>
        </w:rPr>
      </w:pPr>
    </w:p>
    <w:p>
      <w:pPr>
        <w:numPr>
          <w:ilvl w:val="0"/>
          <w:numId w:val="0"/>
        </w:numPr>
        <w:rPr>
          <w:rFonts w:hint="eastAsia"/>
          <w:lang w:val="en-US" w:eastAsia="zh-CN"/>
        </w:rPr>
      </w:pPr>
      <w:r>
        <w:rPr>
          <w:rFonts w:hint="eastAsia"/>
          <w:lang w:val="en-US" w:eastAsia="zh-CN"/>
        </w:rPr>
        <w:t>1、采集多张棋盘格图像，不同姿态不同角度，确保在相机视野内；</w:t>
      </w:r>
    </w:p>
    <w:p>
      <w:pPr>
        <w:numPr>
          <w:ilvl w:val="0"/>
          <w:numId w:val="0"/>
        </w:numPr>
        <w:rPr>
          <w:rFonts w:hint="default"/>
          <w:lang w:val="en-US" w:eastAsia="zh-CN"/>
        </w:rPr>
      </w:pPr>
      <w:r>
        <w:rPr>
          <w:rFonts w:hint="eastAsia"/>
          <w:lang w:val="en-US" w:eastAsia="zh-CN"/>
        </w:rPr>
        <w:t>2、使用opencv自带的cv::calibrateCamera()函数计算相机内参和畸变参数；</w:t>
      </w:r>
    </w:p>
    <w:p>
      <w:pPr>
        <w:numPr>
          <w:ilvl w:val="0"/>
          <w:numId w:val="0"/>
        </w:numPr>
        <w:rPr>
          <w:rFonts w:hint="eastAsia"/>
          <w:lang w:val="en-US" w:eastAsia="zh-CN"/>
        </w:rPr>
      </w:pPr>
      <w:r>
        <w:rPr>
          <w:rFonts w:hint="eastAsia"/>
          <w:lang w:val="en-US" w:eastAsia="zh-CN"/>
        </w:rPr>
        <w:t>注意：</w:t>
      </w:r>
    </w:p>
    <w:p>
      <w:pPr>
        <w:numPr>
          <w:ilvl w:val="0"/>
          <w:numId w:val="1"/>
        </w:numPr>
        <w:rPr>
          <w:rFonts w:hint="eastAsia"/>
          <w:lang w:val="en-US" w:eastAsia="zh-CN"/>
        </w:rPr>
      </w:pPr>
      <w:r>
        <w:rPr>
          <w:rFonts w:hint="eastAsia"/>
          <w:lang w:val="en-US" w:eastAsia="zh-CN"/>
        </w:rPr>
        <w:t>在制作棋盘格时，棋盘格的设置一般情况下长宽不等，否则cv::findChessboardCorners()函数无法分辨x和y轴的方向；</w:t>
      </w:r>
    </w:p>
    <w:p>
      <w:pPr>
        <w:numPr>
          <w:ilvl w:val="0"/>
          <w:numId w:val="1"/>
        </w:numPr>
        <w:rPr>
          <w:rFonts w:hint="default"/>
          <w:lang w:val="en-US" w:eastAsia="zh-CN"/>
        </w:rPr>
      </w:pPr>
      <w:r>
        <w:rPr>
          <w:rFonts w:hint="eastAsia"/>
          <w:lang w:val="en-US" w:eastAsia="zh-CN"/>
        </w:rPr>
        <w:t>建系规则：默认以棋盘格的第一个内角点为世界坐标原点，棋盘格长轴为x正方向，棋盘格短轴为y正方向，z轴朝向遵循右手法则；</w:t>
      </w:r>
    </w:p>
    <w:p>
      <w:pPr>
        <w:rPr>
          <w:rFonts w:hint="default"/>
          <w:lang w:val="en-US" w:eastAsia="zh-CN"/>
        </w:rPr>
      </w:pPr>
      <w:r>
        <w:rPr>
          <w:rFonts w:hint="eastAsia"/>
          <w:lang w:val="en-US" w:eastAsia="zh-CN"/>
        </w:rPr>
        <w:t>（3）最终得到的内参包含fx,fy,cx,cy,k1,k2,p1,p2,k3共9个参数；</w:t>
      </w:r>
    </w:p>
    <w:p>
      <w:pPr>
        <w:rPr>
          <w:rFonts w:hint="default"/>
          <w:lang w:val="en-US" w:eastAsia="zh-CN"/>
        </w:rPr>
      </w:pPr>
    </w:p>
    <w:p>
      <w:pPr>
        <w:rPr>
          <w:rFonts w:hint="default"/>
          <w:lang w:val="en-US" w:eastAsia="zh-CN"/>
        </w:rPr>
      </w:pPr>
    </w:p>
    <w:p>
      <w:pPr>
        <w:numPr>
          <w:ilvl w:val="0"/>
          <w:numId w:val="2"/>
        </w:numPr>
        <w:rPr>
          <w:rFonts w:hint="eastAsia"/>
          <w:b/>
          <w:bCs/>
          <w:i/>
          <w:iCs/>
          <w:sz w:val="24"/>
          <w:szCs w:val="24"/>
          <w:lang w:val="en-US" w:eastAsia="zh-CN"/>
        </w:rPr>
      </w:pPr>
      <w:r>
        <w:rPr>
          <w:rFonts w:hint="eastAsia"/>
          <w:b/>
          <w:bCs/>
          <w:i/>
          <w:iCs/>
          <w:sz w:val="24"/>
          <w:szCs w:val="24"/>
          <w:lang w:val="en-US" w:eastAsia="zh-CN"/>
        </w:rPr>
        <w:t>已知相机内参，求解外参RT</w:t>
      </w:r>
    </w:p>
    <w:p>
      <w:pPr>
        <w:widowControl w:val="0"/>
        <w:numPr>
          <w:ilvl w:val="0"/>
          <w:numId w:val="0"/>
        </w:numPr>
        <w:jc w:val="both"/>
        <w:rPr>
          <w:rFonts w:hint="eastAsia"/>
          <w:lang w:val="en-US" w:eastAsia="zh-CN"/>
        </w:rPr>
      </w:pPr>
      <w:r>
        <w:rPr>
          <w:rFonts w:hint="eastAsia"/>
          <w:b/>
          <w:bCs/>
          <w:i/>
          <w:iCs/>
          <w:lang w:val="en-US" w:eastAsia="zh-CN"/>
        </w:rPr>
        <w:t>（此处不额外提供代码</w:t>
      </w:r>
      <w:bookmarkStart w:id="0" w:name="_GoBack"/>
      <w:bookmarkEnd w:id="0"/>
      <w:r>
        <w:rPr>
          <w:rFonts w:hint="eastAsia"/>
          <w:b/>
          <w:bCs/>
          <w:i/>
          <w:iCs/>
          <w:lang w:val="en-US" w:eastAsia="zh-CN"/>
        </w:rPr>
        <w:t>）</w:t>
      </w:r>
    </w:p>
    <w:p>
      <w:pPr>
        <w:numPr>
          <w:ilvl w:val="0"/>
          <w:numId w:val="0"/>
        </w:numPr>
        <w:ind w:firstLine="420" w:firstLineChars="0"/>
        <w:rPr>
          <w:rFonts w:hint="eastAsia"/>
          <w:lang w:val="en-US" w:eastAsia="zh-CN"/>
        </w:rPr>
      </w:pPr>
      <w:r>
        <w:rPr>
          <w:rFonts w:hint="eastAsia"/>
          <w:lang w:val="en-US" w:eastAsia="zh-CN"/>
        </w:rPr>
        <w:t>在一中已经将相机内参矩阵和畸变向量求解出来，倘若需要求解实际物体和相机的位姿时，需要求解旋转矩阵和平移向量，比如在slam需要快速求解相机和物体的位姿关系时，外参就必不可少了。此处介绍一种简单常用的求解外参方法。</w:t>
      </w:r>
    </w:p>
    <w:p>
      <w:pPr>
        <w:numPr>
          <w:ilvl w:val="0"/>
          <w:numId w:val="0"/>
        </w:numPr>
        <w:ind w:firstLine="420" w:firstLineChars="0"/>
        <w:rPr>
          <w:rFonts w:hint="eastAsia"/>
          <w:lang w:val="en-US" w:eastAsia="zh-CN"/>
        </w:rPr>
      </w:pPr>
      <w:r>
        <w:rPr>
          <w:rFonts w:hint="eastAsia"/>
          <w:lang w:val="en-US" w:eastAsia="zh-CN"/>
        </w:rPr>
        <w:t>按照图1.1方式采集棋盘格图像，建系规则仍遵循右手坐标系，使用opencv中的PNP函数solvePnP()和solvePnPRansac()进行求解。</w:t>
      </w:r>
    </w:p>
    <w:p>
      <w:pPr>
        <w:numPr>
          <w:ilvl w:val="0"/>
          <w:numId w:val="0"/>
        </w:numPr>
        <w:ind w:firstLine="420" w:firstLineChars="0"/>
        <w:rPr>
          <w:rFonts w:hint="eastAsia"/>
          <w:lang w:val="en-US" w:eastAsia="zh-CN"/>
        </w:rPr>
      </w:pPr>
      <w:r>
        <w:rPr>
          <w:rFonts w:hint="eastAsia"/>
          <w:lang w:val="en-US" w:eastAsia="zh-CN"/>
        </w:rPr>
        <w:t>请务必注意棋盘格的建系，世界坐标系的建立决定了后续的实际物体的像素点转换到相机坐标系时的结果。根本思想是：棋盘格角点像素点---&gt;角点世界坐标---&gt;RT---&gt;相机坐标系。</w:t>
      </w:r>
    </w:p>
    <w:p>
      <w:pPr>
        <w:numPr>
          <w:ilvl w:val="0"/>
          <w:numId w:val="0"/>
        </w:numPr>
        <w:rPr>
          <w:rFonts w:hint="default"/>
          <w:lang w:val="en-US" w:eastAsia="zh-CN"/>
        </w:rPr>
      </w:pPr>
      <w:r>
        <w:rPr>
          <w:rFonts w:hint="eastAsia"/>
          <w:lang w:val="en-US" w:eastAsia="zh-CN"/>
        </w:rPr>
        <w:t>并且pnp函数求解出来的默认为从世界坐标系到相机坐标系的转换关系。R为3*3矩阵，T为3*1的平移向量，增广为4*4的[RT]矩阵即可。</w:t>
      </w:r>
    </w:p>
    <w:p>
      <w:pPr>
        <w:numPr>
          <w:ilvl w:val="0"/>
          <w:numId w:val="0"/>
        </w:numPr>
        <w:ind w:firstLine="420" w:firstLineChars="0"/>
        <w:rPr>
          <w:rFonts w:hint="eastAsia"/>
          <w:lang w:val="en-US" w:eastAsia="zh-CN"/>
        </w:rPr>
      </w:pPr>
    </w:p>
    <w:p>
      <w:pPr>
        <w:numPr>
          <w:ilvl w:val="0"/>
          <w:numId w:val="2"/>
        </w:numPr>
        <w:ind w:left="0" w:leftChars="0" w:firstLine="0" w:firstLineChars="0"/>
        <w:rPr>
          <w:rFonts w:hint="eastAsia"/>
          <w:b/>
          <w:bCs/>
          <w:i/>
          <w:iCs/>
          <w:sz w:val="24"/>
          <w:szCs w:val="24"/>
          <w:lang w:val="en-US" w:eastAsia="zh-CN"/>
        </w:rPr>
      </w:pPr>
      <w:r>
        <w:rPr>
          <w:rFonts w:hint="eastAsia"/>
          <w:b/>
          <w:bCs/>
          <w:i/>
          <w:iCs/>
          <w:sz w:val="24"/>
          <w:szCs w:val="24"/>
          <w:lang w:val="en-US" w:eastAsia="zh-CN"/>
        </w:rPr>
        <w:t>四点法求解三维坐标系之间的转换关系RT</w:t>
      </w:r>
    </w:p>
    <w:p>
      <w:pPr>
        <w:widowControl w:val="0"/>
        <w:numPr>
          <w:ilvl w:val="0"/>
          <w:numId w:val="0"/>
        </w:numPr>
        <w:jc w:val="both"/>
        <w:rPr>
          <w:rFonts w:hint="eastAsia"/>
          <w:lang w:val="en-US" w:eastAsia="zh-CN"/>
        </w:rPr>
      </w:pPr>
      <w:r>
        <w:rPr>
          <w:rFonts w:hint="eastAsia"/>
          <w:b/>
          <w:bCs/>
          <w:i/>
          <w:iCs/>
          <w:lang w:val="en-US" w:eastAsia="zh-CN"/>
        </w:rPr>
        <w:t>（代码详见3_calib文件夹内）</w:t>
      </w:r>
    </w:p>
    <w:p>
      <w:pPr>
        <w:numPr>
          <w:ilvl w:val="0"/>
          <w:numId w:val="0"/>
        </w:numPr>
        <w:ind w:leftChars="0"/>
        <w:rPr>
          <w:rFonts w:hint="eastAsia"/>
          <w:lang w:val="en-US" w:eastAsia="zh-CN"/>
        </w:rPr>
      </w:pPr>
      <w:r>
        <w:rPr>
          <w:rFonts w:hint="eastAsia"/>
          <w:lang w:val="en-US" w:eastAsia="zh-CN"/>
        </w:rPr>
        <w:t>已知两个xyz坐标系的四组点对：</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b/>
                <w:bCs/>
                <w:vertAlign w:val="baseline"/>
                <w:lang w:val="en-US" w:eastAsia="zh-CN"/>
              </w:rPr>
            </w:pPr>
            <w:r>
              <w:rPr>
                <w:rFonts w:hint="eastAsia"/>
                <w:b/>
                <w:bCs/>
                <w:vertAlign w:val="baseline"/>
                <w:lang w:val="en-US" w:eastAsia="zh-CN"/>
              </w:rPr>
              <w:t>坐标系0</w:t>
            </w:r>
          </w:p>
        </w:tc>
        <w:tc>
          <w:tcPr>
            <w:tcW w:w="4261" w:type="dxa"/>
          </w:tcPr>
          <w:p>
            <w:pPr>
              <w:numPr>
                <w:ilvl w:val="0"/>
                <w:numId w:val="0"/>
              </w:numPr>
              <w:jc w:val="center"/>
              <w:rPr>
                <w:rFonts w:hint="default"/>
                <w:b/>
                <w:bCs/>
                <w:vertAlign w:val="baseline"/>
                <w:lang w:val="en-US" w:eastAsia="zh-CN"/>
              </w:rPr>
            </w:pPr>
            <w:r>
              <w:rPr>
                <w:rFonts w:hint="eastAsia"/>
                <w:b/>
                <w:bCs/>
                <w:vertAlign w:val="baseline"/>
                <w:lang w:val="en-US" w:eastAsia="zh-CN"/>
              </w:rPr>
              <w:t>坐标系1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jc w:val="center"/>
              <w:rPr>
                <w:rFonts w:hint="eastAsia"/>
                <w:vertAlign w:val="baseline"/>
                <w:lang w:val="en-US" w:eastAsia="zh-CN"/>
              </w:rPr>
            </w:pPr>
            <w:r>
              <w:rPr>
                <w:rFonts w:hint="eastAsia"/>
                <w:lang w:val="en-US" w:eastAsia="zh-CN"/>
              </w:rPr>
              <w:t>(x00,y00,z00)</w:t>
            </w:r>
          </w:p>
        </w:tc>
        <w:tc>
          <w:tcPr>
            <w:tcW w:w="4261" w:type="dxa"/>
          </w:tcPr>
          <w:p>
            <w:pPr>
              <w:numPr>
                <w:ilvl w:val="0"/>
                <w:numId w:val="0"/>
              </w:numPr>
              <w:jc w:val="center"/>
              <w:rPr>
                <w:rFonts w:hint="eastAsia"/>
                <w:vertAlign w:val="baseline"/>
                <w:lang w:val="en-US" w:eastAsia="zh-CN"/>
              </w:rPr>
            </w:pPr>
            <w:r>
              <w:rPr>
                <w:rFonts w:hint="eastAsia"/>
                <w:lang w:val="en-US" w:eastAsia="zh-CN"/>
              </w:rPr>
              <w:t>(x10,y10,z10)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lang w:val="en-US" w:eastAsia="zh-CN"/>
              </w:rPr>
              <w:t>(x01,y01,z01)</w:t>
            </w:r>
          </w:p>
        </w:tc>
        <w:tc>
          <w:tcPr>
            <w:tcW w:w="4261" w:type="dxa"/>
          </w:tcPr>
          <w:p>
            <w:pPr>
              <w:numPr>
                <w:ilvl w:val="0"/>
                <w:numId w:val="0"/>
              </w:numPr>
              <w:jc w:val="center"/>
              <w:rPr>
                <w:rFonts w:hint="eastAsia"/>
                <w:vertAlign w:val="baseline"/>
                <w:lang w:val="en-US" w:eastAsia="zh-CN"/>
              </w:rPr>
            </w:pPr>
            <w:r>
              <w:rPr>
                <w:rFonts w:hint="eastAsia"/>
                <w:lang w:val="en-US" w:eastAsia="zh-CN"/>
              </w:rPr>
              <w:t>(x11,y11,z11)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lang w:val="en-US" w:eastAsia="zh-CN"/>
              </w:rPr>
              <w:t>(x02,y02,z02)</w:t>
            </w:r>
          </w:p>
        </w:tc>
        <w:tc>
          <w:tcPr>
            <w:tcW w:w="4261" w:type="dxa"/>
          </w:tcPr>
          <w:p>
            <w:pPr>
              <w:numPr>
                <w:ilvl w:val="0"/>
                <w:numId w:val="0"/>
              </w:numPr>
              <w:jc w:val="center"/>
              <w:rPr>
                <w:rFonts w:hint="eastAsia"/>
                <w:vertAlign w:val="baseline"/>
                <w:lang w:val="en-US" w:eastAsia="zh-CN"/>
              </w:rPr>
            </w:pPr>
            <w:r>
              <w:rPr>
                <w:rFonts w:hint="eastAsia"/>
                <w:lang w:val="en-US" w:eastAsia="zh-CN"/>
              </w:rPr>
              <w:t>(x12,y12,z12)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lang w:val="en-US" w:eastAsia="zh-CN"/>
              </w:rPr>
              <w:t>(x03,y03,z03)</w:t>
            </w:r>
          </w:p>
        </w:tc>
        <w:tc>
          <w:tcPr>
            <w:tcW w:w="4261" w:type="dxa"/>
          </w:tcPr>
          <w:p>
            <w:pPr>
              <w:numPr>
                <w:ilvl w:val="0"/>
                <w:numId w:val="0"/>
              </w:numPr>
              <w:jc w:val="center"/>
              <w:rPr>
                <w:rFonts w:hint="eastAsia"/>
                <w:vertAlign w:val="baseline"/>
                <w:lang w:val="en-US" w:eastAsia="zh-CN"/>
              </w:rPr>
            </w:pPr>
            <w:r>
              <w:rPr>
                <w:rFonts w:hint="eastAsia"/>
                <w:lang w:val="en-US" w:eastAsia="zh-CN"/>
              </w:rPr>
              <w:t>(x13,y13,z13)</w:t>
            </w:r>
          </w:p>
        </w:tc>
      </w:tr>
    </w:tbl>
    <w:p>
      <w:pPr>
        <w:numPr>
          <w:ilvl w:val="0"/>
          <w:numId w:val="0"/>
        </w:numPr>
        <w:ind w:leftChars="0"/>
        <w:rPr>
          <w:rFonts w:hint="default"/>
          <w:lang w:val="en-US" w:eastAsia="zh-CN"/>
        </w:rPr>
      </w:pPr>
    </w:p>
    <w:p>
      <w:pPr>
        <w:rPr>
          <w:rFonts w:hint="default" w:eastAsiaTheme="minorEastAsia"/>
          <w:lang w:val="en-US" w:eastAsia="zh-CN"/>
        </w:rPr>
      </w:pPr>
      <w:r>
        <w:rPr>
          <w:rFonts w:hint="eastAsia"/>
          <w:lang w:val="en-US" w:eastAsia="zh-CN"/>
        </w:rPr>
        <w:t>此处所述为根据两坐标系的已知三维坐标点对，推算转换关系，与相机内参无关。</w:t>
      </w:r>
    </w:p>
    <w:p>
      <w:pPr>
        <w:rPr>
          <w:rFonts w:hint="default"/>
          <w:lang w:val="en-US"/>
        </w:rPr>
      </w:pPr>
      <w:r>
        <w:rPr>
          <w:rFonts w:hint="eastAsia"/>
          <w:lang w:val="en-US" w:eastAsia="zh-CN"/>
        </w:rPr>
        <w:t>在两个坐标系中取至少4组非共面点对，联立至少12个方程（非线性相关），解出[RT]总计12个未知数。</w:t>
      </w:r>
    </w:p>
    <w:p/>
    <w:p>
      <w:pPr>
        <w:numPr>
          <w:ilvl w:val="0"/>
          <w:numId w:val="2"/>
        </w:numPr>
        <w:ind w:left="0" w:leftChars="0" w:firstLine="0" w:firstLineChars="0"/>
        <w:rPr>
          <w:rFonts w:hint="eastAsia"/>
          <w:b/>
          <w:bCs/>
          <w:i/>
          <w:iCs/>
          <w:sz w:val="24"/>
          <w:szCs w:val="24"/>
          <w:lang w:val="en-US" w:eastAsia="zh-CN"/>
        </w:rPr>
      </w:pPr>
      <w:r>
        <w:rPr>
          <w:rFonts w:hint="eastAsia"/>
          <w:b/>
          <w:bCs/>
          <w:i/>
          <w:iCs/>
          <w:sz w:val="24"/>
          <w:szCs w:val="24"/>
          <w:lang w:val="en-US" w:eastAsia="zh-CN"/>
        </w:rPr>
        <w:t>相机视野之外的外参标定</w:t>
      </w:r>
    </w:p>
    <w:p>
      <w:pPr>
        <w:widowControl w:val="0"/>
        <w:numPr>
          <w:ilvl w:val="0"/>
          <w:numId w:val="0"/>
        </w:numPr>
        <w:jc w:val="both"/>
        <w:rPr>
          <w:rFonts w:hint="default"/>
          <w:b/>
          <w:bCs/>
          <w:i/>
          <w:iCs/>
          <w:lang w:val="en-US" w:eastAsia="zh-CN"/>
        </w:rPr>
      </w:pPr>
      <w:r>
        <w:rPr>
          <w:rFonts w:hint="eastAsia"/>
          <w:b/>
          <w:bCs/>
          <w:i/>
          <w:iCs/>
          <w:lang w:val="en-US" w:eastAsia="zh-CN"/>
        </w:rPr>
        <w:t>（代码详见4_calib文件夹内）</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250815" cy="2794000"/>
            <wp:effectExtent l="0" t="0" r="6985" b="6350"/>
            <wp:docPr id="3" name="图片 3" descr="屏幕标定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标定001"/>
                    <pic:cNvPicPr>
                      <a:picLocks noChangeAspect="1"/>
                    </pic:cNvPicPr>
                  </pic:nvPicPr>
                  <pic:blipFill>
                    <a:blip r:embed="rId5"/>
                    <a:stretch>
                      <a:fillRect/>
                    </a:stretch>
                  </pic:blipFill>
                  <pic:spPr>
                    <a:xfrm>
                      <a:off x="0" y="0"/>
                      <a:ext cx="5250815" cy="279400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图 4.1</w:t>
      </w:r>
    </w:p>
    <w:p>
      <w:pPr>
        <w:widowControl w:val="0"/>
        <w:numPr>
          <w:ilvl w:val="0"/>
          <w:numId w:val="0"/>
        </w:numPr>
        <w:jc w:val="both"/>
        <w:rPr>
          <w:rFonts w:hint="eastAsia"/>
          <w:lang w:val="en-US" w:eastAsia="zh-CN"/>
        </w:rPr>
      </w:pPr>
      <w:r>
        <w:rPr>
          <w:rFonts w:hint="eastAsia"/>
          <w:lang w:val="en-US" w:eastAsia="zh-CN"/>
        </w:rPr>
        <w:t>已知相机内参时，若需要求解不在相机视野之内的外参RT，如上图所示。A为相机朝向向右，D为目标物，在相机的视野之外，如何求解目标物处和相机之间的RT？</w:t>
      </w:r>
    </w:p>
    <w:p>
      <w:pPr>
        <w:widowControl w:val="0"/>
        <w:numPr>
          <w:ilvl w:val="0"/>
          <w:numId w:val="0"/>
        </w:numPr>
        <w:jc w:val="both"/>
        <w:rPr>
          <w:rFonts w:hint="eastAsia"/>
          <w:lang w:val="en-US" w:eastAsia="zh-CN"/>
        </w:rPr>
      </w:pPr>
      <w:r>
        <w:rPr>
          <w:rFonts w:hint="eastAsia"/>
          <w:lang w:val="en-US" w:eastAsia="zh-CN"/>
        </w:rPr>
        <w:t>此处的解决思路为：利用镜子进行外参标定。</w:t>
      </w:r>
    </w:p>
    <w:p>
      <w:pPr>
        <w:widowControl w:val="0"/>
        <w:numPr>
          <w:ilvl w:val="0"/>
          <w:numId w:val="0"/>
        </w:numPr>
        <w:jc w:val="both"/>
        <w:rPr>
          <w:rFonts w:hint="eastAsia"/>
          <w:lang w:val="en-US" w:eastAsia="zh-CN"/>
        </w:rPr>
      </w:pPr>
      <w:r>
        <w:rPr>
          <w:rFonts w:hint="eastAsia"/>
          <w:lang w:val="en-US" w:eastAsia="zh-CN"/>
        </w:rPr>
        <w:t>原理：</w:t>
      </w:r>
    </w:p>
    <w:p>
      <w:pPr>
        <w:widowControl w:val="0"/>
        <w:numPr>
          <w:ilvl w:val="0"/>
          <w:numId w:val="0"/>
        </w:numPr>
        <w:jc w:val="both"/>
        <w:rPr>
          <w:rFonts w:hint="default"/>
          <w:lang w:val="en-US" w:eastAsia="zh-CN"/>
        </w:rPr>
      </w:pPr>
      <w:r>
        <w:rPr>
          <w:rFonts w:hint="eastAsia"/>
          <w:lang w:val="en-US" w:eastAsia="zh-CN"/>
        </w:rPr>
        <w:t>基于棋盘格+opencv pnp求解外参函数，进行该标定方案的设计。A为相机，B为镜子，D为待标定的目标物，C为D在镜子中的虚像。流程为：</w:t>
      </w:r>
    </w:p>
    <w:p>
      <w:pPr>
        <w:widowControl w:val="0"/>
        <w:numPr>
          <w:ilvl w:val="0"/>
          <w:numId w:val="3"/>
        </w:numPr>
        <w:jc w:val="both"/>
        <w:rPr>
          <w:rFonts w:hint="eastAsia"/>
          <w:lang w:val="en-US" w:eastAsia="zh-CN"/>
        </w:rPr>
      </w:pPr>
      <w:r>
        <w:rPr>
          <w:rFonts w:hint="eastAsia"/>
          <w:lang w:val="en-US" w:eastAsia="zh-CN"/>
        </w:rPr>
        <w:t>标定镜子和相机之间的转换关系RTBA；</w:t>
      </w:r>
    </w:p>
    <w:p>
      <w:pPr>
        <w:widowControl w:val="0"/>
        <w:numPr>
          <w:ilvl w:val="0"/>
          <w:numId w:val="3"/>
        </w:numPr>
        <w:jc w:val="both"/>
        <w:rPr>
          <w:rFonts w:hint="default"/>
          <w:lang w:val="en-US" w:eastAsia="zh-CN"/>
        </w:rPr>
      </w:pPr>
      <w:r>
        <w:rPr>
          <w:rFonts w:hint="eastAsia"/>
          <w:lang w:val="en-US" w:eastAsia="zh-CN"/>
        </w:rPr>
        <w:t>标定虚像和相机之间的转换关系RTCA；</w:t>
      </w:r>
    </w:p>
    <w:p>
      <w:pPr>
        <w:widowControl w:val="0"/>
        <w:numPr>
          <w:ilvl w:val="0"/>
          <w:numId w:val="3"/>
        </w:numPr>
        <w:jc w:val="both"/>
        <w:rPr>
          <w:rFonts w:hint="default"/>
          <w:lang w:val="en-US" w:eastAsia="zh-CN"/>
        </w:rPr>
      </w:pPr>
      <w:r>
        <w:rPr>
          <w:rFonts w:hint="eastAsia"/>
          <w:lang w:val="en-US" w:eastAsia="zh-CN"/>
        </w:rPr>
        <w:t>由于D和C关于镜子对称，根据C,D相对于B的坐标对称关系（旋转，平移）和已经求解出来的RTBA，RTCA推算出D和B之间的转换关系RTDB；</w:t>
      </w:r>
    </w:p>
    <w:p>
      <w:pPr>
        <w:widowControl w:val="0"/>
        <w:numPr>
          <w:ilvl w:val="0"/>
          <w:numId w:val="3"/>
        </w:numPr>
        <w:jc w:val="both"/>
        <w:rPr>
          <w:rFonts w:hint="default"/>
          <w:lang w:val="en-US" w:eastAsia="zh-CN"/>
        </w:rPr>
      </w:pPr>
      <w:r>
        <w:rPr>
          <w:rFonts w:hint="eastAsia"/>
          <w:lang w:val="en-US" w:eastAsia="zh-CN"/>
        </w:rPr>
        <w:t>根据RTBA和RTDB求解RTDA即可；</w:t>
      </w:r>
    </w:p>
    <w:p>
      <w:pPr>
        <w:widowControl w:val="0"/>
        <w:numPr>
          <w:ilvl w:val="0"/>
          <w:numId w:val="0"/>
        </w:numPr>
        <w:jc w:val="both"/>
        <w:rPr>
          <w:rFonts w:hint="default"/>
          <w:lang w:val="en-US" w:eastAsia="zh-CN"/>
        </w:rPr>
      </w:pPr>
      <w:r>
        <w:rPr>
          <w:rFonts w:hint="eastAsia"/>
          <w:lang w:val="en-US" w:eastAsia="zh-CN"/>
        </w:rPr>
        <w:t>在实际操作时，D处需要放棋盘格，并确保通过镜子后看到的C可以将棋盘格显示完全。B处的棋盘格如下图所示。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313180" cy="2947035"/>
            <wp:effectExtent l="0" t="0" r="1270" b="5715"/>
            <wp:docPr id="4" name="图片 4" descr="镜子棋盘格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镜子棋盘格001"/>
                    <pic:cNvPicPr>
                      <a:picLocks noChangeAspect="1"/>
                    </pic:cNvPicPr>
                  </pic:nvPicPr>
                  <pic:blipFill>
                    <a:blip r:embed="rId6"/>
                    <a:stretch>
                      <a:fillRect/>
                    </a:stretch>
                  </pic:blipFill>
                  <pic:spPr>
                    <a:xfrm>
                      <a:off x="0" y="0"/>
                      <a:ext cx="1313180" cy="294703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图 4.2</w:t>
      </w:r>
    </w:p>
    <w:p>
      <w:pPr>
        <w:widowControl w:val="0"/>
        <w:numPr>
          <w:ilvl w:val="0"/>
          <w:numId w:val="0"/>
        </w:numPr>
        <w:jc w:val="both"/>
        <w:rPr>
          <w:rFonts w:hint="default"/>
          <w:lang w:val="en-US" w:eastAsia="zh-CN"/>
        </w:rPr>
      </w:pPr>
      <w:r>
        <w:rPr>
          <w:rFonts w:hint="eastAsia"/>
          <w:lang w:val="en-US" w:eastAsia="zh-CN"/>
        </w:rPr>
        <w:t>该方案中的4组坐标系如下所示：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268595" cy="1186180"/>
            <wp:effectExtent l="0" t="0" r="8255" b="13970"/>
            <wp:docPr id="2" name="图片 2" descr="坐标系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坐标系001"/>
                    <pic:cNvPicPr>
                      <a:picLocks noChangeAspect="1"/>
                    </pic:cNvPicPr>
                  </pic:nvPicPr>
                  <pic:blipFill>
                    <a:blip r:embed="rId7"/>
                    <a:stretch>
                      <a:fillRect/>
                    </a:stretch>
                  </pic:blipFill>
                  <pic:spPr>
                    <a:xfrm>
                      <a:off x="0" y="0"/>
                      <a:ext cx="5268595" cy="118618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图 4.3</w:t>
      </w:r>
    </w:p>
    <w:p>
      <w:pPr>
        <w:widowControl w:val="0"/>
        <w:numPr>
          <w:ilvl w:val="0"/>
          <w:numId w:val="0"/>
        </w:numPr>
        <w:jc w:val="both"/>
        <w:rPr>
          <w:rFonts w:hint="default"/>
          <w:lang w:val="en-US" w:eastAsia="zh-CN"/>
        </w:rPr>
      </w:pPr>
      <w:r>
        <w:rPr>
          <w:rFonts w:hint="eastAsia"/>
          <w:lang w:val="en-US" w:eastAsia="zh-CN"/>
        </w:rPr>
        <w:t>在使用Opencv-pnp函数进行求解外参时，需要进行棋盘格角点检测，opencv中默认以棋盘格的第一个内角点作为世界零点。注意，此处C的坐标系建立需要进行手动更改，将零点放在和D关于B对称的位置处，并且根据右手坐标原则，C中的Z方向朝向相机，而D中的Z方向远离相机。此处对棋盘格进行建系时，A,B的坐标系是明确的，D的坐标系可以先进行建立，之后通过B对称后得到C。C和D相比X,Y方向相同，Z方向垂直于各自的XOY面，且遵循右手法则即可。此时整个流程标定完毕后，得到的D处的世界零点即为图4.1中所示的棋盘格第一个内角点所在的位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坐标系之间的旋转：</w:t>
      </w:r>
    </w:p>
    <w:p>
      <w:pPr>
        <w:widowControl w:val="0"/>
        <w:numPr>
          <w:ilvl w:val="0"/>
          <w:numId w:val="0"/>
        </w:numPr>
        <w:jc w:val="both"/>
        <w:rPr>
          <w:rFonts w:hint="eastAsia"/>
          <w:lang w:val="en-US" w:eastAsia="zh-CN"/>
        </w:rPr>
      </w:pPr>
      <w:r>
        <w:rPr>
          <w:rFonts w:hint="eastAsia"/>
          <w:lang w:val="en-US" w:eastAsia="zh-CN"/>
        </w:rPr>
        <w:t>对于旋转的表达方式可以是：旋转矩阵、欧拉角、四元数</w:t>
      </w:r>
    </w:p>
    <w:p>
      <w:pPr>
        <w:widowControl w:val="0"/>
        <w:numPr>
          <w:ilvl w:val="0"/>
          <w:numId w:val="0"/>
        </w:numPr>
        <w:jc w:val="both"/>
        <w:rPr>
          <w:rFonts w:hint="eastAsia"/>
          <w:lang w:val="en-US" w:eastAsia="zh-CN"/>
        </w:rPr>
      </w:pPr>
    </w:p>
    <w:p>
      <w:pPr>
        <w:widowControl w:val="0"/>
        <w:numPr>
          <w:ilvl w:val="0"/>
          <w:numId w:val="0"/>
        </w:numPr>
        <w:jc w:val="both"/>
        <w:rPr>
          <w:rFonts w:hint="default"/>
          <w:b/>
          <w:bCs/>
          <w:i/>
          <w:iCs/>
          <w:lang w:val="en-US" w:eastAsia="zh-CN"/>
        </w:rPr>
      </w:pPr>
      <w:r>
        <w:rPr>
          <w:rFonts w:hint="eastAsia"/>
          <w:b/>
          <w:bCs/>
          <w:i/>
          <w:iCs/>
          <w:lang w:val="en-US" w:eastAsia="zh-CN"/>
        </w:rPr>
        <w:t>自由度：</w:t>
      </w:r>
    </w:p>
    <w:p>
      <w:pPr>
        <w:widowControl w:val="0"/>
        <w:numPr>
          <w:ilvl w:val="0"/>
          <w:numId w:val="0"/>
        </w:numPr>
        <w:jc w:val="both"/>
        <w:rPr>
          <w:rFonts w:hint="default"/>
          <w:lang w:val="en-US" w:eastAsia="zh-CN"/>
        </w:rPr>
      </w:pPr>
      <w:r>
        <w:rPr>
          <w:rFonts w:hint="default"/>
          <w:lang w:val="en-US" w:eastAsia="zh-CN"/>
        </w:rPr>
        <w:t>能够沿空间坐标系的某轴做直线运动，就有一个自由度；能够沿3个轴做直线运动，就有3个自由度；</w:t>
      </w:r>
    </w:p>
    <w:p>
      <w:pPr>
        <w:widowControl w:val="0"/>
        <w:numPr>
          <w:ilvl w:val="0"/>
          <w:numId w:val="0"/>
        </w:numPr>
        <w:jc w:val="both"/>
        <w:rPr>
          <w:rFonts w:hint="default"/>
          <w:lang w:val="en-US" w:eastAsia="zh-CN"/>
        </w:rPr>
      </w:pPr>
      <w:r>
        <w:rPr>
          <w:rFonts w:hint="default"/>
          <w:lang w:val="en-US" w:eastAsia="zh-CN"/>
        </w:rPr>
        <w:t>能够绕空间坐标系的某轴旋转，就有一个自由度；能够绕3个轴旋转，就有3个自由度；所以，刚体最多可有6个自由度。</w:t>
      </w:r>
    </w:p>
    <w:p>
      <w:pPr>
        <w:widowControl w:val="0"/>
        <w:numPr>
          <w:ilvl w:val="0"/>
          <w:numId w:val="0"/>
        </w:numPr>
        <w:jc w:val="both"/>
        <w:rPr>
          <w:rFonts w:hint="eastAsia"/>
          <w:lang w:val="en-US" w:eastAsia="zh-CN"/>
        </w:rPr>
      </w:pPr>
      <w:r>
        <w:rPr>
          <w:rFonts w:hint="eastAsia"/>
          <w:lang w:val="en-US" w:eastAsia="zh-CN"/>
        </w:rPr>
        <w:t>（1）刚体变换（欧式变换）</w:t>
      </w:r>
    </w:p>
    <w:p>
      <w:pPr>
        <w:widowControl w:val="0"/>
        <w:numPr>
          <w:ilvl w:val="0"/>
          <w:numId w:val="0"/>
        </w:numPr>
        <w:jc w:val="both"/>
        <w:rPr>
          <w:rFonts w:hint="eastAsia"/>
          <w:lang w:val="en-US" w:eastAsia="zh-CN"/>
        </w:rPr>
      </w:pPr>
      <w:r>
        <w:rPr>
          <w:rFonts w:hint="eastAsia"/>
          <w:lang w:val="en-US" w:eastAsia="zh-CN"/>
        </w:rPr>
        <w:t>如果图像A只需要经过空间的平移和旋转就可以变换到图像B。这样的变换称为刚体变换。在变换中，图像可沿着x、y、z轴平移或旋转。因此刚性变换只需要6个自由度。3个旋转，3个平移。</w:t>
      </w:r>
    </w:p>
    <w:p>
      <w:pPr>
        <w:widowControl w:val="0"/>
        <w:numPr>
          <w:ilvl w:val="0"/>
          <w:numId w:val="0"/>
        </w:numPr>
        <w:jc w:val="both"/>
        <w:rPr>
          <w:rFonts w:hint="eastAsia"/>
          <w:lang w:val="en-US" w:eastAsia="zh-CN"/>
        </w:rPr>
      </w:pPr>
      <w:r>
        <w:rPr>
          <w:rFonts w:hint="eastAsia"/>
          <w:lang w:val="en-US" w:eastAsia="zh-CN"/>
        </w:rPr>
        <w:t>（2）仿射变换</w:t>
      </w:r>
    </w:p>
    <w:p>
      <w:pPr>
        <w:widowControl w:val="0"/>
        <w:numPr>
          <w:ilvl w:val="0"/>
          <w:numId w:val="0"/>
        </w:numPr>
        <w:jc w:val="both"/>
        <w:rPr>
          <w:rFonts w:hint="eastAsia"/>
          <w:lang w:val="en-US" w:eastAsia="zh-CN"/>
        </w:rPr>
      </w:pPr>
      <w:r>
        <w:rPr>
          <w:rFonts w:hint="eastAsia"/>
          <w:lang w:val="en-US" w:eastAsia="zh-CN"/>
        </w:rPr>
        <w:t>三维仿射变换主要包括平移变换、旋转变换、缩放变换（也叫尺度变换）、倾斜变换（也叫错切变换、剪切变换、偏移变换）。</w:t>
      </w:r>
    </w:p>
    <w:p>
      <w:pPr>
        <w:widowControl w:val="0"/>
        <w:numPr>
          <w:ilvl w:val="0"/>
          <w:numId w:val="0"/>
        </w:numPr>
        <w:jc w:val="both"/>
        <w:rPr>
          <w:rFonts w:hint="eastAsia"/>
          <w:lang w:val="en-US" w:eastAsia="zh-CN"/>
        </w:rPr>
      </w:pPr>
      <w:r>
        <w:rPr>
          <w:rFonts w:hint="eastAsia"/>
          <w:lang w:val="en-US" w:eastAsia="zh-CN"/>
        </w:rPr>
        <w:t>欧式空间中，有x，y，z三个坐标轴，每个坐标轴对应的有平移、旋转、缩放、倾斜四种变换，共12种即12个自由度。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693A60"/>
    <w:multiLevelType w:val="singleLevel"/>
    <w:tmpl w:val="D0693A60"/>
    <w:lvl w:ilvl="0" w:tentative="0">
      <w:start w:val="1"/>
      <w:numFmt w:val="decimal"/>
      <w:suff w:val="nothing"/>
      <w:lvlText w:val="（%1）"/>
      <w:lvlJc w:val="left"/>
    </w:lvl>
  </w:abstractNum>
  <w:abstractNum w:abstractNumId="1">
    <w:nsid w:val="56BC2043"/>
    <w:multiLevelType w:val="singleLevel"/>
    <w:tmpl w:val="56BC2043"/>
    <w:lvl w:ilvl="0" w:tentative="0">
      <w:start w:val="2"/>
      <w:numFmt w:val="chineseCounting"/>
      <w:suff w:val="nothing"/>
      <w:lvlText w:val="%1、"/>
      <w:lvlJc w:val="left"/>
      <w:rPr>
        <w:rFonts w:hint="eastAsia"/>
      </w:rPr>
    </w:lvl>
  </w:abstractNum>
  <w:abstractNum w:abstractNumId="2">
    <w:nsid w:val="5ACB7A87"/>
    <w:multiLevelType w:val="singleLevel"/>
    <w:tmpl w:val="5ACB7A87"/>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3AF7"/>
    <w:rsid w:val="027F2A1E"/>
    <w:rsid w:val="05A61DF4"/>
    <w:rsid w:val="09D50067"/>
    <w:rsid w:val="0AA83EB7"/>
    <w:rsid w:val="0BA77E27"/>
    <w:rsid w:val="0CBC0300"/>
    <w:rsid w:val="0E744C5A"/>
    <w:rsid w:val="13151212"/>
    <w:rsid w:val="14CE39F3"/>
    <w:rsid w:val="159C40B9"/>
    <w:rsid w:val="16BB479C"/>
    <w:rsid w:val="171C5CA6"/>
    <w:rsid w:val="17B17824"/>
    <w:rsid w:val="190626AF"/>
    <w:rsid w:val="19551FFE"/>
    <w:rsid w:val="1A785A90"/>
    <w:rsid w:val="1AFF40D8"/>
    <w:rsid w:val="1C2A7AFF"/>
    <w:rsid w:val="1C653DEA"/>
    <w:rsid w:val="1CE83A49"/>
    <w:rsid w:val="1CEF70A7"/>
    <w:rsid w:val="1ECB59C8"/>
    <w:rsid w:val="215D5B9D"/>
    <w:rsid w:val="216B42C6"/>
    <w:rsid w:val="21C925DE"/>
    <w:rsid w:val="224A38D1"/>
    <w:rsid w:val="25F44515"/>
    <w:rsid w:val="26AB5F07"/>
    <w:rsid w:val="29460639"/>
    <w:rsid w:val="298F502F"/>
    <w:rsid w:val="2AB57A70"/>
    <w:rsid w:val="2B09137B"/>
    <w:rsid w:val="2B166AE5"/>
    <w:rsid w:val="2D252ECA"/>
    <w:rsid w:val="2D40134D"/>
    <w:rsid w:val="2DE23005"/>
    <w:rsid w:val="2FE83978"/>
    <w:rsid w:val="31823F45"/>
    <w:rsid w:val="31FF3AA4"/>
    <w:rsid w:val="320F5CAC"/>
    <w:rsid w:val="32612423"/>
    <w:rsid w:val="33167817"/>
    <w:rsid w:val="334F074A"/>
    <w:rsid w:val="33A251DC"/>
    <w:rsid w:val="34CB092D"/>
    <w:rsid w:val="368B33A5"/>
    <w:rsid w:val="37DC315A"/>
    <w:rsid w:val="3B6468EF"/>
    <w:rsid w:val="3B9414CA"/>
    <w:rsid w:val="3BC578EE"/>
    <w:rsid w:val="3BCC4C5D"/>
    <w:rsid w:val="3E5D0026"/>
    <w:rsid w:val="3E905E86"/>
    <w:rsid w:val="3EC92A46"/>
    <w:rsid w:val="3FA4390E"/>
    <w:rsid w:val="4164364A"/>
    <w:rsid w:val="41EC3D77"/>
    <w:rsid w:val="438C56B8"/>
    <w:rsid w:val="456F19AE"/>
    <w:rsid w:val="458E1763"/>
    <w:rsid w:val="45F6272B"/>
    <w:rsid w:val="4654299B"/>
    <w:rsid w:val="46F43988"/>
    <w:rsid w:val="48761A3C"/>
    <w:rsid w:val="4A727F0C"/>
    <w:rsid w:val="4A777FA4"/>
    <w:rsid w:val="4B2A2599"/>
    <w:rsid w:val="4DF110FE"/>
    <w:rsid w:val="4F605059"/>
    <w:rsid w:val="5151409E"/>
    <w:rsid w:val="52210971"/>
    <w:rsid w:val="52E80142"/>
    <w:rsid w:val="53A9448E"/>
    <w:rsid w:val="54E57268"/>
    <w:rsid w:val="579B45A3"/>
    <w:rsid w:val="581410C5"/>
    <w:rsid w:val="5A1658DC"/>
    <w:rsid w:val="5AC47BC0"/>
    <w:rsid w:val="5BD2165F"/>
    <w:rsid w:val="5D6E0F5D"/>
    <w:rsid w:val="5DA76259"/>
    <w:rsid w:val="5E580133"/>
    <w:rsid w:val="60D840A6"/>
    <w:rsid w:val="60E65548"/>
    <w:rsid w:val="62314E6D"/>
    <w:rsid w:val="635D36E3"/>
    <w:rsid w:val="63FA0F10"/>
    <w:rsid w:val="64AF302C"/>
    <w:rsid w:val="64BD18F2"/>
    <w:rsid w:val="66E856B7"/>
    <w:rsid w:val="685029B4"/>
    <w:rsid w:val="6AF73D2F"/>
    <w:rsid w:val="6E6241E1"/>
    <w:rsid w:val="6E68460B"/>
    <w:rsid w:val="6FD01020"/>
    <w:rsid w:val="701636C7"/>
    <w:rsid w:val="704F6001"/>
    <w:rsid w:val="711A646F"/>
    <w:rsid w:val="7156598C"/>
    <w:rsid w:val="71A56867"/>
    <w:rsid w:val="72435EB2"/>
    <w:rsid w:val="72452512"/>
    <w:rsid w:val="72564CA2"/>
    <w:rsid w:val="73F57736"/>
    <w:rsid w:val="746363EB"/>
    <w:rsid w:val="748F133E"/>
    <w:rsid w:val="74D27A7D"/>
    <w:rsid w:val="758907C6"/>
    <w:rsid w:val="75E76A1C"/>
    <w:rsid w:val="768D068B"/>
    <w:rsid w:val="77693813"/>
    <w:rsid w:val="77D239B9"/>
    <w:rsid w:val="78E229BB"/>
    <w:rsid w:val="79A17A89"/>
    <w:rsid w:val="7A2E2B30"/>
    <w:rsid w:val="7A4D3D90"/>
    <w:rsid w:val="7AC15B94"/>
    <w:rsid w:val="7B8F5C78"/>
    <w:rsid w:val="7D7F5A1C"/>
    <w:rsid w:val="7E29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2021-05-19T01:52:00Z</dcterms:created>
  <dc:creator>MyPC</dc:creator>
  <cp:lastModifiedBy>奥特曼最最爱小怪兽</cp:lastModifiedBy>
  <dcterms:modified xsi:type="dcterms:W3CDTF">2021-07-17T03:04:06Z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