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E730D8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7633B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6E3342">
        <w:rPr>
          <w:rFonts w:ascii="Open Sans" w:hAnsi="Open Sans" w:cs="Open Sans"/>
          <w:color w:val="3B3838" w:themeColor="background2" w:themeShade="40"/>
          <w:sz w:val="44"/>
          <w:szCs w:val="44"/>
        </w:rPr>
        <w:t>24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/2014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– 1</w:t>
      </w:r>
      <w:r w:rsidR="00DF1599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6E3342">
        <w:rPr>
          <w:rFonts w:ascii="Open Sans" w:hAnsi="Open Sans" w:cs="Open Sans"/>
          <w:color w:val="3B3838" w:themeColor="background2" w:themeShade="40"/>
          <w:sz w:val="44"/>
          <w:szCs w:val="44"/>
        </w:rPr>
        <w:t>30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/2014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Moore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EA38C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Art Lead</w:t>
      </w:r>
    </w:p>
    <w:p w:rsidR="00027D60" w:rsidRPr="00790501" w:rsidRDefault="003F6D2E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6E3342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11/24/2014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6E3342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 Remaining Characters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6E3342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Created digital mockups of the monk (by revising the father), parasol, mother and diviner.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FF364D" w:rsidRPr="00790501" w:rsidRDefault="006E3342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99488D">
              <w:rPr>
                <w:rFonts w:ascii="Open Sans" w:hAnsi="Open Sans" w:cs="Open Sans"/>
                <w:color w:val="3B3838" w:themeColor="background2" w:themeShade="40"/>
              </w:rPr>
              <w:t>.5hr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11/24/2014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Refining / Character Busts &amp; Dialog Boxes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Revised the monk and father. Defined a color scheme for all speaking characters in the game’s dialog box system.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6E3342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927A1A">
              <w:rPr>
                <w:rFonts w:ascii="Open Sans" w:hAnsi="Open Sans" w:cs="Open Sans"/>
                <w:color w:val="3B3838" w:themeColor="background2" w:themeShade="40"/>
              </w:rPr>
              <w:t>.5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11/24/2014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Exporting Art </w:t>
            </w:r>
            <w:r w:rsidR="00BA7A28">
              <w:rPr>
                <w:rFonts w:ascii="Open Sans" w:hAnsi="Open Sans" w:cs="Open Sans"/>
                <w:color w:val="3B3838" w:themeColor="background2" w:themeShade="40"/>
              </w:rPr>
              <w:t>Assets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Created the spites that will be used for the dialog box system (dialog boxes tied to each character’s unique bust).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99488D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0.5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D00F1B" w:rsidRPr="00790501" w:rsidTr="00A92B17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6E3342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11/24/2014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99488D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 xml:space="preserve">UI </w:t>
            </w:r>
            <w:r w:rsidR="006E3342">
              <w:rPr>
                <w:rFonts w:ascii="Open Sans" w:hAnsi="Open Sans" w:cs="Open Sans"/>
                <w:color w:val="3B3838" w:themeColor="background2" w:themeShade="40"/>
              </w:rPr>
              <w:t>Screens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BA7A28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Digitally</w:t>
            </w:r>
            <w:r w:rsidR="0099488D">
              <w:rPr>
                <w:rFonts w:ascii="Open Sans" w:hAnsi="Open Sans" w:cs="Open Sans"/>
                <w:color w:val="3B3838" w:themeColor="background2" w:themeShade="40"/>
              </w:rPr>
              <w:t xml:space="preserve"> constructed </w:t>
            </w:r>
            <w:r w:rsidR="006E3342">
              <w:rPr>
                <w:rFonts w:ascii="Open Sans" w:hAnsi="Open Sans" w:cs="Open Sans"/>
                <w:color w:val="3B3838" w:themeColor="background2" w:themeShade="40"/>
              </w:rPr>
              <w:t>mockups for the screens to be used for our game. Finished a start screen, menu screen, and how to play controller screen</w:t>
            </w:r>
            <w:r w:rsidR="00157C9B">
              <w:rPr>
                <w:rFonts w:ascii="Open Sans" w:hAnsi="Open Sans" w:cs="Open Sans"/>
                <w:color w:val="3B3838" w:themeColor="background2" w:themeShade="40"/>
              </w:rPr>
              <w:t xml:space="preserve"> and keyboard and mouse controller mockup</w:t>
            </w:r>
            <w:r w:rsidR="006E3342"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3F6D2E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3.</w:t>
            </w:r>
            <w:r w:rsidR="00157C9B">
              <w:rPr>
                <w:rFonts w:ascii="Open Sans" w:hAnsi="Open Sans" w:cs="Open Sans"/>
                <w:color w:val="3B3838" w:themeColor="background2" w:themeShade="40"/>
              </w:rPr>
              <w:t>5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157C9B" w:rsidRPr="00790501" w:rsidTr="00A92B17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11/28/2014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157C9B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Concept Art / 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Splash Screens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Creating the splash screens to be used at game start up, </w:t>
            </w:r>
            <w:r w:rsidR="00BA7A28">
              <w:rPr>
                <w:rFonts w:ascii="Open Sans" w:hAnsi="Open Sans" w:cs="Open Sans"/>
                <w:color w:val="3B3838" w:themeColor="background2" w:themeShade="40"/>
              </w:rPr>
              <w:t>DigiPen</w:t>
            </w:r>
            <w:r>
              <w:rPr>
                <w:rFonts w:ascii="Open Sans" w:hAnsi="Open Sans" w:cs="Open Sans"/>
                <w:color w:val="3B3838" w:themeColor="background2" w:themeShade="40"/>
              </w:rPr>
              <w:t xml:space="preserve"> screen remade, zero engine screen, team screen</w:t>
            </w:r>
            <w:r w:rsidR="00BA7A28">
              <w:rPr>
                <w:rFonts w:ascii="Open Sans" w:hAnsi="Open Sans" w:cs="Open Sans"/>
                <w:color w:val="3B3838" w:themeColor="background2" w:themeShade="40"/>
              </w:rPr>
              <w:t xml:space="preserve"> and also a quit confirmation screen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57C9B" w:rsidRDefault="00157C9B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3F6D2E">
              <w:rPr>
                <w:rFonts w:ascii="Open Sans" w:hAnsi="Open Sans" w:cs="Open Sans"/>
                <w:color w:val="3B3838" w:themeColor="background2" w:themeShade="40"/>
              </w:rPr>
              <w:t>.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5hr</w:t>
            </w:r>
          </w:p>
        </w:tc>
      </w:tr>
      <w:tr w:rsidR="00157C9B" w:rsidRPr="00790501" w:rsidTr="00A92B17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157C9B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11/29/2014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Refining UI / Splash Screens, and Buttons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Prepared and exported sprites for use in the game, imported these sprite to zero so I can construct the UI and opening splash screen sequence.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57C9B" w:rsidRDefault="00157C9B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3hr</w:t>
            </w:r>
          </w:p>
        </w:tc>
      </w:tr>
      <w:tr w:rsidR="00157C9B" w:rsidRPr="00790501" w:rsidTr="00A92B17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157C9B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11/29/2014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6E334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UI / Splash Layout &amp; Zilch Scripting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7C9B" w:rsidRDefault="00157C9B" w:rsidP="00157C9B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Created scripts to control splash screen</w:t>
            </w:r>
            <w:r w:rsidR="00BA7A28">
              <w:rPr>
                <w:rFonts w:ascii="Open Sans" w:hAnsi="Open Sans" w:cs="Open Sans"/>
                <w:color w:val="3B3838" w:themeColor="background2" w:themeShade="40"/>
              </w:rPr>
              <w:t xml:space="preserve"> sequence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, UI buttons, level changing logic, animation transitions, and screen fading and scrolling.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57C9B" w:rsidRDefault="00157C9B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4.5hr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3F6D2E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lastRenderedPageBreak/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What I’m Planning </w:t>
      </w:r>
      <w:proofErr w:type="gramStart"/>
      <w:r w:rsidRPr="00790501">
        <w:rPr>
          <w:rFonts w:ascii="Open Sans Extrabold" w:hAnsi="Open Sans Extrabold" w:cs="Open Sans Extrabold"/>
          <w:color w:val="3B3838" w:themeColor="background2" w:themeShade="40"/>
        </w:rPr>
        <w:t>On</w:t>
      </w:r>
      <w:proofErr w:type="gramEnd"/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 Doing Next Week</w:t>
      </w:r>
    </w:p>
    <w:p w:rsidR="00027D60" w:rsidRPr="00790501" w:rsidRDefault="00157C9B" w:rsidP="00157C9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 xml:space="preserve">I believe everything is nearly done for the UI, except for the options menu </w:t>
      </w:r>
      <w:r w:rsidR="003D5D33">
        <w:rPr>
          <w:rFonts w:ascii="Open Sans" w:hAnsi="Open Sans" w:cs="Open Sans"/>
          <w:color w:val="3B3838" w:themeColor="background2" w:themeShade="40"/>
        </w:rPr>
        <w:t xml:space="preserve">and keyboard/gamepad support </w:t>
      </w:r>
      <w:r>
        <w:rPr>
          <w:rFonts w:ascii="Open Sans" w:hAnsi="Open Sans" w:cs="Open Sans"/>
          <w:color w:val="3B3838" w:themeColor="background2" w:themeShade="40"/>
        </w:rPr>
        <w:t>(I’ve contacted Eric and Jason several times</w:t>
      </w:r>
      <w:r w:rsidR="003D5D33">
        <w:rPr>
          <w:rFonts w:ascii="Open Sans" w:hAnsi="Open Sans" w:cs="Open Sans"/>
          <w:color w:val="3B3838" w:themeColor="background2" w:themeShade="40"/>
        </w:rPr>
        <w:t xml:space="preserve"> about this</w:t>
      </w:r>
      <w:r>
        <w:rPr>
          <w:rFonts w:ascii="Open Sans" w:hAnsi="Open Sans" w:cs="Open Sans"/>
          <w:color w:val="3B3838" w:themeColor="background2" w:themeShade="40"/>
        </w:rPr>
        <w:t>, but have yet to hear back from them). Aside from finishing up this, I plan on being a part of the GDD and Game Pitch Document creation, especially when it comes to the layout of this documentation.</w:t>
      </w:r>
    </w:p>
    <w:p w:rsidR="00D00F1B" w:rsidRPr="00790501" w:rsidRDefault="003F6D2E" w:rsidP="00157C9B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027D60" w:rsidRPr="00790501" w:rsidRDefault="00157C9B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I learned how to put together quite a decent UI for a menu system. In particular I’ve gotten better about using actions to create animated transitions like translating, scali</w:t>
      </w:r>
      <w:r w:rsidR="003D5D33">
        <w:rPr>
          <w:rFonts w:ascii="Open Sans" w:hAnsi="Open Sans" w:cs="Open Sans"/>
          <w:color w:val="3B3838" w:themeColor="background2" w:themeShade="40"/>
        </w:rPr>
        <w:t>ng, and fading in and out.</w:t>
      </w:r>
    </w:p>
    <w:p w:rsidR="00027D60" w:rsidRPr="00790501" w:rsidRDefault="003F6D2E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3D5D33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bookmarkStart w:id="0" w:name="_GoBack"/>
      <w:r>
        <w:rPr>
          <w:rFonts w:ascii="Open Sans" w:hAnsi="Open Sans" w:cs="Open Sans"/>
          <w:color w:val="3B3838" w:themeColor="background2" w:themeShade="40"/>
        </w:rPr>
        <w:t>Our team was mostly gone this week, so although I’ve asked for help, I have received no help this week or helped anyone else.</w:t>
      </w:r>
      <w:bookmarkEnd w:id="0"/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083BE6"/>
    <w:rsid w:val="000B6064"/>
    <w:rsid w:val="000C60DB"/>
    <w:rsid w:val="000F445B"/>
    <w:rsid w:val="001375D8"/>
    <w:rsid w:val="00157C9B"/>
    <w:rsid w:val="001F3C94"/>
    <w:rsid w:val="002137D0"/>
    <w:rsid w:val="002727C5"/>
    <w:rsid w:val="002C7882"/>
    <w:rsid w:val="0034415F"/>
    <w:rsid w:val="003B48EB"/>
    <w:rsid w:val="003C3FD3"/>
    <w:rsid w:val="003D5D33"/>
    <w:rsid w:val="003F6D2E"/>
    <w:rsid w:val="00434560"/>
    <w:rsid w:val="004C6B79"/>
    <w:rsid w:val="005465C9"/>
    <w:rsid w:val="005655FB"/>
    <w:rsid w:val="00602505"/>
    <w:rsid w:val="00653D5F"/>
    <w:rsid w:val="00666070"/>
    <w:rsid w:val="006C5BBE"/>
    <w:rsid w:val="006E03B6"/>
    <w:rsid w:val="006E3342"/>
    <w:rsid w:val="0075495E"/>
    <w:rsid w:val="007633B0"/>
    <w:rsid w:val="00772AA6"/>
    <w:rsid w:val="00790501"/>
    <w:rsid w:val="007940D3"/>
    <w:rsid w:val="00823E02"/>
    <w:rsid w:val="00883AAB"/>
    <w:rsid w:val="008976E3"/>
    <w:rsid w:val="008B6163"/>
    <w:rsid w:val="008D1664"/>
    <w:rsid w:val="0090376B"/>
    <w:rsid w:val="00927A1A"/>
    <w:rsid w:val="00942A2C"/>
    <w:rsid w:val="00962E63"/>
    <w:rsid w:val="0099488D"/>
    <w:rsid w:val="009F4F1B"/>
    <w:rsid w:val="00A92B17"/>
    <w:rsid w:val="00AB5CA1"/>
    <w:rsid w:val="00B46EA7"/>
    <w:rsid w:val="00B575C8"/>
    <w:rsid w:val="00B76E1F"/>
    <w:rsid w:val="00BA3FDF"/>
    <w:rsid w:val="00BA7A28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F1599"/>
    <w:rsid w:val="00E402B6"/>
    <w:rsid w:val="00E60EA8"/>
    <w:rsid w:val="00E730D8"/>
    <w:rsid w:val="00EA38CD"/>
    <w:rsid w:val="00F10A54"/>
    <w:rsid w:val="00F43121"/>
    <w:rsid w:val="00F50990"/>
    <w:rsid w:val="00FA44B0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3FBBD50-28FE-4244-8A3B-F81086C2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68652-A201-4439-9E61-99D7DA29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50</cp:revision>
  <dcterms:created xsi:type="dcterms:W3CDTF">2014-10-01T04:52:00Z</dcterms:created>
  <dcterms:modified xsi:type="dcterms:W3CDTF">2014-11-30T19:18:00Z</dcterms:modified>
</cp:coreProperties>
</file>