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5D" w:rsidRPr="00BE275D" w:rsidRDefault="00BE275D" w:rsidP="00BE275D">
      <w:pPr>
        <w:spacing w:before="100" w:beforeAutospacing="1" w:after="100" w:afterAutospacing="1" w:line="240" w:lineRule="auto"/>
        <w:outlineLvl w:val="0"/>
        <w:rPr>
          <w:rFonts w:eastAsia="Times New Roman" w:cs="Times New Roman"/>
          <w:b/>
          <w:bCs/>
          <w:kern w:val="36"/>
          <w:sz w:val="48"/>
          <w:szCs w:val="48"/>
        </w:rPr>
      </w:pPr>
      <w:bookmarkStart w:id="0" w:name="_GoBack"/>
      <w:r w:rsidRPr="002E7283">
        <w:rPr>
          <w:rFonts w:eastAsia="Times New Roman" w:cs="Times New Roman"/>
          <w:b/>
          <w:bCs/>
          <w:kern w:val="36"/>
          <w:sz w:val="48"/>
          <w:szCs w:val="48"/>
        </w:rPr>
        <w:t xml:space="preserve">Maya Interface </w:t>
      </w:r>
      <w:r w:rsidRPr="00BE275D">
        <w:rPr>
          <w:rFonts w:eastAsia="Times New Roman" w:cs="Times New Roman"/>
          <w:b/>
          <w:bCs/>
          <w:kern w:val="36"/>
          <w:sz w:val="48"/>
          <w:szCs w:val="48"/>
        </w:rPr>
        <w:t>Animation controls</w:t>
      </w:r>
    </w:p>
    <w:p w:rsidR="00BE275D" w:rsidRPr="00BE275D" w:rsidRDefault="00BE275D" w:rsidP="00BE275D">
      <w:pPr>
        <w:spacing w:before="100" w:beforeAutospacing="1" w:after="100" w:afterAutospacing="1" w:line="240" w:lineRule="auto"/>
        <w:rPr>
          <w:rFonts w:eastAsia="Times New Roman" w:cs="Times New Roman"/>
          <w:sz w:val="20"/>
          <w:szCs w:val="20"/>
        </w:rPr>
      </w:pPr>
      <w:bookmarkStart w:id="1" w:name="GUID-6FC8632D-1CF2-4D91-B968-12ECC6E8D00"/>
      <w:bookmarkEnd w:id="1"/>
      <w:bookmarkEnd w:id="0"/>
      <w:r>
        <w:rPr>
          <w:rFonts w:eastAsia="Times New Roman" w:cs="Times New Roman"/>
          <w:sz w:val="20"/>
          <w:szCs w:val="20"/>
        </w:rPr>
        <w:t xml:space="preserve">Copied From: </w:t>
      </w:r>
      <w:hyperlink r:id="rId6" w:history="1">
        <w:r w:rsidRPr="00BE275D">
          <w:rPr>
            <w:rStyle w:val="Hyperlink"/>
            <w:rFonts w:eastAsia="Times New Roman" w:cs="Times New Roman"/>
            <w:sz w:val="20"/>
            <w:szCs w:val="20"/>
          </w:rPr>
          <w:t>http://knowledge.autodesk.com/support/maya/getting-started/caas/documentation/mayalt2014/en-us/files/Animation-Tools-Animation-controls-htm.html</w:t>
        </w:r>
      </w:hyperlink>
      <w:r w:rsidRPr="00BE275D">
        <w:rPr>
          <w:rFonts w:eastAsia="Times New Roman" w:cs="Times New Roman"/>
          <w:sz w:val="20"/>
          <w:szCs w:val="20"/>
        </w:rPr>
        <w:t xml:space="preserv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Maya’s controls for developing the timing of animations include the Time Slider, Range Slider, and Playback Controls. You can also quickly access and edit animation preferences from the animation controls area. </w:t>
      </w:r>
    </w:p>
    <w:p w:rsidR="00BE275D" w:rsidRPr="00BE275D" w:rsidRDefault="00BE275D" w:rsidP="00BE275D">
      <w:pPr>
        <w:spacing w:after="0" w:line="240" w:lineRule="auto"/>
        <w:rPr>
          <w:rFonts w:eastAsia="Times New Roman" w:cs="Times New Roman"/>
          <w:sz w:val="24"/>
          <w:szCs w:val="24"/>
        </w:rPr>
      </w:pPr>
      <w:bookmarkStart w:id="2" w:name="WS73099CC142F487551A80AE1B11DF600637E-7E"/>
      <w:bookmarkEnd w:id="2"/>
      <w:r w:rsidRPr="00BE275D">
        <w:rPr>
          <w:rFonts w:eastAsia="Times New Roman" w:cs="Times New Roman"/>
          <w:noProof/>
          <w:sz w:val="24"/>
          <w:szCs w:val="24"/>
        </w:rPr>
        <w:drawing>
          <wp:inline distT="0" distB="0" distL="0" distR="0" wp14:anchorId="2941E18F" wp14:editId="5F76F341">
            <wp:extent cx="5095875" cy="1438275"/>
            <wp:effectExtent l="0" t="0" r="9525" b="9525"/>
            <wp:docPr id="15" name="Picture 15" descr="http://docs.autodesk.com/mayalt2014/en_us/images/comp_anim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utodesk.com/mayalt2014/en_us/images/comp_animcontro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143827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Between the Range Slider and the Animation Preferences button are the current character control features and the automatic </w:t>
      </w:r>
      <w:proofErr w:type="spellStart"/>
      <w:r w:rsidRPr="00BE275D">
        <w:rPr>
          <w:rFonts w:eastAsia="Times New Roman" w:cs="Times New Roman"/>
          <w:sz w:val="24"/>
          <w:szCs w:val="24"/>
        </w:rPr>
        <w:t>keyframing</w:t>
      </w:r>
      <w:proofErr w:type="spellEnd"/>
      <w:r w:rsidRPr="00BE275D">
        <w:rPr>
          <w:rFonts w:eastAsia="Times New Roman" w:cs="Times New Roman"/>
          <w:sz w:val="24"/>
          <w:szCs w:val="24"/>
        </w:rPr>
        <w:t xml:space="preserve"> (Auto Key) button. For details on automatic </w:t>
      </w:r>
      <w:proofErr w:type="spellStart"/>
      <w:r w:rsidRPr="00BE275D">
        <w:rPr>
          <w:rFonts w:eastAsia="Times New Roman" w:cs="Times New Roman"/>
          <w:sz w:val="24"/>
          <w:szCs w:val="24"/>
        </w:rPr>
        <w:t>keyframing</w:t>
      </w:r>
      <w:proofErr w:type="spellEnd"/>
      <w:r w:rsidRPr="00BE275D">
        <w:rPr>
          <w:rFonts w:eastAsia="Times New Roman" w:cs="Times New Roman"/>
          <w:sz w:val="24"/>
          <w:szCs w:val="24"/>
        </w:rPr>
        <w:t xml:space="preserve">, see </w:t>
      </w:r>
      <w:hyperlink r:id="rId8" w:history="1">
        <w:r w:rsidRPr="00BE275D">
          <w:rPr>
            <w:rFonts w:eastAsia="Times New Roman" w:cs="Times New Roman"/>
            <w:color w:val="0000FF"/>
            <w:sz w:val="24"/>
            <w:szCs w:val="24"/>
            <w:u w:val="single"/>
          </w:rPr>
          <w:t>Auto Key</w:t>
        </w:r>
      </w:hyperlink>
      <w:r w:rsidRPr="00BE275D">
        <w:rPr>
          <w:rFonts w:eastAsia="Times New Roman" w:cs="Times New Roman"/>
          <w:sz w:val="24"/>
          <w:szCs w:val="24"/>
        </w:rPr>
        <w:t xml:space="preserve">. </w:t>
      </w:r>
    </w:p>
    <w:p w:rsidR="00BE275D" w:rsidRPr="00BE275D" w:rsidRDefault="00BE275D" w:rsidP="00BE275D">
      <w:pPr>
        <w:spacing w:before="100" w:beforeAutospacing="1" w:after="100" w:afterAutospacing="1" w:line="240" w:lineRule="auto"/>
        <w:outlineLvl w:val="1"/>
        <w:rPr>
          <w:rFonts w:eastAsia="Times New Roman" w:cs="Times New Roman"/>
          <w:b/>
          <w:bCs/>
          <w:sz w:val="36"/>
          <w:szCs w:val="36"/>
        </w:rPr>
      </w:pPr>
      <w:bookmarkStart w:id="3" w:name="WS17956D7ADBC6E736-3FB4E2B8117AE308714-8"/>
      <w:bookmarkStart w:id="4" w:name="TOC_ENTRY__d30e168283"/>
      <w:bookmarkStart w:id="5" w:name="GUID-F2832E59-B2EA-4A7D-8B0D-40C471D2174"/>
      <w:bookmarkEnd w:id="3"/>
      <w:bookmarkEnd w:id="4"/>
      <w:bookmarkEnd w:id="5"/>
      <w:r w:rsidRPr="00BE275D">
        <w:rPr>
          <w:rFonts w:eastAsia="Times New Roman" w:cs="Times New Roman"/>
          <w:b/>
          <w:bCs/>
          <w:sz w:val="36"/>
          <w:szCs w:val="36"/>
        </w:rPr>
        <w:t xml:space="preserve">Time Slider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Time Slider controls the playback range, keys, and breakdowns within the playback range.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715EE950" wp14:editId="6129A70F">
            <wp:extent cx="5694045" cy="989330"/>
            <wp:effectExtent l="0" t="0" r="1905" b="1270"/>
            <wp:docPr id="14" name="Picture 14" descr="http://docs.autodesk.com/mayalt2014/en_us/images/comp_AnimTimeSlide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autodesk.com/mayalt2014/en_us/images/comp_AnimTimeSliderN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989330"/>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Current Time Indicator is a gray block on the Time Slider. You can drag it to move forward and backward in your animation.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By default, dragging in the Time Slider updates only the active view. All views can be set to update by changing the Playback settings to Update View All in the Time Slider Preferences (</w:t>
      </w:r>
      <w:hyperlink r:id="rId10" w:history="1">
        <w:r w:rsidRPr="00BE275D">
          <w:rPr>
            <w:rFonts w:eastAsia="Times New Roman" w:cs="Times New Roman"/>
            <w:color w:val="0000FF"/>
            <w:sz w:val="24"/>
            <w:szCs w:val="24"/>
            <w:u w:val="single"/>
          </w:rPr>
          <w:t>Window &gt; Settings/Preferences &gt; Preferences</w:t>
        </w:r>
      </w:hyperlink>
      <w:r w:rsidRPr="00BE275D">
        <w:rPr>
          <w:rFonts w:eastAsia="Times New Roman" w:cs="Times New Roman"/>
          <w:sz w:val="24"/>
          <w:szCs w:val="24"/>
        </w:rPr>
        <w:t xml:space="preserve"> and select Time Slider in the Categories window).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6" w:name="TOC_ENTRY__d30e168361"/>
      <w:bookmarkStart w:id="7" w:name="GUID-B8DC4CC8-855F-40CF-A10B-0CE95FEBBE7"/>
      <w:bookmarkEnd w:id="6"/>
      <w:bookmarkEnd w:id="7"/>
      <w:r w:rsidRPr="00BE275D">
        <w:rPr>
          <w:rFonts w:eastAsia="Times New Roman" w:cs="Times New Roman"/>
          <w:b/>
          <w:bCs/>
          <w:sz w:val="27"/>
          <w:szCs w:val="27"/>
        </w:rPr>
        <w:t xml:space="preserve">Key ticks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lastRenderedPageBreak/>
        <w:t xml:space="preserve">Key Ticks are red (by default) marks in the Time Slider that represent the keys you set for the selected object. Breakdowns are a special type of key displayed as green marks in the Time Slider. See </w:t>
      </w:r>
      <w:hyperlink r:id="rId11" w:history="1">
        <w:r w:rsidRPr="00BE275D">
          <w:rPr>
            <w:rFonts w:eastAsia="Times New Roman" w:cs="Times New Roman"/>
            <w:color w:val="0000FF"/>
            <w:sz w:val="24"/>
            <w:szCs w:val="24"/>
            <w:u w:val="single"/>
          </w:rPr>
          <w:t>Breakdowns</w:t>
        </w:r>
      </w:hyperlink>
      <w:r w:rsidRPr="00BE275D">
        <w:rPr>
          <w:rFonts w:eastAsia="Times New Roman" w:cs="Times New Roman"/>
          <w:sz w:val="24"/>
          <w:szCs w:val="24"/>
        </w:rPr>
        <w:t xml:space="preserv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visibility of Key Ticks can be turned off or on in the Preferences window. You can also set the size and color of the key ticks displayed in the Time Slider. See </w:t>
      </w:r>
      <w:hyperlink r:id="rId12" w:history="1">
        <w:proofErr w:type="gramStart"/>
        <w:r w:rsidRPr="00BE275D">
          <w:rPr>
            <w:rFonts w:eastAsia="Times New Roman" w:cs="Times New Roman"/>
            <w:color w:val="0000FF"/>
            <w:sz w:val="24"/>
            <w:szCs w:val="24"/>
            <w:u w:val="single"/>
          </w:rPr>
          <w:t>Set</w:t>
        </w:r>
        <w:proofErr w:type="gramEnd"/>
        <w:r w:rsidRPr="00BE275D">
          <w:rPr>
            <w:rFonts w:eastAsia="Times New Roman" w:cs="Times New Roman"/>
            <w:color w:val="0000FF"/>
            <w:sz w:val="24"/>
            <w:szCs w:val="24"/>
            <w:u w:val="single"/>
          </w:rPr>
          <w:t xml:space="preserve"> the appearance of key ticks in the Time Slider</w:t>
        </w:r>
      </w:hyperlink>
      <w:r w:rsidRPr="00BE275D">
        <w:rPr>
          <w:rFonts w:eastAsia="Times New Roman" w:cs="Times New Roman"/>
          <w:sz w:val="24"/>
          <w:szCs w:val="24"/>
        </w:rPr>
        <w:t xml:space="preserve">.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8" w:name="TOC_ENTRY__d30e168396"/>
      <w:bookmarkStart w:id="9" w:name="GUID-44C6D272-EEA1-49FE-B5B9-8B358EE7686"/>
      <w:bookmarkEnd w:id="8"/>
      <w:bookmarkEnd w:id="9"/>
      <w:r w:rsidRPr="00BE275D">
        <w:rPr>
          <w:rFonts w:eastAsia="Times New Roman" w:cs="Times New Roman"/>
          <w:b/>
          <w:bCs/>
          <w:sz w:val="27"/>
          <w:szCs w:val="27"/>
        </w:rPr>
        <w:t xml:space="preserve">Time Units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ruler markings and associated numbers on the Time Slider display time. To define the playback rate, select the desired Time from the Settings Category of the Preferences window. Maya defaults to measuring time as 30 frames per second.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sz w:val="24"/>
          <w:szCs w:val="24"/>
        </w:rPr>
        <w:t xml:space="preserve">Note </w:t>
      </w:r>
    </w:p>
    <w:p w:rsidR="00BE275D" w:rsidRPr="00BE275D" w:rsidRDefault="00BE275D" w:rsidP="00BE275D">
      <w:pPr>
        <w:spacing w:before="100" w:beforeAutospacing="1" w:after="100" w:afterAutospacing="1" w:line="240" w:lineRule="auto"/>
        <w:rPr>
          <w:rFonts w:eastAsia="Times New Roman" w:cs="Times New Roman"/>
          <w:sz w:val="24"/>
          <w:szCs w:val="24"/>
        </w:rPr>
      </w:pPr>
      <w:bookmarkStart w:id="10" w:name="GUID-D6FC81E6-C38B-4FDE-972E-79C3B712DC0"/>
      <w:bookmarkEnd w:id="10"/>
      <w:r w:rsidRPr="00BE275D">
        <w:rPr>
          <w:rFonts w:eastAsia="Times New Roman" w:cs="Times New Roman"/>
          <w:sz w:val="24"/>
          <w:szCs w:val="24"/>
        </w:rPr>
        <w:t xml:space="preserve">By default, Maya plays your animation in seconds. You can change the Time setting without affecting your animation’s key-based behavior. However, expressions that use the frame variable might not work correctly if you change the Time setting. It’s a good practice to specify the Time setting before you begin animating your scene.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11" w:name="TOC_ENTRY__d30e168442"/>
      <w:bookmarkStart w:id="12" w:name="GUID-983F9641-67CC-4D61-B294-F016180A4CD"/>
      <w:bookmarkEnd w:id="11"/>
      <w:bookmarkEnd w:id="12"/>
      <w:r w:rsidRPr="00BE275D">
        <w:rPr>
          <w:rFonts w:eastAsia="Times New Roman" w:cs="Times New Roman"/>
          <w:b/>
          <w:bCs/>
          <w:sz w:val="27"/>
          <w:szCs w:val="27"/>
        </w:rPr>
        <w:t xml:space="preserve">Current time field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entry field to the right of the Time Slider indicates the current time expressed in the current Time unit. You can change the current time by entering a new value. Your scene moves to that location in time, and the Current Time Indicator updates accordingly. </w:t>
      </w:r>
    </w:p>
    <w:p w:rsidR="00BE275D" w:rsidRPr="00BE275D" w:rsidRDefault="00BE275D" w:rsidP="00BE275D">
      <w:pPr>
        <w:spacing w:before="100" w:beforeAutospacing="1" w:after="100" w:afterAutospacing="1" w:line="240" w:lineRule="auto"/>
        <w:outlineLvl w:val="1"/>
        <w:rPr>
          <w:rFonts w:eastAsia="Times New Roman" w:cs="Times New Roman"/>
          <w:b/>
          <w:bCs/>
          <w:sz w:val="36"/>
          <w:szCs w:val="36"/>
        </w:rPr>
      </w:pPr>
      <w:bookmarkStart w:id="13" w:name="TOC_ENTRY__d30e168463"/>
      <w:bookmarkStart w:id="14" w:name="GUID-33B96227-2C13-432E-B6FD-F279C6AA61E"/>
      <w:bookmarkEnd w:id="13"/>
      <w:bookmarkEnd w:id="14"/>
      <w:r w:rsidRPr="00BE275D">
        <w:rPr>
          <w:rFonts w:eastAsia="Times New Roman" w:cs="Times New Roman"/>
          <w:b/>
          <w:bCs/>
          <w:sz w:val="36"/>
          <w:szCs w:val="36"/>
        </w:rPr>
        <w:t xml:space="preserve">Range Slider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Range Slider controls the playback range reflected in the Time Slider.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15FAD42D" wp14:editId="52AA8123">
            <wp:extent cx="5502910" cy="922655"/>
            <wp:effectExtent l="0" t="0" r="2540" b="0"/>
            <wp:docPr id="13" name="Picture 13" descr="http://docs.autodesk.com/mayalt2014/en_us/images/comp_range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autodesk.com/mayalt2014/en_us/images/comp_rangeSli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910" cy="92265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15" w:name="TOC_ENTRY__d30e168503"/>
      <w:bookmarkStart w:id="16" w:name="GUID-11FB5776-9F5F-42B1-ACF3-A325081D8E4"/>
      <w:bookmarkEnd w:id="15"/>
      <w:bookmarkEnd w:id="16"/>
      <w:r w:rsidRPr="00BE275D">
        <w:rPr>
          <w:rFonts w:eastAsia="Times New Roman" w:cs="Times New Roman"/>
          <w:b/>
          <w:bCs/>
          <w:sz w:val="27"/>
          <w:szCs w:val="27"/>
        </w:rPr>
        <w:t xml:space="preserve">Animation Start Time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This field sets the start time of the animation.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17" w:name="TOC_ENTRY__d30e168517"/>
      <w:bookmarkStart w:id="18" w:name="GUID-58C03924-3919-4F87-87E0-9596E3CB0E6"/>
      <w:bookmarkEnd w:id="17"/>
      <w:bookmarkEnd w:id="18"/>
      <w:r w:rsidRPr="00BE275D">
        <w:rPr>
          <w:rFonts w:eastAsia="Times New Roman" w:cs="Times New Roman"/>
          <w:b/>
          <w:bCs/>
          <w:sz w:val="27"/>
          <w:szCs w:val="27"/>
        </w:rPr>
        <w:t xml:space="preserve">Animation End Time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lastRenderedPageBreak/>
        <w:t xml:space="preserve">This field sets the end time of the animation.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19" w:name="TOC_ENTRY__d30e168532"/>
      <w:bookmarkStart w:id="20" w:name="GUID-3C3A4BB0-0FC3-4EFC-9215-610EEBCBCE0"/>
      <w:bookmarkEnd w:id="19"/>
      <w:bookmarkEnd w:id="20"/>
      <w:r w:rsidRPr="00BE275D">
        <w:rPr>
          <w:rFonts w:eastAsia="Times New Roman" w:cs="Times New Roman"/>
          <w:b/>
          <w:bCs/>
          <w:sz w:val="27"/>
          <w:szCs w:val="27"/>
        </w:rPr>
        <w:t xml:space="preserve">Playback Start Time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This field shows the current start time for the playback range. You can change it by entering a new start time, including a negative value. If you enter a value that is greater than the Playback End Time, the Playback End Time is adjusted to one time unit greater than the Playback Start Time.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21" w:name="TOC_ENTRY__d30e168550"/>
      <w:bookmarkStart w:id="22" w:name="GUID-A4632713-54B6-4493-B34F-D9595937C63"/>
      <w:bookmarkEnd w:id="21"/>
      <w:bookmarkEnd w:id="22"/>
      <w:r w:rsidRPr="00BE275D">
        <w:rPr>
          <w:rFonts w:eastAsia="Times New Roman" w:cs="Times New Roman"/>
          <w:b/>
          <w:bCs/>
          <w:sz w:val="27"/>
          <w:szCs w:val="27"/>
        </w:rPr>
        <w:t xml:space="preserve">Playback End Time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This field shows the current end time for the playback range. You can change it by entering a new end time. If you enter a value less than the Playback Start Time’s value, the Playback Start Time is shifted to one time unit less than the Playback End Time.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You can also edit the preceding settings from the animation Preferences window. </w:t>
      </w:r>
    </w:p>
    <w:p w:rsidR="00BE275D" w:rsidRPr="00BE275D" w:rsidRDefault="00BE275D" w:rsidP="00BE275D">
      <w:pPr>
        <w:spacing w:before="100" w:beforeAutospacing="1" w:after="100" w:afterAutospacing="1" w:line="240" w:lineRule="auto"/>
        <w:outlineLvl w:val="1"/>
        <w:rPr>
          <w:rFonts w:eastAsia="Times New Roman" w:cs="Times New Roman"/>
          <w:b/>
          <w:bCs/>
          <w:sz w:val="36"/>
          <w:szCs w:val="36"/>
        </w:rPr>
      </w:pPr>
      <w:bookmarkStart w:id="23" w:name="TOC_ENTRY__d30e168571"/>
      <w:bookmarkStart w:id="24" w:name="GUID-4FBAA4FE-F589-4D26-BCC0-90F34BFBE1B"/>
      <w:bookmarkEnd w:id="23"/>
      <w:bookmarkEnd w:id="24"/>
      <w:r w:rsidRPr="00BE275D">
        <w:rPr>
          <w:rFonts w:eastAsia="Times New Roman" w:cs="Times New Roman"/>
          <w:b/>
          <w:bCs/>
          <w:sz w:val="36"/>
          <w:szCs w:val="36"/>
        </w:rPr>
        <w:t xml:space="preserve">Playback controls </w:t>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The Playback Controls are buttons for playing and stepping through your animation. The playback range is displayed in the Time Slider. </w:t>
      </w:r>
    </w:p>
    <w:p w:rsidR="00BE275D" w:rsidRPr="00BE275D" w:rsidRDefault="00BE275D" w:rsidP="00BE275D">
      <w:pPr>
        <w:spacing w:after="0" w:line="240" w:lineRule="auto"/>
        <w:rPr>
          <w:rFonts w:eastAsia="Times New Roman" w:cs="Times New Roman"/>
          <w:sz w:val="24"/>
          <w:szCs w:val="24"/>
        </w:rPr>
      </w:pPr>
      <w:bookmarkStart w:id="25" w:name="WS73099CC142F48755558158A8119D88FB23C-18"/>
      <w:bookmarkEnd w:id="25"/>
      <w:r w:rsidRPr="00BE275D">
        <w:rPr>
          <w:rFonts w:eastAsia="Times New Roman" w:cs="Times New Roman"/>
          <w:noProof/>
          <w:sz w:val="24"/>
          <w:szCs w:val="24"/>
        </w:rPr>
        <w:drawing>
          <wp:inline distT="0" distB="0" distL="0" distR="0" wp14:anchorId="7228FDCB" wp14:editId="299D4C09">
            <wp:extent cx="2144395" cy="299085"/>
            <wp:effectExtent l="0" t="0" r="8255" b="5715"/>
            <wp:docPr id="12" name="Picture 12" descr="http://docs.autodesk.com/mayalt2014/en_us/images/GUID-B4AB7BDA-DB3E-4952-814B-10DAFE28CD1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autodesk.com/mayalt2014/en_us/images/GUID-B4AB7BDA-DB3E-4952-814B-10DAFE28CD1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4395" cy="299085"/>
                    </a:xfrm>
                    <a:prstGeom prst="rect">
                      <a:avLst/>
                    </a:prstGeom>
                    <a:noFill/>
                    <a:ln>
                      <a:noFill/>
                    </a:ln>
                  </pic:spPr>
                </pic:pic>
              </a:graphicData>
            </a:graphic>
          </wp:inline>
        </w:drawing>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127AAF58" wp14:editId="07A56DAF">
            <wp:extent cx="266065" cy="266065"/>
            <wp:effectExtent l="0" t="0" r="635" b="635"/>
            <wp:docPr id="11" name="Picture 11" descr="http://docs.autodesk.com/mayalt2014/en_us/images/GUID-D90C7E2D-381E-420C-9019-A157507C8058-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autodesk.com/mayalt2014/en_us/images/GUID-D90C7E2D-381E-420C-9019-A157507C8058-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Click the Go </w:t>
      </w:r>
      <w:proofErr w:type="gramStart"/>
      <w:r w:rsidRPr="00BE275D">
        <w:rPr>
          <w:rFonts w:eastAsia="Times New Roman" w:cs="Times New Roman"/>
          <w:sz w:val="24"/>
          <w:szCs w:val="24"/>
        </w:rPr>
        <w:t>To</w:t>
      </w:r>
      <w:proofErr w:type="gramEnd"/>
      <w:r w:rsidRPr="00BE275D">
        <w:rPr>
          <w:rFonts w:eastAsia="Times New Roman" w:cs="Times New Roman"/>
          <w:sz w:val="24"/>
          <w:szCs w:val="24"/>
        </w:rPr>
        <w:t xml:space="preserve"> Start button to go to start of playback range.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706D7437" wp14:editId="3210512D">
            <wp:extent cx="266065" cy="266065"/>
            <wp:effectExtent l="0" t="0" r="635" b="635"/>
            <wp:docPr id="10" name="Picture 10" descr="http://docs.autodesk.com/mayalt2014/en_us/images/GUID-B26B3FF7-7BB8-4200-BE97-3ABC946BECDC-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autodesk.com/mayalt2014/en_us/images/GUID-B26B3FF7-7BB8-4200-BE97-3ABC946BECDC-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Click the Step Back Frame button to step back one time. Default hotkey: Alt+, (comma) key (Linux and Windows) or Option+, (comma) key (Mac OS X).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3706F41B" wp14:editId="20CF7199">
            <wp:extent cx="266065" cy="266065"/>
            <wp:effectExtent l="0" t="0" r="635" b="635"/>
            <wp:docPr id="9" name="Picture 9" descr="http://docs.autodesk.com/mayalt2014/en_us/images/GUID-EFD795E4-F0D0-4F50-A1DF-04ACC04F5F90-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autodesk.com/mayalt2014/en_us/images/GUID-EFD795E4-F0D0-4F50-A1DF-04ACC04F5F90-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Click the Step Back Key button to step back one key. Default hotkey</w:t>
      </w:r>
      <w:proofErr w:type="gramStart"/>
      <w:r w:rsidRPr="00BE275D">
        <w:rPr>
          <w:rFonts w:eastAsia="Times New Roman" w:cs="Times New Roman"/>
          <w:sz w:val="24"/>
          <w:szCs w:val="24"/>
        </w:rPr>
        <w:t>: ,</w:t>
      </w:r>
      <w:proofErr w:type="gramEnd"/>
      <w:r w:rsidRPr="00BE275D">
        <w:rPr>
          <w:rFonts w:eastAsia="Times New Roman" w:cs="Times New Roman"/>
          <w:sz w:val="24"/>
          <w:szCs w:val="24"/>
        </w:rPr>
        <w:t xml:space="preserve"> (comma) key.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5145C07D" wp14:editId="7BF6674E">
            <wp:extent cx="266065" cy="266065"/>
            <wp:effectExtent l="0" t="0" r="635" b="635"/>
            <wp:docPr id="8" name="Picture 8" descr="http://docs.autodesk.com/mayalt2014/en_us/images/GUID-791D9CC0-E9F9-4B84-8B2B-AB8B8DD9FA25-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utodesk.com/mayalt2014/en_us/images/GUID-791D9CC0-E9F9-4B84-8B2B-AB8B8DD9FA25-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Click the Play Backwards button to play backwards. Pressing the Esc key stops playback.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36E60AC1" wp14:editId="32376BDA">
            <wp:extent cx="266065" cy="266065"/>
            <wp:effectExtent l="0" t="0" r="635" b="635"/>
            <wp:docPr id="7" name="Picture 7" descr="http://docs.autodesk.com/mayalt2014/en_us/images/GUID-58B15465-A0A8-4E09-94B8-04077466106A-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ocs.autodesk.com/mayalt2014/en_us/images/GUID-58B15465-A0A8-4E09-94B8-04077466106A-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lastRenderedPageBreak/>
        <w:t xml:space="preserve">Click the Play Forwards button to play forwards. Default hotkey: </w:t>
      </w:r>
      <w:proofErr w:type="spellStart"/>
      <w:r w:rsidRPr="00BE275D">
        <w:rPr>
          <w:rFonts w:eastAsia="Times New Roman" w:cs="Times New Roman"/>
          <w:sz w:val="24"/>
          <w:szCs w:val="24"/>
        </w:rPr>
        <w:t>Alt+v</w:t>
      </w:r>
      <w:proofErr w:type="spellEnd"/>
      <w:r w:rsidRPr="00BE275D">
        <w:rPr>
          <w:rFonts w:eastAsia="Times New Roman" w:cs="Times New Roman"/>
          <w:sz w:val="24"/>
          <w:szCs w:val="24"/>
        </w:rPr>
        <w:t xml:space="preserve"> (Linux and Windows) or </w:t>
      </w:r>
      <w:proofErr w:type="spellStart"/>
      <w:r w:rsidRPr="00BE275D">
        <w:rPr>
          <w:rFonts w:eastAsia="Times New Roman" w:cs="Times New Roman"/>
          <w:sz w:val="24"/>
          <w:szCs w:val="24"/>
        </w:rPr>
        <w:t>Option+v</w:t>
      </w:r>
      <w:proofErr w:type="spellEnd"/>
      <w:r w:rsidRPr="00BE275D">
        <w:rPr>
          <w:rFonts w:eastAsia="Times New Roman" w:cs="Times New Roman"/>
          <w:sz w:val="24"/>
          <w:szCs w:val="24"/>
        </w:rPr>
        <w:t xml:space="preserve"> (Mac OS X). Pressing the Esc key stops playback.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13314697" wp14:editId="646DD1C4">
            <wp:extent cx="266065" cy="266065"/>
            <wp:effectExtent l="0" t="0" r="635" b="635"/>
            <wp:docPr id="6" name="Picture 6" descr="http://docs.autodesk.com/mayalt2014/en_us/images/GUID-B2646A96-36F2-4FFF-A4D0-217F229585B6-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ocs.autodesk.com/mayalt2014/en_us/images/GUID-B2646A96-36F2-4FFF-A4D0-217F229585B6-l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Click the Step Forward Key button to step forward one key. Default hotkey</w:t>
      </w:r>
      <w:proofErr w:type="gramStart"/>
      <w:r w:rsidRPr="00BE275D">
        <w:rPr>
          <w:rFonts w:eastAsia="Times New Roman" w:cs="Times New Roman"/>
          <w:sz w:val="24"/>
          <w:szCs w:val="24"/>
        </w:rPr>
        <w:t>: .</w:t>
      </w:r>
      <w:proofErr w:type="gramEnd"/>
      <w:r w:rsidRPr="00BE275D">
        <w:rPr>
          <w:rFonts w:eastAsia="Times New Roman" w:cs="Times New Roman"/>
          <w:sz w:val="24"/>
          <w:szCs w:val="24"/>
        </w:rPr>
        <w:t xml:space="preserve"> (</w:t>
      </w:r>
      <w:proofErr w:type="gramStart"/>
      <w:r w:rsidRPr="00BE275D">
        <w:rPr>
          <w:rFonts w:eastAsia="Times New Roman" w:cs="Times New Roman"/>
          <w:sz w:val="24"/>
          <w:szCs w:val="24"/>
        </w:rPr>
        <w:t>period</w:t>
      </w:r>
      <w:proofErr w:type="gramEnd"/>
      <w:r w:rsidRPr="00BE275D">
        <w:rPr>
          <w:rFonts w:eastAsia="Times New Roman" w:cs="Times New Roman"/>
          <w:sz w:val="24"/>
          <w:szCs w:val="24"/>
        </w:rPr>
        <w:t xml:space="preserve">) key.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64152DE8" wp14:editId="1B8F1817">
            <wp:extent cx="266065" cy="266065"/>
            <wp:effectExtent l="0" t="0" r="635" b="635"/>
            <wp:docPr id="5" name="Picture 5" descr="http://docs.autodesk.com/mayalt2014/en_us/images/GUID-6849F994-603D-4031-AEDB-0DF448289E8A-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ocs.autodesk.com/mayalt2014/en_us/images/GUID-6849F994-603D-4031-AEDB-0DF448289E8A-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Click the Step Forward Frame button to step forward one time (or frame). Default hotkey: Alt+. (</w:t>
      </w:r>
      <w:proofErr w:type="gramStart"/>
      <w:r w:rsidRPr="00BE275D">
        <w:rPr>
          <w:rFonts w:eastAsia="Times New Roman" w:cs="Times New Roman"/>
          <w:sz w:val="24"/>
          <w:szCs w:val="24"/>
        </w:rPr>
        <w:t>period</w:t>
      </w:r>
      <w:proofErr w:type="gramEnd"/>
      <w:r w:rsidRPr="00BE275D">
        <w:rPr>
          <w:rFonts w:eastAsia="Times New Roman" w:cs="Times New Roman"/>
          <w:sz w:val="24"/>
          <w:szCs w:val="24"/>
        </w:rPr>
        <w:t>) (Linux and Windows) key or Option+. (</w:t>
      </w:r>
      <w:proofErr w:type="gramStart"/>
      <w:r w:rsidRPr="00BE275D">
        <w:rPr>
          <w:rFonts w:eastAsia="Times New Roman" w:cs="Times New Roman"/>
          <w:sz w:val="24"/>
          <w:szCs w:val="24"/>
        </w:rPr>
        <w:t>period</w:t>
      </w:r>
      <w:proofErr w:type="gramEnd"/>
      <w:r w:rsidRPr="00BE275D">
        <w:rPr>
          <w:rFonts w:eastAsia="Times New Roman" w:cs="Times New Roman"/>
          <w:sz w:val="24"/>
          <w:szCs w:val="24"/>
        </w:rPr>
        <w:t xml:space="preserve">) </w:t>
      </w:r>
      <w:proofErr w:type="gramStart"/>
      <w:r w:rsidRPr="00BE275D">
        <w:rPr>
          <w:rFonts w:eastAsia="Times New Roman" w:cs="Times New Roman"/>
          <w:sz w:val="24"/>
          <w:szCs w:val="24"/>
        </w:rPr>
        <w:t>(Mac OS X).</w:t>
      </w:r>
      <w:proofErr w:type="gramEnd"/>
      <w:r w:rsidRPr="00BE275D">
        <w:rPr>
          <w:rFonts w:eastAsia="Times New Roman" w:cs="Times New Roman"/>
          <w:sz w:val="24"/>
          <w:szCs w:val="24"/>
        </w:rPr>
        <w:t xml:space="preserve">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5B9BF907" wp14:editId="09AD771C">
            <wp:extent cx="266065" cy="266065"/>
            <wp:effectExtent l="0" t="0" r="635" b="635"/>
            <wp:docPr id="4" name="Picture 4" descr="http://docs.autodesk.com/mayalt2014/en_us/images/GUID-69EF3DBD-B407-495F-8D2D-7323CECE837B-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ocs.autodesk.com/mayalt2014/en_us/images/GUID-69EF3DBD-B407-495F-8D2D-7323CECE837B-l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Click the Go </w:t>
      </w:r>
      <w:proofErr w:type="gramStart"/>
      <w:r w:rsidRPr="00BE275D">
        <w:rPr>
          <w:rFonts w:eastAsia="Times New Roman" w:cs="Times New Roman"/>
          <w:sz w:val="24"/>
          <w:szCs w:val="24"/>
        </w:rPr>
        <w:t>To</w:t>
      </w:r>
      <w:proofErr w:type="gramEnd"/>
      <w:r w:rsidRPr="00BE275D">
        <w:rPr>
          <w:rFonts w:eastAsia="Times New Roman" w:cs="Times New Roman"/>
          <w:sz w:val="24"/>
          <w:szCs w:val="24"/>
        </w:rPr>
        <w:t xml:space="preserve"> End button to go to end of playback range. </w:t>
      </w:r>
    </w:p>
    <w:p w:rsidR="00BE275D" w:rsidRPr="00BE275D" w:rsidRDefault="00BE275D" w:rsidP="00BE275D">
      <w:pPr>
        <w:spacing w:after="0" w:line="240" w:lineRule="auto"/>
        <w:rPr>
          <w:rFonts w:eastAsia="Times New Roman" w:cs="Times New Roman"/>
          <w:sz w:val="24"/>
          <w:szCs w:val="24"/>
        </w:rPr>
      </w:pPr>
      <w:r w:rsidRPr="00BE275D">
        <w:rPr>
          <w:rFonts w:eastAsia="Times New Roman" w:cs="Times New Roman"/>
          <w:noProof/>
          <w:sz w:val="24"/>
          <w:szCs w:val="24"/>
        </w:rPr>
        <w:drawing>
          <wp:inline distT="0" distB="0" distL="0" distR="0" wp14:anchorId="5EBF206C" wp14:editId="654BB25D">
            <wp:extent cx="266065" cy="266065"/>
            <wp:effectExtent l="0" t="0" r="635" b="635"/>
            <wp:docPr id="3" name="Picture 3" descr="http://docs.autodesk.com/mayalt2014/en_us/images/GUID-6E9CAAF6-396C-4DCB-95C3-545218A61404-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cs.autodesk.com/mayalt2014/en_us/images/GUID-6E9CAAF6-396C-4DCB-95C3-545218A61404-l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t xml:space="preserve">Click the Stop button to stop playback. This button is displayed only when an animation is playing, replacing either the Play forwards or Play Backwards buttons. Default hotkey: </w:t>
      </w:r>
      <w:r w:rsidRPr="00BE275D">
        <w:rPr>
          <w:rFonts w:eastAsia="Times New Roman" w:cs="Times New Roman"/>
          <w:noProof/>
          <w:sz w:val="24"/>
          <w:szCs w:val="24"/>
        </w:rPr>
        <w:drawing>
          <wp:inline distT="0" distB="0" distL="0" distR="0" wp14:anchorId="24067F8A" wp14:editId="28579E3C">
            <wp:extent cx="174625" cy="182880"/>
            <wp:effectExtent l="0" t="0" r="0" b="7620"/>
            <wp:docPr id="2" name="Picture 2" descr="http://docs.autodesk.com/mayalt2014/en_us/images/GUID-2A9D6F33-E77A-4D09-9D6F-B574BDC24FC5-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ocs.autodesk.com/mayalt2014/en_us/images/GUID-2A9D6F33-E77A-4D09-9D6F-B574BDC24FC5-l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625" cy="182880"/>
                    </a:xfrm>
                    <a:prstGeom prst="rect">
                      <a:avLst/>
                    </a:prstGeom>
                    <a:noFill/>
                    <a:ln>
                      <a:noFill/>
                    </a:ln>
                  </pic:spPr>
                </pic:pic>
              </a:graphicData>
            </a:graphic>
          </wp:inline>
        </w:drawing>
      </w:r>
      <w:r w:rsidRPr="00BE275D">
        <w:rPr>
          <w:rFonts w:eastAsia="Times New Roman" w:cs="Times New Roman"/>
          <w:sz w:val="24"/>
          <w:szCs w:val="24"/>
        </w:rPr>
        <w:t xml:space="preserve">key. </w:t>
      </w:r>
    </w:p>
    <w:p w:rsidR="00BE275D" w:rsidRPr="00BE275D" w:rsidRDefault="00BE275D" w:rsidP="00BE275D">
      <w:pPr>
        <w:spacing w:before="100" w:beforeAutospacing="1" w:after="100" w:afterAutospacing="1" w:line="240" w:lineRule="auto"/>
        <w:outlineLvl w:val="1"/>
        <w:rPr>
          <w:rFonts w:eastAsia="Times New Roman" w:cs="Times New Roman"/>
          <w:b/>
          <w:bCs/>
          <w:sz w:val="36"/>
          <w:szCs w:val="36"/>
        </w:rPr>
      </w:pPr>
      <w:bookmarkStart w:id="26" w:name="WS17956D7ADBC6E736-3FB4E2B8117AE308714-7"/>
      <w:bookmarkStart w:id="27" w:name="TOC_ENTRY__d30e168649"/>
      <w:bookmarkStart w:id="28" w:name="GUID-ECF460D0-9280-4EA3-8466-C0C3643F3BE"/>
      <w:bookmarkEnd w:id="26"/>
      <w:bookmarkEnd w:id="27"/>
      <w:bookmarkEnd w:id="28"/>
      <w:r w:rsidRPr="00BE275D">
        <w:rPr>
          <w:rFonts w:eastAsia="Times New Roman" w:cs="Times New Roman"/>
          <w:b/>
          <w:bCs/>
          <w:sz w:val="36"/>
          <w:szCs w:val="36"/>
        </w:rPr>
        <w:t xml:space="preserve">Animation Preferences button </w:t>
      </w:r>
    </w:p>
    <w:p w:rsidR="00BE275D" w:rsidRPr="00BE275D" w:rsidRDefault="00BE275D" w:rsidP="00BE275D">
      <w:pPr>
        <w:spacing w:before="100" w:beforeAutospacing="1" w:after="100" w:afterAutospacing="1" w:line="240" w:lineRule="auto"/>
        <w:rPr>
          <w:rFonts w:eastAsia="Times New Roman" w:cs="Times New Roman"/>
          <w:sz w:val="24"/>
          <w:szCs w:val="24"/>
        </w:rPr>
      </w:pPr>
      <w:bookmarkStart w:id="29" w:name="GUID-28B3ABC0-093D-45FF-9AF1-A56A2D61371"/>
      <w:bookmarkEnd w:id="29"/>
      <w:r w:rsidRPr="00BE275D">
        <w:rPr>
          <w:rFonts w:eastAsia="Times New Roman" w:cs="Times New Roman"/>
          <w:noProof/>
          <w:sz w:val="24"/>
          <w:szCs w:val="24"/>
        </w:rPr>
        <w:drawing>
          <wp:inline distT="0" distB="0" distL="0" distR="0" wp14:anchorId="445E3A1D" wp14:editId="6DE84DF6">
            <wp:extent cx="174625" cy="174625"/>
            <wp:effectExtent l="0" t="0" r="0" b="0"/>
            <wp:docPr id="1" name="Picture 1" descr="http://docs.autodesk.com/mayalt2014/en_us/images/GUID-1EB081C1-051D-4C38-A396-22234CBDB74A-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ocs.autodesk.com/mayalt2014/en_us/images/GUID-1EB081C1-051D-4C38-A396-22234CBDB74A-l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BE275D" w:rsidRPr="00BE275D" w:rsidRDefault="00BE275D" w:rsidP="00BE275D">
      <w:pPr>
        <w:spacing w:before="100" w:beforeAutospacing="1" w:after="100" w:afterAutospacing="1" w:line="240" w:lineRule="auto"/>
        <w:rPr>
          <w:rFonts w:eastAsia="Times New Roman" w:cs="Times New Roman"/>
          <w:sz w:val="24"/>
          <w:szCs w:val="24"/>
        </w:rPr>
      </w:pPr>
      <w:proofErr w:type="gramStart"/>
      <w:r w:rsidRPr="00BE275D">
        <w:rPr>
          <w:rFonts w:eastAsia="Times New Roman" w:cs="Times New Roman"/>
          <w:sz w:val="24"/>
          <w:szCs w:val="24"/>
        </w:rPr>
        <w:t>Launches the Preferences window.</w:t>
      </w:r>
      <w:proofErr w:type="gramEnd"/>
      <w:r w:rsidRPr="00BE275D">
        <w:rPr>
          <w:rFonts w:eastAsia="Times New Roman" w:cs="Times New Roman"/>
          <w:sz w:val="24"/>
          <w:szCs w:val="24"/>
        </w:rPr>
        <w:t xml:space="preserve"> From this window, you can set the Time Slider, Playback, Animation, and Sound preferences for your Maya session. </w:t>
      </w:r>
    </w:p>
    <w:p w:rsidR="00BE275D" w:rsidRPr="00BE275D" w:rsidRDefault="00BE275D" w:rsidP="00BE275D">
      <w:pPr>
        <w:spacing w:before="100" w:beforeAutospacing="1" w:after="100" w:afterAutospacing="1" w:line="240" w:lineRule="auto"/>
        <w:outlineLvl w:val="2"/>
        <w:rPr>
          <w:rFonts w:eastAsia="Times New Roman" w:cs="Times New Roman"/>
          <w:b/>
          <w:bCs/>
          <w:sz w:val="27"/>
          <w:szCs w:val="27"/>
        </w:rPr>
      </w:pPr>
      <w:bookmarkStart w:id="30" w:name="TOC_ENTRY__d30e168680"/>
      <w:bookmarkStart w:id="31" w:name="GUID-56593CF5-B3A6-4D61-B746-F9A7EA2038B"/>
      <w:bookmarkEnd w:id="30"/>
      <w:bookmarkEnd w:id="31"/>
      <w:r w:rsidRPr="00BE275D">
        <w:rPr>
          <w:rFonts w:eastAsia="Times New Roman" w:cs="Times New Roman"/>
          <w:b/>
          <w:bCs/>
          <w:sz w:val="27"/>
          <w:szCs w:val="27"/>
        </w:rPr>
        <w:t xml:space="preserve">Related topics </w:t>
      </w:r>
    </w:p>
    <w:bookmarkStart w:id="32" w:name="WS1A9193826455F5FF-6D855556117E9F816D22D"/>
    <w:bookmarkEnd w:id="32"/>
    <w:p w:rsidR="00BE275D" w:rsidRPr="00BE275D" w:rsidRDefault="00BE275D" w:rsidP="00BE275D">
      <w:pPr>
        <w:numPr>
          <w:ilvl w:val="0"/>
          <w:numId w:val="1"/>
        </w:numPr>
        <w:spacing w:before="100" w:beforeAutospacing="1" w:after="100" w:afterAutospacing="1" w:line="240" w:lineRule="auto"/>
        <w:rPr>
          <w:rFonts w:eastAsia="Times New Roman" w:cs="Times New Roman"/>
          <w:sz w:val="24"/>
          <w:szCs w:val="24"/>
        </w:rPr>
      </w:pPr>
      <w:r w:rsidRPr="00BE275D">
        <w:rPr>
          <w:rFonts w:eastAsia="Times New Roman" w:cs="Times New Roman"/>
          <w:sz w:val="24"/>
          <w:szCs w:val="24"/>
        </w:rPr>
        <w:fldChar w:fldCharType="begin"/>
      </w:r>
      <w:r w:rsidRPr="00BE275D">
        <w:rPr>
          <w:rFonts w:eastAsia="Times New Roman" w:cs="Times New Roman"/>
          <w:sz w:val="24"/>
          <w:szCs w:val="24"/>
        </w:rPr>
        <w:instrText xml:space="preserve"> HYPERLINK "http://knowledge.autodesk.com/support/maya/getting-started/caas/documentation/mayalt2014/en-us/files/Basics-Windows-and-Editors-Animation-Display-preferences-htm.html" </w:instrText>
      </w:r>
      <w:r w:rsidRPr="00BE275D">
        <w:rPr>
          <w:rFonts w:eastAsia="Times New Roman" w:cs="Times New Roman"/>
          <w:sz w:val="24"/>
          <w:szCs w:val="24"/>
        </w:rPr>
        <w:fldChar w:fldCharType="separate"/>
      </w:r>
      <w:r w:rsidRPr="00BE275D">
        <w:rPr>
          <w:rFonts w:eastAsia="Times New Roman" w:cs="Times New Roman"/>
          <w:color w:val="0000FF"/>
          <w:sz w:val="24"/>
          <w:szCs w:val="24"/>
          <w:u w:val="single"/>
        </w:rPr>
        <w:t>Animation (Display) preferences</w:t>
      </w:r>
      <w:r w:rsidRPr="00BE275D">
        <w:rPr>
          <w:rFonts w:eastAsia="Times New Roman" w:cs="Times New Roman"/>
          <w:sz w:val="24"/>
          <w:szCs w:val="24"/>
        </w:rPr>
        <w:fldChar w:fldCharType="end"/>
      </w:r>
      <w:r w:rsidRPr="00BE275D">
        <w:rPr>
          <w:rFonts w:eastAsia="Times New Roman" w:cs="Times New Roman"/>
          <w:sz w:val="24"/>
          <w:szCs w:val="24"/>
        </w:rPr>
        <w:t xml:space="preserve"> </w:t>
      </w:r>
    </w:p>
    <w:p w:rsidR="00BE275D" w:rsidRPr="00BE275D" w:rsidRDefault="00BE275D" w:rsidP="00BE275D">
      <w:pPr>
        <w:numPr>
          <w:ilvl w:val="0"/>
          <w:numId w:val="1"/>
        </w:numPr>
        <w:spacing w:before="100" w:beforeAutospacing="1" w:after="100" w:afterAutospacing="1" w:line="240" w:lineRule="auto"/>
        <w:rPr>
          <w:rFonts w:eastAsia="Times New Roman" w:cs="Times New Roman"/>
          <w:sz w:val="24"/>
          <w:szCs w:val="24"/>
        </w:rPr>
      </w:pPr>
      <w:hyperlink r:id="rId26" w:history="1">
        <w:r w:rsidRPr="00BE275D">
          <w:rPr>
            <w:rFonts w:eastAsia="Times New Roman" w:cs="Times New Roman"/>
            <w:color w:val="0000FF"/>
            <w:sz w:val="24"/>
            <w:szCs w:val="24"/>
            <w:u w:val="single"/>
          </w:rPr>
          <w:t>Animation (Settings) preferences</w:t>
        </w:r>
      </w:hyperlink>
      <w:r w:rsidRPr="00BE275D">
        <w:rPr>
          <w:rFonts w:eastAsia="Times New Roman" w:cs="Times New Roman"/>
          <w:sz w:val="24"/>
          <w:szCs w:val="24"/>
        </w:rPr>
        <w:t xml:space="preserve"> </w:t>
      </w:r>
    </w:p>
    <w:p w:rsidR="00BE275D" w:rsidRPr="00BE275D" w:rsidRDefault="00BE275D" w:rsidP="00BE275D">
      <w:pPr>
        <w:numPr>
          <w:ilvl w:val="0"/>
          <w:numId w:val="1"/>
        </w:numPr>
        <w:spacing w:before="100" w:beforeAutospacing="1" w:after="100" w:afterAutospacing="1" w:line="240" w:lineRule="auto"/>
        <w:rPr>
          <w:rFonts w:eastAsia="Times New Roman" w:cs="Times New Roman"/>
          <w:sz w:val="24"/>
          <w:szCs w:val="24"/>
        </w:rPr>
      </w:pPr>
      <w:hyperlink r:id="rId27" w:history="1">
        <w:r w:rsidRPr="00BE275D">
          <w:rPr>
            <w:rFonts w:eastAsia="Times New Roman" w:cs="Times New Roman"/>
            <w:color w:val="0000FF"/>
            <w:sz w:val="24"/>
            <w:szCs w:val="24"/>
            <w:u w:val="single"/>
          </w:rPr>
          <w:t>Sound preferences</w:t>
        </w:r>
      </w:hyperlink>
      <w:r w:rsidRPr="00BE275D">
        <w:rPr>
          <w:rFonts w:eastAsia="Times New Roman" w:cs="Times New Roman"/>
          <w:sz w:val="24"/>
          <w:szCs w:val="24"/>
        </w:rPr>
        <w:t xml:space="preserve"> </w:t>
      </w:r>
    </w:p>
    <w:p w:rsidR="00BE275D" w:rsidRPr="00BE275D" w:rsidRDefault="00BE275D" w:rsidP="00BE275D">
      <w:pPr>
        <w:numPr>
          <w:ilvl w:val="0"/>
          <w:numId w:val="1"/>
        </w:numPr>
        <w:spacing w:before="100" w:beforeAutospacing="1" w:after="100" w:afterAutospacing="1" w:line="240" w:lineRule="auto"/>
        <w:rPr>
          <w:rFonts w:eastAsia="Times New Roman" w:cs="Times New Roman"/>
          <w:sz w:val="24"/>
          <w:szCs w:val="24"/>
        </w:rPr>
      </w:pPr>
      <w:hyperlink r:id="rId28" w:history="1">
        <w:r w:rsidRPr="00BE275D">
          <w:rPr>
            <w:rFonts w:eastAsia="Times New Roman" w:cs="Times New Roman"/>
            <w:color w:val="0000FF"/>
            <w:sz w:val="24"/>
            <w:szCs w:val="24"/>
            <w:u w:val="single"/>
          </w:rPr>
          <w:t>Time Slider preferences</w:t>
        </w:r>
      </w:hyperlink>
      <w:r w:rsidRPr="00BE275D">
        <w:rPr>
          <w:rFonts w:eastAsia="Times New Roman" w:cs="Times New Roman"/>
          <w:sz w:val="24"/>
          <w:szCs w:val="24"/>
        </w:rPr>
        <w:t xml:space="preserve"> </w:t>
      </w:r>
    </w:p>
    <w:p w:rsidR="00D745E2" w:rsidRPr="00BE275D" w:rsidRDefault="00D745E2"/>
    <w:sectPr w:rsidR="00D745E2" w:rsidRPr="00BE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050"/>
    <w:multiLevelType w:val="multilevel"/>
    <w:tmpl w:val="B92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5D"/>
    <w:rsid w:val="00BE275D"/>
    <w:rsid w:val="00BE7C5E"/>
    <w:rsid w:val="00D7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2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2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2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27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27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2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cascade">
    <w:name w:val="menucascade"/>
    <w:basedOn w:val="DefaultParagraphFont"/>
    <w:rsid w:val="00BE275D"/>
  </w:style>
  <w:style w:type="character" w:customStyle="1" w:styleId="charlink">
    <w:name w:val="char_link"/>
    <w:basedOn w:val="DefaultParagraphFont"/>
    <w:rsid w:val="00BE275D"/>
  </w:style>
  <w:style w:type="character" w:styleId="Hyperlink">
    <w:name w:val="Hyperlink"/>
    <w:basedOn w:val="DefaultParagraphFont"/>
    <w:uiPriority w:val="99"/>
    <w:unhideWhenUsed/>
    <w:rsid w:val="00BE275D"/>
    <w:rPr>
      <w:color w:val="0000FF"/>
      <w:u w:val="single"/>
    </w:rPr>
  </w:style>
  <w:style w:type="character" w:customStyle="1" w:styleId="label">
    <w:name w:val="label"/>
    <w:basedOn w:val="DefaultParagraphFont"/>
    <w:rsid w:val="00BE275D"/>
  </w:style>
  <w:style w:type="paragraph" w:styleId="BalloonText">
    <w:name w:val="Balloon Text"/>
    <w:basedOn w:val="Normal"/>
    <w:link w:val="BalloonTextChar"/>
    <w:uiPriority w:val="99"/>
    <w:semiHidden/>
    <w:unhideWhenUsed/>
    <w:rsid w:val="00BE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2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2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2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27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27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2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cascade">
    <w:name w:val="menucascade"/>
    <w:basedOn w:val="DefaultParagraphFont"/>
    <w:rsid w:val="00BE275D"/>
  </w:style>
  <w:style w:type="character" w:customStyle="1" w:styleId="charlink">
    <w:name w:val="char_link"/>
    <w:basedOn w:val="DefaultParagraphFont"/>
    <w:rsid w:val="00BE275D"/>
  </w:style>
  <w:style w:type="character" w:styleId="Hyperlink">
    <w:name w:val="Hyperlink"/>
    <w:basedOn w:val="DefaultParagraphFont"/>
    <w:uiPriority w:val="99"/>
    <w:unhideWhenUsed/>
    <w:rsid w:val="00BE275D"/>
    <w:rPr>
      <w:color w:val="0000FF"/>
      <w:u w:val="single"/>
    </w:rPr>
  </w:style>
  <w:style w:type="character" w:customStyle="1" w:styleId="label">
    <w:name w:val="label"/>
    <w:basedOn w:val="DefaultParagraphFont"/>
    <w:rsid w:val="00BE275D"/>
  </w:style>
  <w:style w:type="paragraph" w:styleId="BalloonText">
    <w:name w:val="Balloon Text"/>
    <w:basedOn w:val="Normal"/>
    <w:link w:val="BalloonTextChar"/>
    <w:uiPriority w:val="99"/>
    <w:semiHidden/>
    <w:unhideWhenUsed/>
    <w:rsid w:val="00BE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1509">
      <w:bodyDiv w:val="1"/>
      <w:marLeft w:val="0"/>
      <w:marRight w:val="0"/>
      <w:marTop w:val="0"/>
      <w:marBottom w:val="0"/>
      <w:divBdr>
        <w:top w:val="none" w:sz="0" w:space="0" w:color="auto"/>
        <w:left w:val="none" w:sz="0" w:space="0" w:color="auto"/>
        <w:bottom w:val="none" w:sz="0" w:space="0" w:color="auto"/>
        <w:right w:val="none" w:sz="0" w:space="0" w:color="auto"/>
      </w:divBdr>
      <w:divsChild>
        <w:div w:id="1025594359">
          <w:marLeft w:val="0"/>
          <w:marRight w:val="0"/>
          <w:marTop w:val="0"/>
          <w:marBottom w:val="0"/>
          <w:divBdr>
            <w:top w:val="none" w:sz="0" w:space="0" w:color="auto"/>
            <w:left w:val="none" w:sz="0" w:space="0" w:color="auto"/>
            <w:bottom w:val="none" w:sz="0" w:space="0" w:color="auto"/>
            <w:right w:val="none" w:sz="0" w:space="0" w:color="auto"/>
          </w:divBdr>
          <w:divsChild>
            <w:div w:id="53047692">
              <w:marLeft w:val="0"/>
              <w:marRight w:val="0"/>
              <w:marTop w:val="0"/>
              <w:marBottom w:val="0"/>
              <w:divBdr>
                <w:top w:val="none" w:sz="0" w:space="0" w:color="auto"/>
                <w:left w:val="none" w:sz="0" w:space="0" w:color="auto"/>
                <w:bottom w:val="none" w:sz="0" w:space="0" w:color="auto"/>
                <w:right w:val="none" w:sz="0" w:space="0" w:color="auto"/>
              </w:divBdr>
              <w:divsChild>
                <w:div w:id="2126004061">
                  <w:marLeft w:val="0"/>
                  <w:marRight w:val="0"/>
                  <w:marTop w:val="0"/>
                  <w:marBottom w:val="0"/>
                  <w:divBdr>
                    <w:top w:val="none" w:sz="0" w:space="0" w:color="auto"/>
                    <w:left w:val="none" w:sz="0" w:space="0" w:color="auto"/>
                    <w:bottom w:val="none" w:sz="0" w:space="0" w:color="auto"/>
                    <w:right w:val="none" w:sz="0" w:space="0" w:color="auto"/>
                  </w:divBdr>
                </w:div>
                <w:div w:id="1190222112">
                  <w:marLeft w:val="0"/>
                  <w:marRight w:val="0"/>
                  <w:marTop w:val="0"/>
                  <w:marBottom w:val="0"/>
                  <w:divBdr>
                    <w:top w:val="none" w:sz="0" w:space="0" w:color="auto"/>
                    <w:left w:val="none" w:sz="0" w:space="0" w:color="auto"/>
                    <w:bottom w:val="none" w:sz="0" w:space="0" w:color="auto"/>
                    <w:right w:val="none" w:sz="0" w:space="0" w:color="auto"/>
                  </w:divBdr>
                  <w:divsChild>
                    <w:div w:id="1839684846">
                      <w:marLeft w:val="0"/>
                      <w:marRight w:val="0"/>
                      <w:marTop w:val="0"/>
                      <w:marBottom w:val="0"/>
                      <w:divBdr>
                        <w:top w:val="none" w:sz="0" w:space="0" w:color="auto"/>
                        <w:left w:val="none" w:sz="0" w:space="0" w:color="auto"/>
                        <w:bottom w:val="none" w:sz="0" w:space="0" w:color="auto"/>
                        <w:right w:val="none" w:sz="0" w:space="0" w:color="auto"/>
                      </w:divBdr>
                    </w:div>
                    <w:div w:id="956445979">
                      <w:marLeft w:val="0"/>
                      <w:marRight w:val="0"/>
                      <w:marTop w:val="0"/>
                      <w:marBottom w:val="0"/>
                      <w:divBdr>
                        <w:top w:val="none" w:sz="0" w:space="0" w:color="auto"/>
                        <w:left w:val="none" w:sz="0" w:space="0" w:color="auto"/>
                        <w:bottom w:val="none" w:sz="0" w:space="0" w:color="auto"/>
                        <w:right w:val="none" w:sz="0" w:space="0" w:color="auto"/>
                      </w:divBdr>
                    </w:div>
                    <w:div w:id="388380786">
                      <w:marLeft w:val="0"/>
                      <w:marRight w:val="0"/>
                      <w:marTop w:val="0"/>
                      <w:marBottom w:val="0"/>
                      <w:divBdr>
                        <w:top w:val="none" w:sz="0" w:space="0" w:color="auto"/>
                        <w:left w:val="none" w:sz="0" w:space="0" w:color="auto"/>
                        <w:bottom w:val="none" w:sz="0" w:space="0" w:color="auto"/>
                        <w:right w:val="none" w:sz="0" w:space="0" w:color="auto"/>
                      </w:divBdr>
                      <w:divsChild>
                        <w:div w:id="1556158223">
                          <w:marLeft w:val="0"/>
                          <w:marRight w:val="0"/>
                          <w:marTop w:val="0"/>
                          <w:marBottom w:val="0"/>
                          <w:divBdr>
                            <w:top w:val="none" w:sz="0" w:space="0" w:color="auto"/>
                            <w:left w:val="none" w:sz="0" w:space="0" w:color="auto"/>
                            <w:bottom w:val="none" w:sz="0" w:space="0" w:color="auto"/>
                            <w:right w:val="none" w:sz="0" w:space="0" w:color="auto"/>
                          </w:divBdr>
                          <w:divsChild>
                            <w:div w:id="16351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1912">
                      <w:marLeft w:val="0"/>
                      <w:marRight w:val="0"/>
                      <w:marTop w:val="0"/>
                      <w:marBottom w:val="0"/>
                      <w:divBdr>
                        <w:top w:val="none" w:sz="0" w:space="0" w:color="auto"/>
                        <w:left w:val="none" w:sz="0" w:space="0" w:color="auto"/>
                        <w:bottom w:val="none" w:sz="0" w:space="0" w:color="auto"/>
                        <w:right w:val="none" w:sz="0" w:space="0" w:color="auto"/>
                      </w:divBdr>
                    </w:div>
                  </w:divsChild>
                </w:div>
                <w:div w:id="1155802927">
                  <w:marLeft w:val="0"/>
                  <w:marRight w:val="0"/>
                  <w:marTop w:val="0"/>
                  <w:marBottom w:val="0"/>
                  <w:divBdr>
                    <w:top w:val="none" w:sz="0" w:space="0" w:color="auto"/>
                    <w:left w:val="none" w:sz="0" w:space="0" w:color="auto"/>
                    <w:bottom w:val="none" w:sz="0" w:space="0" w:color="auto"/>
                    <w:right w:val="none" w:sz="0" w:space="0" w:color="auto"/>
                  </w:divBdr>
                  <w:divsChild>
                    <w:div w:id="913927222">
                      <w:marLeft w:val="0"/>
                      <w:marRight w:val="0"/>
                      <w:marTop w:val="0"/>
                      <w:marBottom w:val="0"/>
                      <w:divBdr>
                        <w:top w:val="none" w:sz="0" w:space="0" w:color="auto"/>
                        <w:left w:val="none" w:sz="0" w:space="0" w:color="auto"/>
                        <w:bottom w:val="none" w:sz="0" w:space="0" w:color="auto"/>
                        <w:right w:val="none" w:sz="0" w:space="0" w:color="auto"/>
                      </w:divBdr>
                    </w:div>
                    <w:div w:id="104737862">
                      <w:marLeft w:val="0"/>
                      <w:marRight w:val="0"/>
                      <w:marTop w:val="0"/>
                      <w:marBottom w:val="0"/>
                      <w:divBdr>
                        <w:top w:val="none" w:sz="0" w:space="0" w:color="auto"/>
                        <w:left w:val="none" w:sz="0" w:space="0" w:color="auto"/>
                        <w:bottom w:val="none" w:sz="0" w:space="0" w:color="auto"/>
                        <w:right w:val="none" w:sz="0" w:space="0" w:color="auto"/>
                      </w:divBdr>
                    </w:div>
                    <w:div w:id="99186017">
                      <w:marLeft w:val="0"/>
                      <w:marRight w:val="0"/>
                      <w:marTop w:val="0"/>
                      <w:marBottom w:val="0"/>
                      <w:divBdr>
                        <w:top w:val="none" w:sz="0" w:space="0" w:color="auto"/>
                        <w:left w:val="none" w:sz="0" w:space="0" w:color="auto"/>
                        <w:bottom w:val="none" w:sz="0" w:space="0" w:color="auto"/>
                        <w:right w:val="none" w:sz="0" w:space="0" w:color="auto"/>
                      </w:divBdr>
                    </w:div>
                    <w:div w:id="1153182588">
                      <w:marLeft w:val="0"/>
                      <w:marRight w:val="0"/>
                      <w:marTop w:val="0"/>
                      <w:marBottom w:val="0"/>
                      <w:divBdr>
                        <w:top w:val="none" w:sz="0" w:space="0" w:color="auto"/>
                        <w:left w:val="none" w:sz="0" w:space="0" w:color="auto"/>
                        <w:bottom w:val="none" w:sz="0" w:space="0" w:color="auto"/>
                        <w:right w:val="none" w:sz="0" w:space="0" w:color="auto"/>
                      </w:divBdr>
                    </w:div>
                    <w:div w:id="1043754907">
                      <w:marLeft w:val="0"/>
                      <w:marRight w:val="0"/>
                      <w:marTop w:val="0"/>
                      <w:marBottom w:val="0"/>
                      <w:divBdr>
                        <w:top w:val="none" w:sz="0" w:space="0" w:color="auto"/>
                        <w:left w:val="none" w:sz="0" w:space="0" w:color="auto"/>
                        <w:bottom w:val="none" w:sz="0" w:space="0" w:color="auto"/>
                        <w:right w:val="none" w:sz="0" w:space="0" w:color="auto"/>
                      </w:divBdr>
                    </w:div>
                  </w:divsChild>
                </w:div>
                <w:div w:id="653145015">
                  <w:marLeft w:val="0"/>
                  <w:marRight w:val="0"/>
                  <w:marTop w:val="0"/>
                  <w:marBottom w:val="0"/>
                  <w:divBdr>
                    <w:top w:val="none" w:sz="0" w:space="0" w:color="auto"/>
                    <w:left w:val="none" w:sz="0" w:space="0" w:color="auto"/>
                    <w:bottom w:val="none" w:sz="0" w:space="0" w:color="auto"/>
                    <w:right w:val="none" w:sz="0" w:space="0" w:color="auto"/>
                  </w:divBdr>
                  <w:divsChild>
                    <w:div w:id="1219318373">
                      <w:marLeft w:val="0"/>
                      <w:marRight w:val="0"/>
                      <w:marTop w:val="0"/>
                      <w:marBottom w:val="0"/>
                      <w:divBdr>
                        <w:top w:val="none" w:sz="0" w:space="0" w:color="auto"/>
                        <w:left w:val="none" w:sz="0" w:space="0" w:color="auto"/>
                        <w:bottom w:val="none" w:sz="0" w:space="0" w:color="auto"/>
                        <w:right w:val="none" w:sz="0" w:space="0" w:color="auto"/>
                      </w:divBdr>
                    </w:div>
                    <w:div w:id="138763514">
                      <w:marLeft w:val="0"/>
                      <w:marRight w:val="0"/>
                      <w:marTop w:val="0"/>
                      <w:marBottom w:val="0"/>
                      <w:divBdr>
                        <w:top w:val="none" w:sz="0" w:space="0" w:color="auto"/>
                        <w:left w:val="none" w:sz="0" w:space="0" w:color="auto"/>
                        <w:bottom w:val="none" w:sz="0" w:space="0" w:color="auto"/>
                        <w:right w:val="none" w:sz="0" w:space="0" w:color="auto"/>
                      </w:divBdr>
                    </w:div>
                    <w:div w:id="2015103338">
                      <w:marLeft w:val="0"/>
                      <w:marRight w:val="0"/>
                      <w:marTop w:val="0"/>
                      <w:marBottom w:val="0"/>
                      <w:divBdr>
                        <w:top w:val="none" w:sz="0" w:space="0" w:color="auto"/>
                        <w:left w:val="none" w:sz="0" w:space="0" w:color="auto"/>
                        <w:bottom w:val="none" w:sz="0" w:space="0" w:color="auto"/>
                        <w:right w:val="none" w:sz="0" w:space="0" w:color="auto"/>
                      </w:divBdr>
                    </w:div>
                    <w:div w:id="1086221062">
                      <w:marLeft w:val="0"/>
                      <w:marRight w:val="0"/>
                      <w:marTop w:val="0"/>
                      <w:marBottom w:val="0"/>
                      <w:divBdr>
                        <w:top w:val="none" w:sz="0" w:space="0" w:color="auto"/>
                        <w:left w:val="none" w:sz="0" w:space="0" w:color="auto"/>
                        <w:bottom w:val="none" w:sz="0" w:space="0" w:color="auto"/>
                        <w:right w:val="none" w:sz="0" w:space="0" w:color="auto"/>
                      </w:divBdr>
                    </w:div>
                    <w:div w:id="1561819439">
                      <w:marLeft w:val="0"/>
                      <w:marRight w:val="0"/>
                      <w:marTop w:val="0"/>
                      <w:marBottom w:val="0"/>
                      <w:divBdr>
                        <w:top w:val="none" w:sz="0" w:space="0" w:color="auto"/>
                        <w:left w:val="none" w:sz="0" w:space="0" w:color="auto"/>
                        <w:bottom w:val="none" w:sz="0" w:space="0" w:color="auto"/>
                        <w:right w:val="none" w:sz="0" w:space="0" w:color="auto"/>
                      </w:divBdr>
                    </w:div>
                    <w:div w:id="615137700">
                      <w:marLeft w:val="0"/>
                      <w:marRight w:val="0"/>
                      <w:marTop w:val="0"/>
                      <w:marBottom w:val="0"/>
                      <w:divBdr>
                        <w:top w:val="none" w:sz="0" w:space="0" w:color="auto"/>
                        <w:left w:val="none" w:sz="0" w:space="0" w:color="auto"/>
                        <w:bottom w:val="none" w:sz="0" w:space="0" w:color="auto"/>
                        <w:right w:val="none" w:sz="0" w:space="0" w:color="auto"/>
                      </w:divBdr>
                    </w:div>
                    <w:div w:id="1423649764">
                      <w:marLeft w:val="0"/>
                      <w:marRight w:val="0"/>
                      <w:marTop w:val="0"/>
                      <w:marBottom w:val="0"/>
                      <w:divBdr>
                        <w:top w:val="none" w:sz="0" w:space="0" w:color="auto"/>
                        <w:left w:val="none" w:sz="0" w:space="0" w:color="auto"/>
                        <w:bottom w:val="none" w:sz="0" w:space="0" w:color="auto"/>
                        <w:right w:val="none" w:sz="0" w:space="0" w:color="auto"/>
                      </w:divBdr>
                    </w:div>
                    <w:div w:id="1866021294">
                      <w:marLeft w:val="0"/>
                      <w:marRight w:val="0"/>
                      <w:marTop w:val="0"/>
                      <w:marBottom w:val="0"/>
                      <w:divBdr>
                        <w:top w:val="none" w:sz="0" w:space="0" w:color="auto"/>
                        <w:left w:val="none" w:sz="0" w:space="0" w:color="auto"/>
                        <w:bottom w:val="none" w:sz="0" w:space="0" w:color="auto"/>
                        <w:right w:val="none" w:sz="0" w:space="0" w:color="auto"/>
                      </w:divBdr>
                    </w:div>
                    <w:div w:id="1749842491">
                      <w:marLeft w:val="0"/>
                      <w:marRight w:val="0"/>
                      <w:marTop w:val="0"/>
                      <w:marBottom w:val="0"/>
                      <w:divBdr>
                        <w:top w:val="none" w:sz="0" w:space="0" w:color="auto"/>
                        <w:left w:val="none" w:sz="0" w:space="0" w:color="auto"/>
                        <w:bottom w:val="none" w:sz="0" w:space="0" w:color="auto"/>
                        <w:right w:val="none" w:sz="0" w:space="0" w:color="auto"/>
                      </w:divBdr>
                    </w:div>
                    <w:div w:id="1139109960">
                      <w:marLeft w:val="0"/>
                      <w:marRight w:val="0"/>
                      <w:marTop w:val="0"/>
                      <w:marBottom w:val="0"/>
                      <w:divBdr>
                        <w:top w:val="none" w:sz="0" w:space="0" w:color="auto"/>
                        <w:left w:val="none" w:sz="0" w:space="0" w:color="auto"/>
                        <w:bottom w:val="none" w:sz="0" w:space="0" w:color="auto"/>
                        <w:right w:val="none" w:sz="0" w:space="0" w:color="auto"/>
                      </w:divBdr>
                    </w:div>
                  </w:divsChild>
                </w:div>
                <w:div w:id="34164898">
                  <w:marLeft w:val="0"/>
                  <w:marRight w:val="0"/>
                  <w:marTop w:val="0"/>
                  <w:marBottom w:val="0"/>
                  <w:divBdr>
                    <w:top w:val="none" w:sz="0" w:space="0" w:color="auto"/>
                    <w:left w:val="none" w:sz="0" w:space="0" w:color="auto"/>
                    <w:bottom w:val="none" w:sz="0" w:space="0" w:color="auto"/>
                    <w:right w:val="none" w:sz="0" w:space="0" w:color="auto"/>
                  </w:divBdr>
                  <w:divsChild>
                    <w:div w:id="1048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wledge.autodesk.com/support/maya/getting-started/caas/documentation/mayalt2014/en-us/files/Keyframe-Animation-Auto-Key-htm.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knowledge.autodesk.com/support/maya/getting-started/caas/documentation/mayalt2014/en-us/files/Basics-Windows-and-Editors-Animation-Settings-preferences-htm.html"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knowledge.autodesk.com/support/maya/getting-started/caas/documentation/mayalt2014/en-us/files/Animation-Basics-Set-the-appearance-of-key-ticks-in-the-Time-Slider-htm.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knowledge.autodesk.com/support/maya/getting-started/caas/documentation/mayalt2014/en-us/files/Animation-Tools-Animation-controls-htm.html%20" TargetMode="External"/><Relationship Id="rId11" Type="http://schemas.openxmlformats.org/officeDocument/2006/relationships/hyperlink" Target="http://knowledge.autodesk.com/support/maya/getting-started/caas/documentation/mayalt2014/en-us/files/Keyframe-Animation-Breakdowns-htm.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knowledge.autodesk.com/support/maya/getting-started/caas/documentation/mayalt2014/en-us/files/Basics-Windows-and-Editors-Timeline-preferences-htm.html" TargetMode="External"/><Relationship Id="rId10" Type="http://schemas.openxmlformats.org/officeDocument/2006/relationships/hyperlink" Target="http://knowledge.autodesk.com/support/maya/getting-started/caas/documentation/mayalt2014/en-us/files/Window--SettingsPreferences--Preferences-htm.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knowledge.autodesk.com/support/maya/getting-started/caas/documentation/mayalt2014/en-us/files/Basics-Windows-and-Editors-Sound-preferences-htm.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BriSam</dc:creator>
  <cp:lastModifiedBy>BriSam</cp:lastModifiedBy>
  <cp:revision>1</cp:revision>
  <dcterms:created xsi:type="dcterms:W3CDTF">2014-05-12T22:54:00Z</dcterms:created>
  <dcterms:modified xsi:type="dcterms:W3CDTF">2014-05-12T22:56:00Z</dcterms:modified>
</cp:coreProperties>
</file>