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24" w:rsidRPr="00E3016C" w:rsidRDefault="0018786B">
      <w:pPr>
        <w:rPr>
          <w:b/>
          <w:sz w:val="24"/>
          <w:szCs w:val="24"/>
        </w:rPr>
      </w:pPr>
      <w:r w:rsidRPr="00E3016C">
        <w:rPr>
          <w:b/>
          <w:sz w:val="24"/>
          <w:szCs w:val="24"/>
        </w:rPr>
        <w:t>===</w:t>
      </w:r>
      <w:r w:rsidR="00E3016C" w:rsidRPr="00E3016C">
        <w:rPr>
          <w:b/>
          <w:sz w:val="24"/>
          <w:szCs w:val="24"/>
        </w:rPr>
        <w:t>About EVE=====</w:t>
      </w:r>
    </w:p>
    <w:p w:rsidR="00F72C24" w:rsidRDefault="00F72C24" w:rsidP="00F72C24">
      <w:pPr>
        <w:pStyle w:val="NormalWeb"/>
        <w:spacing w:before="0" w:beforeAutospacing="0" w:after="360" w:afterAutospacing="0" w:line="432" w:lineRule="atLeast"/>
        <w:rPr>
          <w:rFonts w:ascii="Georgia" w:hAnsi="Georgia"/>
          <w:color w:val="111111"/>
          <w:sz w:val="27"/>
          <w:szCs w:val="27"/>
        </w:rPr>
      </w:pPr>
      <w:r>
        <w:rPr>
          <w:rFonts w:ascii="Georgia" w:hAnsi="Georgia"/>
          <w:color w:val="111111"/>
          <w:sz w:val="27"/>
          <w:szCs w:val="27"/>
        </w:rPr>
        <w:t xml:space="preserve">Inflation can be a headache for any central banker. But it takes a certain type </w:t>
      </w:r>
      <w:bookmarkStart w:id="0" w:name="_GoBack"/>
      <w:bookmarkEnd w:id="0"/>
      <w:r>
        <w:rPr>
          <w:rFonts w:ascii="Georgia" w:hAnsi="Georgia"/>
          <w:color w:val="111111"/>
          <w:sz w:val="27"/>
          <w:szCs w:val="27"/>
        </w:rPr>
        <w:t>of economist to know what to do when a belligerent spaceship fleet attacks an interstellar trading post, causing mineral prices to surge across the galaxy.</w:t>
      </w:r>
    </w:p>
    <w:p w:rsidR="00F72C24" w:rsidRDefault="00F72C24" w:rsidP="00F72C24">
      <w:pPr>
        <w:pStyle w:val="NormalWeb"/>
        <w:spacing w:before="0" w:beforeAutospacing="0" w:after="360" w:afterAutospacing="0" w:line="432" w:lineRule="atLeast"/>
        <w:rPr>
          <w:rFonts w:ascii="Georgia" w:hAnsi="Georgia"/>
          <w:color w:val="111111"/>
          <w:sz w:val="27"/>
          <w:szCs w:val="27"/>
        </w:rPr>
      </w:pPr>
      <w:proofErr w:type="spellStart"/>
      <w:r>
        <w:rPr>
          <w:rFonts w:ascii="Georgia" w:hAnsi="Georgia"/>
          <w:color w:val="111111"/>
          <w:sz w:val="27"/>
          <w:szCs w:val="27"/>
        </w:rPr>
        <w:t>Eyjólfur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Guðmundsson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is just that economist. Working for the Icelandic company CCP Games, he oversees the virtual economy of the massively multiplayer video game</w:t>
      </w:r>
      <w:r>
        <w:rPr>
          <w:rStyle w:val="apple-converted-space"/>
          <w:rFonts w:ascii="Georgia" w:hAnsi="Georgia"/>
          <w:color w:val="111111"/>
          <w:sz w:val="27"/>
          <w:szCs w:val="27"/>
        </w:rPr>
        <w:t> </w:t>
      </w:r>
      <w:hyperlink r:id="rId4" w:history="1">
        <w:r>
          <w:rPr>
            <w:rStyle w:val="Hyperlink"/>
            <w:rFonts w:ascii="Georgia" w:hAnsi="Georgia"/>
            <w:color w:val="2E6D9D"/>
            <w:sz w:val="27"/>
            <w:szCs w:val="27"/>
          </w:rPr>
          <w:t>Eve Online</w:t>
        </w:r>
      </w:hyperlink>
      <w:r>
        <w:rPr>
          <w:rFonts w:ascii="Georgia" w:hAnsi="Georgia"/>
          <w:color w:val="111111"/>
          <w:sz w:val="27"/>
          <w:szCs w:val="27"/>
        </w:rPr>
        <w:t>. Within this world, players build their own spaceships and traverse a galaxy of 7,500 star systems. They buy and sell raw materials, creating their own fluctuating markets. They speculate on commodities. They form trade coalitions and banks.</w:t>
      </w:r>
    </w:p>
    <w:p w:rsidR="00F72C24" w:rsidRDefault="00F72C24" w:rsidP="00F72C24">
      <w:pPr>
        <w:pStyle w:val="NormalWeb"/>
        <w:spacing w:before="0" w:beforeAutospacing="0" w:after="360" w:afterAutospacing="0" w:line="432" w:lineRule="atLeast"/>
        <w:rPr>
          <w:rFonts w:ascii="Georgia" w:hAnsi="Georgia"/>
          <w:color w:val="111111"/>
          <w:sz w:val="27"/>
          <w:szCs w:val="27"/>
        </w:rPr>
      </w:pPr>
      <w:r>
        <w:rPr>
          <w:rFonts w:ascii="Georgia" w:hAnsi="Georgia"/>
          <w:color w:val="111111"/>
          <w:sz w:val="27"/>
          <w:szCs w:val="27"/>
        </w:rPr>
        <w:t xml:space="preserve">It’s a sprawling economy, with more than 400,000 players participating in its virtual market — more people, in fact, than live in Iceland. Inflation, deflation and even recessions can occur. Which is why, from his office in </w:t>
      </w:r>
      <w:proofErr w:type="spellStart"/>
      <w:r>
        <w:rPr>
          <w:rFonts w:ascii="Georgia" w:hAnsi="Georgia"/>
          <w:color w:val="111111"/>
          <w:sz w:val="27"/>
          <w:szCs w:val="27"/>
        </w:rPr>
        <w:t>Reyjkjavik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111111"/>
          <w:sz w:val="27"/>
          <w:szCs w:val="27"/>
        </w:rPr>
        <w:t>Guðmundsson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leads a team of eight analysts poring over reams of data to make sure everything in Eve Online is running smoothly. His job bears more than a passing resemblance to that of Ben Bernanke, who oversees the U.S. economy from the Federal Reserve.</w:t>
      </w:r>
    </w:p>
    <w:p w:rsidR="00F72C24" w:rsidRDefault="00F72C24" w:rsidP="00F72C24">
      <w:pPr>
        <w:pStyle w:val="NormalWeb"/>
        <w:spacing w:before="0" w:beforeAutospacing="0" w:after="360" w:afterAutospacing="0" w:line="432" w:lineRule="atLeast"/>
        <w:rPr>
          <w:rFonts w:ascii="Georgia" w:hAnsi="Georgia"/>
          <w:color w:val="111111"/>
          <w:sz w:val="27"/>
          <w:szCs w:val="27"/>
        </w:rPr>
      </w:pPr>
      <w:r>
        <w:rPr>
          <w:rFonts w:ascii="Georgia" w:hAnsi="Georgia"/>
          <w:color w:val="111111"/>
          <w:sz w:val="27"/>
          <w:szCs w:val="27"/>
        </w:rPr>
        <w:t xml:space="preserve">“For all intents and purposes, this is an economy that has activity equal to a small country in real life,” </w:t>
      </w:r>
      <w:proofErr w:type="spellStart"/>
      <w:r>
        <w:rPr>
          <w:rFonts w:ascii="Georgia" w:hAnsi="Georgia"/>
          <w:color w:val="111111"/>
          <w:sz w:val="27"/>
          <w:szCs w:val="27"/>
        </w:rPr>
        <w:t>Guðmundsson</w:t>
      </w:r>
      <w:proofErr w:type="spellEnd"/>
      <w:r>
        <w:rPr>
          <w:rFonts w:ascii="Georgia" w:hAnsi="Georgia"/>
          <w:color w:val="111111"/>
          <w:sz w:val="27"/>
          <w:szCs w:val="27"/>
        </w:rPr>
        <w:t xml:space="preserve"> says. “There’s nothing ‘virtual’ about this world.”</w:t>
      </w:r>
    </w:p>
    <w:p w:rsidR="00F72C24" w:rsidRDefault="00F72C24" w:rsidP="00E3016C">
      <w:pPr>
        <w:pStyle w:val="NormalWeb"/>
        <w:spacing w:before="0" w:beforeAutospacing="0" w:after="360" w:afterAutospacing="0" w:line="432" w:lineRule="atLeast"/>
        <w:rPr>
          <w:rFonts w:ascii="Georgia" w:hAnsi="Georgia"/>
          <w:color w:val="111111"/>
          <w:sz w:val="27"/>
          <w:szCs w:val="27"/>
        </w:rPr>
      </w:pPr>
      <w:r>
        <w:rPr>
          <w:rFonts w:ascii="Georgia" w:hAnsi="Georgia"/>
          <w:color w:val="111111"/>
          <w:sz w:val="27"/>
          <w:szCs w:val="27"/>
        </w:rPr>
        <w:t xml:space="preserve">Nowadays, many massively multiplayer online video games have become so complex that game companies are turning to economists for help. Without oversight, the games’ economies can go badly awry — as when a gambling </w:t>
      </w:r>
      <w:proofErr w:type="spellStart"/>
      <w:r>
        <w:rPr>
          <w:rFonts w:ascii="Georgia" w:hAnsi="Georgia"/>
          <w:color w:val="111111"/>
          <w:sz w:val="27"/>
          <w:szCs w:val="27"/>
        </w:rPr>
        <w:t>ban</w:t>
      </w:r>
      <w:hyperlink r:id="rId5" w:history="1">
        <w:r>
          <w:rPr>
            <w:rStyle w:val="Hyperlink"/>
            <w:rFonts w:ascii="Georgia" w:hAnsi="Georgia"/>
            <w:color w:val="2E6D9D"/>
            <w:sz w:val="27"/>
            <w:szCs w:val="27"/>
          </w:rPr>
          <w:t>triggered</w:t>
        </w:r>
        <w:proofErr w:type="spellEnd"/>
        <w:r>
          <w:rPr>
            <w:rStyle w:val="Hyperlink"/>
            <w:rFonts w:ascii="Georgia" w:hAnsi="Georgia"/>
            <w:color w:val="2E6D9D"/>
            <w:sz w:val="27"/>
            <w:szCs w:val="27"/>
          </w:rPr>
          <w:t xml:space="preserve"> a virtual bank run</w:t>
        </w:r>
      </w:hyperlink>
      <w:r>
        <w:rPr>
          <w:rStyle w:val="apple-converted-space"/>
          <w:rFonts w:ascii="Georgia" w:hAnsi="Georgia"/>
          <w:color w:val="111111"/>
          <w:sz w:val="27"/>
          <w:szCs w:val="27"/>
        </w:rPr>
        <w:t> </w:t>
      </w:r>
      <w:r>
        <w:rPr>
          <w:rFonts w:ascii="Georgia" w:hAnsi="Georgia"/>
          <w:color w:val="111111"/>
          <w:sz w:val="27"/>
          <w:szCs w:val="27"/>
        </w:rPr>
        <w:t>in the online world of Second Life in 2007, with one bank alone costing players $750,000 in real-life money.</w:t>
      </w:r>
    </w:p>
    <w:p w:rsidR="00F72C24" w:rsidRDefault="00F72C24"/>
    <w:sectPr w:rsidR="00F7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B64"/>
    <w:rsid w:val="0018786B"/>
    <w:rsid w:val="00D12B64"/>
    <w:rsid w:val="00D42A68"/>
    <w:rsid w:val="00E3016C"/>
    <w:rsid w:val="00E40CD1"/>
    <w:rsid w:val="00F7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38131D-40D9-4D98-89A9-78DCB8C8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2B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B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yiv0313317775msonormal">
    <w:name w:val="yiv0313317775msonormal"/>
    <w:basedOn w:val="Normal"/>
    <w:rsid w:val="00D12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12B64"/>
  </w:style>
  <w:style w:type="character" w:styleId="Hyperlink">
    <w:name w:val="Hyperlink"/>
    <w:basedOn w:val="DefaultParagraphFont"/>
    <w:uiPriority w:val="99"/>
    <w:semiHidden/>
    <w:unhideWhenUsed/>
    <w:rsid w:val="00D12B6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878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3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nline.wsj.com/article/SB120104351064608025.html" TargetMode="External"/><Relationship Id="rId4" Type="http://schemas.openxmlformats.org/officeDocument/2006/relationships/hyperlink" Target="https://www.washingtonpost.com/news/wonk/wp/2012/09/28/the-economics-of-video-games/en.wikipedia.org/wiki/Eve_O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sicomblang</dc:creator>
  <cp:lastModifiedBy>Liliana Halim</cp:lastModifiedBy>
  <cp:revision>4</cp:revision>
  <dcterms:created xsi:type="dcterms:W3CDTF">2016-01-05T16:57:00Z</dcterms:created>
  <dcterms:modified xsi:type="dcterms:W3CDTF">2016-02-25T00:03:00Z</dcterms:modified>
</cp:coreProperties>
</file>