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FA51E2" w:rsidRDefault="00167A0A" w:rsidP="00AB7035">
      <w:pPr>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Castle Capture Rules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C7EE3" w:rsidRPr="00615B74" w:rsidRDefault="006C7EE3" w:rsidP="006C7EE3">
      <w:pPr>
        <w:pStyle w:val="normal0"/>
        <w:spacing w:after="0" w:line="240" w:lineRule="auto"/>
        <w:rPr>
          <w:rFonts w:ascii="Open Sans Light" w:hAnsi="Open Sans Light" w:cs="Open Sans Light"/>
          <w:color w:val="595959" w:themeColor="text1" w:themeTint="A6"/>
          <w:sz w:val="52"/>
          <w:szCs w:val="52"/>
        </w:rPr>
      </w:pPr>
      <w:r>
        <w:rPr>
          <w:rFonts w:ascii="Open Sans Light" w:eastAsia="Open Sans" w:hAnsi="Open Sans Light" w:cs="Open Sans Light"/>
          <w:color w:val="595959" w:themeColor="text1" w:themeTint="A6"/>
          <w:sz w:val="52"/>
          <w:szCs w:val="52"/>
        </w:rPr>
        <w:lastRenderedPageBreak/>
        <w:t>Castle Capture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w:t>
      </w:r>
      <w:r>
        <w:rPr>
          <w:rFonts w:ascii="Open Sans Light" w:eastAsia="Open Sans" w:hAnsi="Open Sans Light" w:cs="Open Sans Light"/>
          <w:color w:val="595959" w:themeColor="text1" w:themeTint="A6"/>
          <w:sz w:val="28"/>
          <w:szCs w:val="28"/>
        </w:rPr>
        <w:t>final version</w:t>
      </w:r>
      <w:r w:rsidRPr="00615B74">
        <w:rPr>
          <w:rFonts w:ascii="Open Sans Light" w:eastAsia="Open Sans" w:hAnsi="Open Sans Light" w:cs="Open Sans Light"/>
          <w:color w:val="595959" w:themeColor="text1" w:themeTint="A6"/>
          <w:sz w:val="28"/>
          <w:szCs w:val="28"/>
        </w:rPr>
        <w:t>)</w:t>
      </w:r>
    </w:p>
    <w:p w:rsidR="006C7EE3" w:rsidRPr="00E823F6" w:rsidRDefault="006C7EE3" w:rsidP="006C7EE3">
      <w:pPr>
        <w:pStyle w:val="normal0"/>
        <w:spacing w:after="0"/>
        <w:rPr>
          <w:sz w:val="32"/>
          <w:szCs w:val="32"/>
        </w:rPr>
      </w:pPr>
      <w:r w:rsidRPr="00E823F6">
        <w:rPr>
          <w:rFonts w:ascii="Open Sans" w:eastAsia="Open Sans" w:hAnsi="Open Sans" w:cs="Open Sans"/>
          <w:color w:val="31849B"/>
          <w:sz w:val="32"/>
          <w:szCs w:val="32"/>
        </w:rPr>
        <w:t>Components</w:t>
      </w:r>
    </w:p>
    <w:p w:rsidR="006C7EE3" w:rsidRPr="0012152D" w:rsidRDefault="006C7EE3" w:rsidP="006C7EE3">
      <w:pPr>
        <w:pStyle w:val="normal0"/>
        <w:numPr>
          <w:ilvl w:val="0"/>
          <w:numId w:val="18"/>
        </w:numPr>
        <w:spacing w:after="0"/>
        <w:contextualSpacing/>
        <w:rPr>
          <w:rFonts w:ascii="Open Sans" w:hAnsi="Open Sans" w:cs="Open Sans"/>
          <w:color w:val="auto"/>
        </w:rPr>
      </w:pPr>
      <w:r w:rsidRPr="0012152D">
        <w:rPr>
          <w:rFonts w:ascii="Open Sans" w:hAnsi="Open Sans" w:cs="Open Sans"/>
          <w:color w:val="auto"/>
        </w:rPr>
        <w:t>1</w:t>
      </w:r>
      <w:r>
        <w:rPr>
          <w:rFonts w:ascii="Open Sans" w:hAnsi="Open Sans" w:cs="Open Sans"/>
          <w:color w:val="auto"/>
        </w:rPr>
        <w:t>3</w:t>
      </w:r>
      <w:r w:rsidRPr="0012152D">
        <w:rPr>
          <w:rFonts w:ascii="Open Sans" w:hAnsi="Open Sans" w:cs="Open Sans"/>
          <w:color w:val="auto"/>
        </w:rPr>
        <w:t xml:space="preserve"> pieces</w:t>
      </w:r>
    </w:p>
    <w:p w:rsidR="006C7EE3" w:rsidRPr="0012152D" w:rsidRDefault="006C7EE3" w:rsidP="006C7EE3">
      <w:pPr>
        <w:pStyle w:val="normal0"/>
        <w:numPr>
          <w:ilvl w:val="0"/>
          <w:numId w:val="17"/>
        </w:numPr>
        <w:spacing w:after="0"/>
        <w:ind w:hanging="359"/>
        <w:contextualSpacing/>
        <w:rPr>
          <w:color w:val="auto"/>
        </w:rPr>
      </w:pPr>
      <w:r w:rsidRPr="0012152D">
        <w:rPr>
          <w:rFonts w:ascii="Open Sans" w:eastAsia="Open Sans" w:hAnsi="Open Sans" w:cs="Open Sans"/>
          <w:color w:val="auto"/>
        </w:rPr>
        <w:t>10 pawns (5 silver and 5 bronze)</w:t>
      </w:r>
    </w:p>
    <w:p w:rsidR="006C7EE3" w:rsidRPr="0012152D" w:rsidRDefault="006C7EE3" w:rsidP="006C7EE3">
      <w:pPr>
        <w:pStyle w:val="normal0"/>
        <w:numPr>
          <w:ilvl w:val="0"/>
          <w:numId w:val="17"/>
        </w:numPr>
        <w:spacing w:after="0"/>
        <w:ind w:hanging="359"/>
        <w:contextualSpacing/>
        <w:rPr>
          <w:rFonts w:ascii="Open Sans" w:eastAsia="Open Sans" w:hAnsi="Open Sans" w:cs="Open Sans"/>
          <w:color w:val="auto"/>
        </w:rPr>
      </w:pPr>
      <w:r w:rsidRPr="0012152D">
        <w:rPr>
          <w:rFonts w:ascii="Open Sans" w:eastAsia="Open Sans" w:hAnsi="Open Sans" w:cs="Open Sans"/>
          <w:color w:val="auto"/>
        </w:rPr>
        <w:t>2 kings (1 silver and 1 bronze)</w:t>
      </w:r>
    </w:p>
    <w:p w:rsidR="006C7EE3" w:rsidRPr="0012152D" w:rsidRDefault="006C7EE3" w:rsidP="006C7EE3">
      <w:pPr>
        <w:pStyle w:val="normal0"/>
        <w:numPr>
          <w:ilvl w:val="0"/>
          <w:numId w:val="17"/>
        </w:numPr>
        <w:spacing w:after="0"/>
        <w:ind w:hanging="359"/>
        <w:contextualSpacing/>
        <w:rPr>
          <w:rFonts w:ascii="Open Sans" w:eastAsia="Open Sans" w:hAnsi="Open Sans" w:cs="Open Sans"/>
          <w:color w:val="auto"/>
        </w:rPr>
      </w:pPr>
      <w:r w:rsidRPr="0012152D">
        <w:rPr>
          <w:rFonts w:ascii="Open Sans" w:eastAsia="Open Sans" w:hAnsi="Open Sans" w:cs="Open Sans"/>
          <w:color w:val="auto"/>
        </w:rPr>
        <w:t xml:space="preserve">1 </w:t>
      </w:r>
      <w:r>
        <w:rPr>
          <w:rFonts w:ascii="Open Sans" w:eastAsia="Open Sans" w:hAnsi="Open Sans" w:cs="Open Sans"/>
          <w:color w:val="auto"/>
        </w:rPr>
        <w:t xml:space="preserve">black </w:t>
      </w:r>
      <w:r w:rsidRPr="0012152D">
        <w:rPr>
          <w:rFonts w:ascii="Open Sans" w:eastAsia="Open Sans" w:hAnsi="Open Sans" w:cs="Open Sans"/>
          <w:color w:val="auto"/>
        </w:rPr>
        <w:t>elephant</w:t>
      </w:r>
    </w:p>
    <w:p w:rsidR="006C7EE3" w:rsidRDefault="006C7EE3" w:rsidP="006C7EE3">
      <w:pPr>
        <w:pStyle w:val="normal0"/>
        <w:numPr>
          <w:ilvl w:val="1"/>
          <w:numId w:val="17"/>
        </w:numPr>
        <w:spacing w:after="0"/>
        <w:ind w:left="0" w:firstLine="360"/>
        <w:contextualSpacing/>
        <w:rPr>
          <w:rFonts w:ascii="Open Sans" w:eastAsia="Open Sans" w:hAnsi="Open Sans" w:cs="Open Sans"/>
          <w:color w:val="auto"/>
        </w:rPr>
      </w:pPr>
      <w:r w:rsidRPr="00087B42">
        <w:rPr>
          <w:rFonts w:ascii="Open Sans" w:eastAsia="Open Sans" w:hAnsi="Open Sans" w:cs="Open Sans"/>
          <w:color w:val="auto"/>
        </w:rPr>
        <w:t>1</w:t>
      </w:r>
      <w:r>
        <w:rPr>
          <w:rFonts w:ascii="Open Sans" w:eastAsia="Open Sans" w:hAnsi="Open Sans" w:cs="Open Sans"/>
          <w:color w:val="auto"/>
        </w:rPr>
        <w:t xml:space="preserve"> d6</w:t>
      </w:r>
    </w:p>
    <w:p w:rsidR="006C7EE3" w:rsidRDefault="006C7EE3" w:rsidP="006C7EE3">
      <w:pPr>
        <w:pStyle w:val="normal0"/>
        <w:numPr>
          <w:ilvl w:val="1"/>
          <w:numId w:val="17"/>
        </w:numPr>
        <w:spacing w:after="0"/>
        <w:ind w:left="0" w:firstLine="360"/>
        <w:contextualSpacing/>
        <w:rPr>
          <w:rFonts w:ascii="Open Sans" w:eastAsia="Open Sans" w:hAnsi="Open Sans" w:cs="Open Sans"/>
          <w:color w:val="auto"/>
        </w:rPr>
      </w:pPr>
      <w:r w:rsidRPr="00087B42">
        <w:rPr>
          <w:rFonts w:ascii="Open Sans" w:eastAsia="Open Sans" w:hAnsi="Open Sans" w:cs="Open Sans"/>
          <w:color w:val="auto"/>
        </w:rPr>
        <w:t>1</w:t>
      </w:r>
      <w:r>
        <w:rPr>
          <w:rFonts w:ascii="Open Sans" w:eastAsia="Open Sans" w:hAnsi="Open Sans" w:cs="Open Sans"/>
          <w:color w:val="auto"/>
        </w:rPr>
        <w:t xml:space="preserve"> d4</w:t>
      </w:r>
    </w:p>
    <w:p w:rsidR="006C7EE3" w:rsidRPr="00087B42" w:rsidRDefault="006C7EE3" w:rsidP="006C7EE3">
      <w:pPr>
        <w:pStyle w:val="normal0"/>
        <w:numPr>
          <w:ilvl w:val="1"/>
          <w:numId w:val="17"/>
        </w:numPr>
        <w:spacing w:after="0"/>
        <w:ind w:left="0" w:firstLine="360"/>
        <w:contextualSpacing/>
        <w:rPr>
          <w:rFonts w:ascii="Open Sans" w:eastAsia="Open Sans" w:hAnsi="Open Sans" w:cs="Open Sans"/>
          <w:color w:val="auto"/>
        </w:rPr>
      </w:pPr>
      <w:r w:rsidRPr="00087B42">
        <w:rPr>
          <w:rFonts w:ascii="Open Sans" w:eastAsia="Open Sans" w:hAnsi="Open Sans" w:cs="Open Sans"/>
          <w:color w:val="auto"/>
        </w:rPr>
        <w:t>1 game board</w:t>
      </w:r>
    </w:p>
    <w:p w:rsidR="006C7EE3" w:rsidRPr="00E823F6" w:rsidRDefault="006C7EE3" w:rsidP="006C7EE3">
      <w:pPr>
        <w:pStyle w:val="normal0"/>
        <w:spacing w:after="0"/>
        <w:rPr>
          <w:sz w:val="32"/>
          <w:szCs w:val="32"/>
        </w:rPr>
      </w:pPr>
      <w:r w:rsidRPr="00E823F6">
        <w:rPr>
          <w:rFonts w:ascii="Open Sans" w:eastAsia="Open Sans" w:hAnsi="Open Sans" w:cs="Open Sans"/>
          <w:color w:val="31849B"/>
          <w:sz w:val="32"/>
          <w:szCs w:val="32"/>
        </w:rPr>
        <w:t>Players</w:t>
      </w:r>
    </w:p>
    <w:p w:rsidR="006C7EE3" w:rsidRPr="003C062A" w:rsidRDefault="006C7EE3" w:rsidP="006C7EE3">
      <w:pPr>
        <w:pStyle w:val="normal0"/>
        <w:spacing w:after="0"/>
        <w:ind w:firstLine="720"/>
        <w:rPr>
          <w:color w:val="auto"/>
        </w:rPr>
      </w:pPr>
      <w:r w:rsidRPr="003C062A">
        <w:rPr>
          <w:rFonts w:ascii="Open Sans" w:eastAsia="Open Sans" w:hAnsi="Open Sans" w:cs="Open Sans"/>
          <w:color w:val="auto"/>
        </w:rPr>
        <w:t>2 players</w:t>
      </w:r>
    </w:p>
    <w:p w:rsidR="006C7EE3" w:rsidRPr="00E823F6" w:rsidRDefault="006C7EE3" w:rsidP="006C7EE3">
      <w:pPr>
        <w:pStyle w:val="normal0"/>
        <w:spacing w:after="0"/>
        <w:rPr>
          <w:sz w:val="32"/>
          <w:szCs w:val="32"/>
        </w:rPr>
      </w:pPr>
      <w:r w:rsidRPr="00E823F6">
        <w:rPr>
          <w:rFonts w:ascii="Open Sans" w:eastAsia="Open Sans" w:hAnsi="Open Sans" w:cs="Open Sans"/>
          <w:color w:val="31849B"/>
          <w:sz w:val="32"/>
          <w:szCs w:val="32"/>
        </w:rPr>
        <w:t>Objective</w:t>
      </w:r>
    </w:p>
    <w:p w:rsidR="006C7EE3" w:rsidRPr="0012152D" w:rsidRDefault="006C7EE3" w:rsidP="006C7EE3">
      <w:pPr>
        <w:pStyle w:val="normal0"/>
        <w:spacing w:after="0"/>
        <w:ind w:left="720"/>
        <w:rPr>
          <w:color w:val="auto"/>
        </w:rPr>
      </w:pPr>
      <w:r w:rsidRPr="0012152D">
        <w:rPr>
          <w:rFonts w:ascii="Open Sans" w:eastAsia="Open Sans" w:hAnsi="Open Sans" w:cs="Open Sans"/>
          <w:color w:val="auto"/>
        </w:rPr>
        <w:t>The objective of “Castle Capture” is to capture the opposing team’s castle with your king.</w:t>
      </w:r>
    </w:p>
    <w:p w:rsidR="006C7EE3" w:rsidRPr="00E823F6" w:rsidRDefault="006C7EE3" w:rsidP="006C7EE3">
      <w:pPr>
        <w:pStyle w:val="normal0"/>
        <w:spacing w:after="0"/>
        <w:rPr>
          <w:sz w:val="32"/>
          <w:szCs w:val="32"/>
        </w:rPr>
      </w:pPr>
      <w:r w:rsidRPr="00E823F6">
        <w:rPr>
          <w:rFonts w:ascii="Open Sans" w:eastAsia="Open Sans" w:hAnsi="Open Sans" w:cs="Open Sans"/>
          <w:color w:val="31849B"/>
          <w:sz w:val="32"/>
          <w:szCs w:val="32"/>
        </w:rPr>
        <w:t>Setup</w:t>
      </w:r>
    </w:p>
    <w:p w:rsidR="006C7EE3" w:rsidRPr="0012152D" w:rsidRDefault="006C7EE3" w:rsidP="006C7EE3">
      <w:pPr>
        <w:pStyle w:val="normal0"/>
        <w:spacing w:after="0"/>
        <w:ind w:left="720"/>
        <w:rPr>
          <w:color w:val="auto"/>
        </w:rPr>
      </w:pPr>
      <w:r w:rsidRPr="0012152D">
        <w:rPr>
          <w:rFonts w:ascii="Open Sans" w:eastAsia="Open Sans" w:hAnsi="Open Sans" w:cs="Open Sans"/>
          <w:color w:val="auto"/>
        </w:rPr>
        <w:t>Players deci</w:t>
      </w:r>
      <w:r>
        <w:rPr>
          <w:rFonts w:ascii="Open Sans" w:eastAsia="Open Sans" w:hAnsi="Open Sans" w:cs="Open Sans"/>
          <w:color w:val="auto"/>
        </w:rPr>
        <w:t>de who will play as West (silver</w:t>
      </w:r>
      <w:r w:rsidRPr="0012152D">
        <w:rPr>
          <w:rFonts w:ascii="Open Sans" w:eastAsia="Open Sans" w:hAnsi="Open Sans" w:cs="Open Sans"/>
          <w:color w:val="auto"/>
        </w:rPr>
        <w:t>) and who will play as East (bronze). The board is set up horizontally with each player’s pieces positioned on opposite ends of the game board and the neutral elephant placed in the middle elephant space according to the image below:</w:t>
      </w:r>
    </w:p>
    <w:p w:rsidR="006C7EE3" w:rsidRDefault="006C7EE3" w:rsidP="006C7EE3">
      <w:pPr>
        <w:pStyle w:val="normal0"/>
        <w:spacing w:after="0"/>
        <w:ind w:left="720"/>
        <w:jc w:val="center"/>
        <w:rPr>
          <w:noProof/>
        </w:rPr>
      </w:pPr>
      <w:r>
        <w:rPr>
          <w:noProof/>
        </w:rPr>
        <w:drawing>
          <wp:inline distT="0" distB="0" distL="0" distR="0">
            <wp:extent cx="4382745" cy="2682240"/>
            <wp:effectExtent l="19050" t="0" r="0" b="0"/>
            <wp:docPr id="35" name="Picture 1" descr="D:\My Library\My Desktop\proj-2-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proj-2-rules.png"/>
                    <pic:cNvPicPr>
                      <a:picLocks noChangeAspect="1" noChangeArrowheads="1"/>
                    </pic:cNvPicPr>
                  </pic:nvPicPr>
                  <pic:blipFill>
                    <a:blip r:embed="rId8" cstate="print"/>
                    <a:srcRect/>
                    <a:stretch>
                      <a:fillRect/>
                    </a:stretch>
                  </pic:blipFill>
                  <pic:spPr bwMode="auto">
                    <a:xfrm>
                      <a:off x="0" y="0"/>
                      <a:ext cx="4382745" cy="2682240"/>
                    </a:xfrm>
                    <a:prstGeom prst="rect">
                      <a:avLst/>
                    </a:prstGeom>
                    <a:noFill/>
                    <a:ln w="9525">
                      <a:noFill/>
                      <a:miter lim="800000"/>
                      <a:headEnd/>
                      <a:tailEnd/>
                    </a:ln>
                  </pic:spPr>
                </pic:pic>
              </a:graphicData>
            </a:graphic>
          </wp:inline>
        </w:drawing>
      </w:r>
    </w:p>
    <w:p w:rsidR="006C7EE3" w:rsidRPr="006C7EE3" w:rsidRDefault="006C7EE3" w:rsidP="006C7EE3">
      <w:pPr>
        <w:pStyle w:val="normal0"/>
        <w:spacing w:after="0"/>
        <w:rPr>
          <w:noProof/>
        </w:rPr>
      </w:pPr>
      <w:r w:rsidRPr="00E823F6">
        <w:rPr>
          <w:rFonts w:ascii="Open Sans" w:eastAsia="Open Sans" w:hAnsi="Open Sans" w:cs="Open Sans"/>
          <w:color w:val="31849B"/>
          <w:sz w:val="32"/>
          <w:szCs w:val="32"/>
        </w:rPr>
        <w:t>Rules</w:t>
      </w:r>
    </w:p>
    <w:p w:rsidR="006C7EE3" w:rsidRPr="0012152D" w:rsidRDefault="006C7EE3" w:rsidP="006C7EE3">
      <w:pPr>
        <w:pStyle w:val="normal0"/>
        <w:spacing w:after="0"/>
        <w:ind w:firstLine="720"/>
        <w:rPr>
          <w:rFonts w:ascii="Open Sans" w:hAnsi="Open Sans" w:cs="Open Sans"/>
          <w:b/>
          <w:color w:val="auto"/>
          <w:sz w:val="28"/>
          <w:szCs w:val="28"/>
        </w:rPr>
      </w:pPr>
      <w:r w:rsidRPr="0012152D">
        <w:rPr>
          <w:rFonts w:ascii="Open Sans" w:eastAsia="Open Sans" w:hAnsi="Open Sans" w:cs="Open Sans"/>
          <w:b/>
          <w:color w:val="auto"/>
          <w:sz w:val="28"/>
          <w:szCs w:val="28"/>
        </w:rPr>
        <w:lastRenderedPageBreak/>
        <w:t>Pieces</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Each player has an army consisting of 1 king and 5 pawns</w:t>
      </w:r>
      <w:r>
        <w:rPr>
          <w:rFonts w:ascii="Open Sans" w:hAnsi="Open Sans" w:cs="Open Sans"/>
          <w:strike/>
          <w:color w:val="auto"/>
        </w:rPr>
        <w:t>.</w:t>
      </w:r>
      <w:r w:rsidRPr="0012152D">
        <w:rPr>
          <w:rFonts w:ascii="Open Sans" w:hAnsi="Open Sans" w:cs="Open Sans"/>
          <w:color w:val="auto"/>
        </w:rPr>
        <w:t xml:space="preserve"> </w:t>
      </w:r>
      <w:r>
        <w:rPr>
          <w:rFonts w:ascii="Open Sans" w:hAnsi="Open Sans" w:cs="Open Sans"/>
          <w:color w:val="auto"/>
        </w:rPr>
        <w:t xml:space="preserve">The elephant is a free agent piece that moves on its own unless captured during a player’s turn. </w:t>
      </w:r>
      <w:r w:rsidRPr="0012152D">
        <w:rPr>
          <w:rFonts w:ascii="Open Sans" w:hAnsi="Open Sans" w:cs="Open Sans"/>
          <w:color w:val="auto"/>
        </w:rPr>
        <w:t>Each piece has the following characteristics:</w:t>
      </w:r>
    </w:p>
    <w:p w:rsidR="006C7EE3" w:rsidRPr="0012152D" w:rsidRDefault="006C7EE3" w:rsidP="006C7EE3">
      <w:pPr>
        <w:pStyle w:val="normal0"/>
        <w:spacing w:after="0"/>
        <w:ind w:left="720"/>
        <w:rPr>
          <w:rFonts w:ascii="Open Sans" w:hAnsi="Open Sans" w:cs="Open Sans"/>
          <w:color w:val="auto"/>
        </w:rPr>
      </w:pPr>
      <w:r>
        <w:rPr>
          <w:rFonts w:ascii="Open Sans" w:hAnsi="Open Sans" w:cs="Open Sans"/>
          <w:noProof/>
          <w:color w:val="auto"/>
        </w:rPr>
        <w:drawing>
          <wp:anchor distT="0" distB="0" distL="114300" distR="114300" simplePos="0" relativeHeight="251669504" behindDoc="0" locked="0" layoutInCell="1" allowOverlap="1">
            <wp:simplePos x="0" y="0"/>
            <wp:positionH relativeFrom="column">
              <wp:posOffset>19050</wp:posOffset>
            </wp:positionH>
            <wp:positionV relativeFrom="paragraph">
              <wp:posOffset>55245</wp:posOffset>
            </wp:positionV>
            <wp:extent cx="2160270" cy="2247900"/>
            <wp:effectExtent l="19050" t="0" r="0" b="0"/>
            <wp:wrapSquare wrapText="bothSides"/>
            <wp:docPr id="36" name="Picture 2" descr="G:\DigipenS14\GAT-210\lab\resources\lab8\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igipenS14\GAT-210\lab\resources\lab8\king-movement.png"/>
                    <pic:cNvPicPr>
                      <a:picLocks noChangeAspect="1" noChangeArrowheads="1"/>
                    </pic:cNvPicPr>
                  </pic:nvPicPr>
                  <pic:blipFill>
                    <a:blip r:embed="rId9" cstate="print"/>
                    <a:srcRect/>
                    <a:stretch>
                      <a:fillRect/>
                    </a:stretch>
                  </pic:blipFill>
                  <pic:spPr bwMode="auto">
                    <a:xfrm>
                      <a:off x="0" y="0"/>
                      <a:ext cx="2160270" cy="2247900"/>
                    </a:xfrm>
                    <a:prstGeom prst="rect">
                      <a:avLst/>
                    </a:prstGeom>
                    <a:noFill/>
                    <a:ln w="9525">
                      <a:noFill/>
                      <a:miter lim="800000"/>
                      <a:headEnd/>
                      <a:tailEnd/>
                    </a:ln>
                  </pic:spPr>
                </pic:pic>
              </a:graphicData>
            </a:graphic>
          </wp:anchor>
        </w:drawing>
      </w:r>
    </w:p>
    <w:p w:rsidR="006C7EE3" w:rsidRPr="0012152D" w:rsidRDefault="006C7EE3" w:rsidP="006C7EE3">
      <w:pPr>
        <w:pStyle w:val="normal0"/>
        <w:spacing w:after="0"/>
        <w:rPr>
          <w:rFonts w:ascii="Open Sans" w:hAnsi="Open Sans" w:cs="Open Sans"/>
          <w:b/>
          <w:color w:val="auto"/>
          <w:sz w:val="28"/>
          <w:szCs w:val="28"/>
        </w:rPr>
      </w:pPr>
      <w:r w:rsidRPr="0012152D">
        <w:rPr>
          <w:rFonts w:ascii="Open Sans" w:hAnsi="Open Sans" w:cs="Open Sans"/>
          <w:b/>
          <w:color w:val="auto"/>
          <w:sz w:val="28"/>
          <w:szCs w:val="28"/>
        </w:rPr>
        <w:t>King</w:t>
      </w: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Movement and Capturing</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 xml:space="preserve">The King can move into any adjacent space and capture any opposing piece it lands on (see figure to the left). </w:t>
      </w:r>
    </w:p>
    <w:p w:rsidR="006C7EE3" w:rsidRPr="0012152D" w:rsidRDefault="006C7EE3" w:rsidP="006C7EE3">
      <w:pPr>
        <w:pStyle w:val="normal0"/>
        <w:spacing w:after="0"/>
        <w:ind w:left="720"/>
        <w:rPr>
          <w:rFonts w:ascii="Open Sans" w:hAnsi="Open Sans" w:cs="Open Sans"/>
          <w:color w:val="auto"/>
        </w:rPr>
      </w:pP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Special</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The king is the only piece that may capture the opposing player’s castle and an elephant.</w:t>
      </w:r>
    </w:p>
    <w:p w:rsidR="006C7EE3" w:rsidRPr="003960C0" w:rsidRDefault="006C7EE3" w:rsidP="006C7EE3">
      <w:pPr>
        <w:pStyle w:val="normal0"/>
        <w:spacing w:after="0"/>
        <w:ind w:left="720"/>
        <w:rPr>
          <w:rFonts w:ascii="Open Sans" w:hAnsi="Open Sans" w:cs="Open Sans"/>
          <w:color w:val="auto"/>
        </w:rPr>
      </w:pPr>
    </w:p>
    <w:p w:rsidR="006C7EE3" w:rsidRDefault="006C7EE3" w:rsidP="006C7EE3">
      <w:pPr>
        <w:pStyle w:val="normal0"/>
        <w:spacing w:after="0"/>
        <w:ind w:left="720"/>
        <w:rPr>
          <w:rFonts w:ascii="Open Sans" w:hAnsi="Open Sans" w:cs="Open Sans"/>
          <w:b/>
          <w:color w:val="auto"/>
          <w:sz w:val="28"/>
          <w:szCs w:val="28"/>
        </w:rPr>
      </w:pPr>
      <w:r>
        <w:rPr>
          <w:rFonts w:ascii="Open Sans" w:hAnsi="Open Sans" w:cs="Open Sans"/>
          <w:b/>
          <w:noProof/>
          <w:color w:val="auto"/>
          <w:sz w:val="28"/>
          <w:szCs w:val="28"/>
        </w:rPr>
        <w:drawing>
          <wp:anchor distT="0" distB="0" distL="114300" distR="114300" simplePos="0" relativeHeight="251670528" behindDoc="0" locked="0" layoutInCell="1" allowOverlap="1">
            <wp:simplePos x="0" y="0"/>
            <wp:positionH relativeFrom="column">
              <wp:posOffset>-2274570</wp:posOffset>
            </wp:positionH>
            <wp:positionV relativeFrom="paragraph">
              <wp:posOffset>162560</wp:posOffset>
            </wp:positionV>
            <wp:extent cx="2160270" cy="4495800"/>
            <wp:effectExtent l="19050" t="0" r="0" b="0"/>
            <wp:wrapSquare wrapText="bothSides"/>
            <wp:docPr id="37" name="Picture 3" descr="G:\DigipenS14\GAT-210\lab\resources\lab8\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igipenS14\GAT-210\lab\resources\lab8\pawn-movement.png"/>
                    <pic:cNvPicPr>
                      <a:picLocks noChangeAspect="1" noChangeArrowheads="1"/>
                    </pic:cNvPicPr>
                  </pic:nvPicPr>
                  <pic:blipFill>
                    <a:blip r:embed="rId10" cstate="print"/>
                    <a:srcRect/>
                    <a:stretch>
                      <a:fillRect/>
                    </a:stretch>
                  </pic:blipFill>
                  <pic:spPr bwMode="auto">
                    <a:xfrm>
                      <a:off x="0" y="0"/>
                      <a:ext cx="2160270" cy="4495800"/>
                    </a:xfrm>
                    <a:prstGeom prst="rect">
                      <a:avLst/>
                    </a:prstGeom>
                    <a:noFill/>
                    <a:ln w="9525">
                      <a:noFill/>
                      <a:miter lim="800000"/>
                      <a:headEnd/>
                      <a:tailEnd/>
                    </a:ln>
                  </pic:spPr>
                </pic:pic>
              </a:graphicData>
            </a:graphic>
          </wp:anchor>
        </w:drawing>
      </w:r>
    </w:p>
    <w:p w:rsidR="006C7EE3" w:rsidRPr="0012152D" w:rsidRDefault="006C7EE3" w:rsidP="006C7EE3">
      <w:pPr>
        <w:pStyle w:val="normal0"/>
        <w:spacing w:after="0"/>
        <w:ind w:left="720"/>
        <w:rPr>
          <w:rFonts w:ascii="Open Sans" w:hAnsi="Open Sans" w:cs="Open Sans"/>
          <w:b/>
          <w:color w:val="auto"/>
          <w:sz w:val="28"/>
          <w:szCs w:val="28"/>
        </w:rPr>
      </w:pPr>
      <w:r w:rsidRPr="0012152D">
        <w:rPr>
          <w:rFonts w:ascii="Open Sans" w:hAnsi="Open Sans" w:cs="Open Sans"/>
          <w:b/>
          <w:color w:val="auto"/>
          <w:sz w:val="28"/>
          <w:szCs w:val="28"/>
        </w:rPr>
        <w:t>Pawn</w:t>
      </w: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Movement and Capturing</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 xml:space="preserve">The Pawn can move into any adjacent space and capture any opposing piece it lands on, except for an elephant  or the opposing player’s castle (see figure to the left). </w:t>
      </w:r>
    </w:p>
    <w:p w:rsidR="006C7EE3" w:rsidRPr="0012152D" w:rsidRDefault="006C7EE3" w:rsidP="006C7EE3">
      <w:pPr>
        <w:pStyle w:val="normal0"/>
        <w:spacing w:after="0"/>
        <w:ind w:left="720"/>
        <w:rPr>
          <w:rFonts w:ascii="Open Sans" w:hAnsi="Open Sans" w:cs="Open Sans"/>
          <w:b/>
          <w:color w:val="auto"/>
        </w:rPr>
      </w:pP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Special</w:t>
      </w:r>
    </w:p>
    <w:p w:rsidR="006C7EE3" w:rsidRPr="0012152D" w:rsidRDefault="006C7EE3" w:rsidP="006C7EE3">
      <w:pPr>
        <w:pStyle w:val="normal0"/>
        <w:spacing w:after="0"/>
        <w:rPr>
          <w:rFonts w:ascii="Open Sans" w:hAnsi="Open Sans" w:cs="Open Sans"/>
          <w:color w:val="auto"/>
        </w:rPr>
      </w:pPr>
      <w:r w:rsidRPr="0012152D">
        <w:rPr>
          <w:rFonts w:ascii="Open Sans" w:hAnsi="Open Sans" w:cs="Open Sans"/>
          <w:color w:val="auto"/>
        </w:rPr>
        <w:t xml:space="preserve">If a player’s pawn is adjacent to the elephant it may forfeit this pawn’s movement and capturing for one turn in order to attempt to control and move the elephant by performing a control roll. </w:t>
      </w:r>
    </w:p>
    <w:p w:rsidR="006C7EE3" w:rsidRPr="0012152D" w:rsidRDefault="006C7EE3" w:rsidP="006C7EE3">
      <w:pPr>
        <w:pStyle w:val="normal0"/>
        <w:spacing w:after="0"/>
        <w:ind w:left="720"/>
        <w:rPr>
          <w:rFonts w:ascii="Open Sans" w:hAnsi="Open Sans" w:cs="Open Sans"/>
          <w:color w:val="auto"/>
        </w:rPr>
      </w:pP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As long as a player has a pawn near the elephant it can perform a control roll, meaning that the elephant can be moved multiple times in one player’s turn.</w:t>
      </w:r>
    </w:p>
    <w:p w:rsidR="006C7EE3" w:rsidRPr="0093708D" w:rsidRDefault="006C7EE3" w:rsidP="006C7EE3">
      <w:pPr>
        <w:pStyle w:val="normal0"/>
        <w:spacing w:after="0"/>
        <w:ind w:left="720"/>
        <w:rPr>
          <w:rFonts w:ascii="Open Sans" w:hAnsi="Open Sans" w:cs="Open Sans"/>
          <w:strike/>
          <w:color w:val="FF0000"/>
        </w:rPr>
      </w:pPr>
    </w:p>
    <w:p w:rsidR="006C7EE3" w:rsidRDefault="006C7EE3" w:rsidP="006C7EE3">
      <w:pPr>
        <w:pStyle w:val="normal0"/>
        <w:spacing w:after="0"/>
        <w:rPr>
          <w:rFonts w:ascii="Open Sans" w:hAnsi="Open Sans" w:cs="Open Sans"/>
          <w:color w:val="FF0000"/>
        </w:rPr>
      </w:pPr>
    </w:p>
    <w:p w:rsidR="006C7EE3" w:rsidRDefault="006C7EE3" w:rsidP="006C7EE3">
      <w:pPr>
        <w:pStyle w:val="normal0"/>
        <w:spacing w:after="0"/>
        <w:ind w:left="720"/>
        <w:rPr>
          <w:rFonts w:ascii="Open Sans" w:hAnsi="Open Sans" w:cs="Open Sans"/>
          <w:color w:val="FF0000"/>
        </w:rPr>
      </w:pPr>
    </w:p>
    <w:p w:rsidR="006C7EE3" w:rsidRPr="00105A2E" w:rsidRDefault="006C7EE3" w:rsidP="006C7EE3">
      <w:pPr>
        <w:pStyle w:val="normal0"/>
        <w:spacing w:after="0"/>
        <w:ind w:left="720"/>
        <w:rPr>
          <w:rFonts w:ascii="Open Sans" w:hAnsi="Open Sans" w:cs="Open Sans"/>
          <w:color w:val="FF0000"/>
        </w:rPr>
        <w:sectPr w:rsidR="006C7EE3" w:rsidRPr="00105A2E" w:rsidSect="0012152D">
          <w:headerReference w:type="default" r:id="rId11"/>
          <w:footerReference w:type="default" r:id="rId12"/>
          <w:pgSz w:w="12240" w:h="15840"/>
          <w:pgMar w:top="1440" w:right="1440" w:bottom="1440" w:left="1440" w:header="720" w:footer="720" w:gutter="0"/>
          <w:cols w:space="720"/>
        </w:sectPr>
      </w:pPr>
    </w:p>
    <w:p w:rsidR="006C7EE3" w:rsidRPr="0012152D" w:rsidRDefault="006C7EE3" w:rsidP="006C7EE3">
      <w:pPr>
        <w:pStyle w:val="normal0"/>
        <w:spacing w:after="0"/>
        <w:rPr>
          <w:rFonts w:ascii="Open Sans" w:hAnsi="Open Sans" w:cs="Open Sans"/>
          <w:b/>
          <w:color w:val="auto"/>
          <w:sz w:val="28"/>
          <w:szCs w:val="28"/>
        </w:rPr>
      </w:pPr>
      <w:r>
        <w:rPr>
          <w:rFonts w:ascii="Open Sans" w:hAnsi="Open Sans" w:cs="Open Sans"/>
          <w:b/>
          <w:noProof/>
          <w:color w:val="auto"/>
          <w:sz w:val="28"/>
          <w:szCs w:val="28"/>
        </w:rPr>
        <w:lastRenderedPageBreak/>
        <w:drawing>
          <wp:anchor distT="0" distB="0" distL="114300" distR="114300" simplePos="0" relativeHeight="251671552" behindDoc="0" locked="0" layoutInCell="1" allowOverlap="1">
            <wp:simplePos x="0" y="0"/>
            <wp:positionH relativeFrom="column">
              <wp:posOffset>-72390</wp:posOffset>
            </wp:positionH>
            <wp:positionV relativeFrom="paragraph">
              <wp:posOffset>-38100</wp:posOffset>
            </wp:positionV>
            <wp:extent cx="2838450" cy="8023860"/>
            <wp:effectExtent l="19050" t="0" r="0" b="0"/>
            <wp:wrapSquare wrapText="bothSides"/>
            <wp:docPr id="38" name="Picture 7" descr="G:\DigipenS14\GAT-210\lab\resources\lab8\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igipenS14\GAT-210\lab\resources\lab8\elephant-movement.png"/>
                    <pic:cNvPicPr>
                      <a:picLocks noChangeAspect="1" noChangeArrowheads="1"/>
                    </pic:cNvPicPr>
                  </pic:nvPicPr>
                  <pic:blipFill>
                    <a:blip r:embed="rId13" cstate="print"/>
                    <a:srcRect/>
                    <a:stretch>
                      <a:fillRect/>
                    </a:stretch>
                  </pic:blipFill>
                  <pic:spPr bwMode="auto">
                    <a:xfrm>
                      <a:off x="0" y="0"/>
                      <a:ext cx="2838450" cy="8023860"/>
                    </a:xfrm>
                    <a:prstGeom prst="rect">
                      <a:avLst/>
                    </a:prstGeom>
                    <a:noFill/>
                    <a:ln w="9525">
                      <a:noFill/>
                      <a:miter lim="800000"/>
                      <a:headEnd/>
                      <a:tailEnd/>
                    </a:ln>
                  </pic:spPr>
                </pic:pic>
              </a:graphicData>
            </a:graphic>
          </wp:anchor>
        </w:drawing>
      </w:r>
      <w:r w:rsidRPr="0012152D">
        <w:rPr>
          <w:rFonts w:ascii="Open Sans" w:hAnsi="Open Sans" w:cs="Open Sans"/>
          <w:b/>
          <w:color w:val="auto"/>
          <w:sz w:val="28"/>
          <w:szCs w:val="28"/>
        </w:rPr>
        <w:t>Elephant</w:t>
      </w:r>
    </w:p>
    <w:p w:rsidR="006C7EE3" w:rsidRPr="0012152D" w:rsidRDefault="006C7EE3" w:rsidP="006C7EE3">
      <w:pPr>
        <w:pStyle w:val="normal0"/>
        <w:spacing w:after="0"/>
        <w:ind w:left="720"/>
        <w:rPr>
          <w:rFonts w:ascii="Open Sans" w:hAnsi="Open Sans" w:cs="Open Sans"/>
          <w:b/>
          <w:noProof/>
          <w:color w:val="auto"/>
        </w:rPr>
      </w:pPr>
      <w:r w:rsidRPr="0012152D">
        <w:rPr>
          <w:rFonts w:ascii="Open Sans" w:hAnsi="Open Sans" w:cs="Open Sans"/>
          <w:b/>
          <w:noProof/>
          <w:color w:val="auto"/>
        </w:rPr>
        <w:t>Free Elephant</w:t>
      </w:r>
    </w:p>
    <w:p w:rsidR="006C7EE3" w:rsidRPr="0012152D" w:rsidRDefault="006C7EE3" w:rsidP="006C7EE3">
      <w:pPr>
        <w:pStyle w:val="normal0"/>
        <w:spacing w:after="0"/>
        <w:rPr>
          <w:rFonts w:ascii="Open Sans" w:hAnsi="Open Sans" w:cs="Open Sans"/>
          <w:color w:val="auto"/>
        </w:rPr>
      </w:pPr>
      <w:r>
        <w:rPr>
          <w:rFonts w:ascii="Open Sans" w:hAnsi="Open Sans" w:cs="Open Sans"/>
          <w:color w:val="auto"/>
        </w:rPr>
        <w:t>At the end of a player’s turn they must roll to move elephant</w:t>
      </w:r>
      <w:r w:rsidRPr="0012152D">
        <w:rPr>
          <w:rFonts w:ascii="Open Sans" w:hAnsi="Open Sans" w:cs="Open Sans"/>
          <w:color w:val="auto"/>
        </w:rPr>
        <w:t xml:space="preserve"> by rolling a d4 for the amount of spaces moved and </w:t>
      </w:r>
      <w:r>
        <w:rPr>
          <w:rFonts w:ascii="Open Sans" w:hAnsi="Open Sans" w:cs="Open Sans"/>
          <w:color w:val="auto"/>
        </w:rPr>
        <w:t>a d6 to determine its direction (see Direction Roll figure to the left).</w:t>
      </w:r>
    </w:p>
    <w:p w:rsidR="006C7EE3" w:rsidRPr="0012152D" w:rsidRDefault="006C7EE3" w:rsidP="006C7EE3">
      <w:pPr>
        <w:pStyle w:val="normal0"/>
        <w:spacing w:after="0"/>
        <w:ind w:left="720"/>
        <w:rPr>
          <w:rFonts w:ascii="Open Sans" w:hAnsi="Open Sans" w:cs="Open Sans"/>
          <w:b/>
          <w:noProof/>
          <w:color w:val="auto"/>
        </w:rPr>
      </w:pPr>
      <w:r w:rsidRPr="0012152D">
        <w:rPr>
          <w:rFonts w:ascii="Open Sans" w:hAnsi="Open Sans" w:cs="Open Sans"/>
          <w:b/>
          <w:noProof/>
          <w:color w:val="auto"/>
        </w:rPr>
        <w:t>Control Roll</w:t>
      </w:r>
    </w:p>
    <w:p w:rsidR="006C7EE3" w:rsidRDefault="006C7EE3" w:rsidP="006C7EE3">
      <w:pPr>
        <w:pStyle w:val="normal0"/>
        <w:spacing w:after="0"/>
        <w:ind w:left="720"/>
        <w:rPr>
          <w:rFonts w:ascii="Open Sans" w:hAnsi="Open Sans" w:cs="Open Sans"/>
          <w:color w:val="auto"/>
        </w:rPr>
      </w:pPr>
      <w:r w:rsidRPr="0012152D">
        <w:rPr>
          <w:rFonts w:ascii="Open Sans" w:hAnsi="Open Sans" w:cs="Open Sans"/>
          <w:color w:val="auto"/>
        </w:rPr>
        <w:t xml:space="preserve">If a player is attempting to control the elephant they must have a pawn adjacent to the elephant. Then the player must roll a d4 to see if they have control over the elephant (see </w:t>
      </w:r>
      <w:r>
        <w:rPr>
          <w:rFonts w:ascii="Open Sans" w:hAnsi="Open Sans" w:cs="Open Sans"/>
          <w:color w:val="auto"/>
        </w:rPr>
        <w:t xml:space="preserve">Control Roll </w:t>
      </w:r>
      <w:r w:rsidRPr="0012152D">
        <w:rPr>
          <w:rFonts w:ascii="Open Sans" w:hAnsi="Open Sans" w:cs="Open Sans"/>
          <w:color w:val="auto"/>
        </w:rPr>
        <w:t xml:space="preserve">figure on the left). </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If a 1, 2, or 3 is rolled, the player may move the elephant equal to the number of the die roll in one direction</w:t>
      </w:r>
      <w:r>
        <w:rPr>
          <w:rFonts w:ascii="Open Sans" w:hAnsi="Open Sans" w:cs="Open Sans"/>
          <w:color w:val="auto"/>
        </w:rPr>
        <w:t xml:space="preserve"> that they choose</w:t>
      </w:r>
      <w:r w:rsidRPr="0012152D">
        <w:rPr>
          <w:rFonts w:ascii="Open Sans" w:hAnsi="Open Sans" w:cs="Open Sans"/>
          <w:color w:val="auto"/>
        </w:rPr>
        <w:t>. If the player rolls a 4, they must perform a direction roll (described below).</w:t>
      </w: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Direction Roll</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If the player rolled a 4 during the control roll, then a d6 must be rolled to determine the direction the elephant will move in (see</w:t>
      </w:r>
      <w:r>
        <w:rPr>
          <w:rFonts w:ascii="Open Sans" w:hAnsi="Open Sans" w:cs="Open Sans"/>
          <w:color w:val="auto"/>
        </w:rPr>
        <w:t xml:space="preserve"> Direction Roll</w:t>
      </w:r>
      <w:r w:rsidRPr="0012152D">
        <w:rPr>
          <w:rFonts w:ascii="Open Sans" w:hAnsi="Open Sans" w:cs="Open Sans"/>
          <w:color w:val="auto"/>
        </w:rPr>
        <w:t xml:space="preserve"> figure on the left).</w:t>
      </w:r>
    </w:p>
    <w:p w:rsidR="006C7EE3" w:rsidRPr="0012152D" w:rsidRDefault="006C7EE3" w:rsidP="006C7EE3">
      <w:pPr>
        <w:pStyle w:val="normal0"/>
        <w:spacing w:after="0"/>
        <w:ind w:left="720"/>
        <w:rPr>
          <w:rFonts w:ascii="Open Sans" w:hAnsi="Open Sans" w:cs="Open Sans"/>
          <w:b/>
          <w:color w:val="auto"/>
        </w:rPr>
      </w:pPr>
      <w:r w:rsidRPr="0012152D">
        <w:rPr>
          <w:rFonts w:ascii="Open Sans" w:hAnsi="Open Sans" w:cs="Open Sans"/>
          <w:b/>
          <w:color w:val="auto"/>
        </w:rPr>
        <w:t>Movement</w:t>
      </w:r>
    </w:p>
    <w:p w:rsidR="006C7EE3" w:rsidRPr="0012152D" w:rsidRDefault="006C7EE3" w:rsidP="006C7EE3">
      <w:pPr>
        <w:pStyle w:val="normal0"/>
        <w:spacing w:after="0"/>
        <w:ind w:left="720"/>
        <w:rPr>
          <w:rFonts w:ascii="Open Sans" w:hAnsi="Open Sans" w:cs="Open Sans"/>
          <w:color w:val="auto"/>
        </w:rPr>
      </w:pPr>
      <w:r w:rsidRPr="0012152D">
        <w:rPr>
          <w:rFonts w:ascii="Open Sans" w:hAnsi="Open Sans" w:cs="Open Sans"/>
          <w:color w:val="auto"/>
        </w:rPr>
        <w:t xml:space="preserve">If the player has passed the control roll they may move their elephant the spaces equal to the outcome of the d4 roll in any one direction. If it is not possible for an elephant to complete its move due to the boundaries of the board, then the elephant </w:t>
      </w:r>
      <w:r>
        <w:rPr>
          <w:rFonts w:ascii="Open Sans" w:hAnsi="Open Sans" w:cs="Open Sans"/>
          <w:color w:val="auto"/>
        </w:rPr>
        <w:t xml:space="preserve">is moved </w:t>
      </w:r>
      <w:r w:rsidRPr="0012152D">
        <w:rPr>
          <w:rFonts w:ascii="Open Sans" w:hAnsi="Open Sans" w:cs="Open Sans"/>
          <w:color w:val="auto"/>
        </w:rPr>
        <w:t>as much as possible in this direction before coming to a stop at the edge of the board.</w:t>
      </w:r>
    </w:p>
    <w:p w:rsidR="006C7EE3" w:rsidRPr="003960C0" w:rsidRDefault="006C7EE3" w:rsidP="006C7EE3">
      <w:pPr>
        <w:pStyle w:val="normal0"/>
        <w:spacing w:after="0"/>
        <w:ind w:left="720"/>
        <w:rPr>
          <w:rFonts w:ascii="Open Sans" w:hAnsi="Open Sans" w:cs="Open Sans"/>
          <w:b/>
          <w:color w:val="auto"/>
        </w:rPr>
      </w:pPr>
      <w:r w:rsidRPr="003960C0">
        <w:rPr>
          <w:rFonts w:ascii="Open Sans" w:hAnsi="Open Sans" w:cs="Open Sans"/>
          <w:b/>
          <w:color w:val="auto"/>
        </w:rPr>
        <w:t>Capturing</w:t>
      </w:r>
    </w:p>
    <w:p w:rsidR="006C7EE3" w:rsidRPr="00265BED" w:rsidRDefault="006C7EE3" w:rsidP="006C7EE3">
      <w:pPr>
        <w:pStyle w:val="normal0"/>
        <w:spacing w:after="0"/>
        <w:ind w:left="720"/>
        <w:rPr>
          <w:rFonts w:ascii="Open Sans" w:hAnsi="Open Sans" w:cs="Open Sans"/>
          <w:color w:val="auto"/>
        </w:rPr>
      </w:pPr>
      <w:r>
        <w:rPr>
          <w:rFonts w:ascii="Open Sans" w:hAnsi="Open Sans" w:cs="Open Sans"/>
          <w:color w:val="auto"/>
        </w:rPr>
        <w:t xml:space="preserve">Any pieces that an elephant passes through or lands on at the end of its movement are considered captured. </w:t>
      </w:r>
    </w:p>
    <w:p w:rsidR="006C7EE3" w:rsidRDefault="006C7EE3" w:rsidP="006C7EE3">
      <w:pPr>
        <w:pStyle w:val="normal0"/>
        <w:spacing w:after="0"/>
        <w:ind w:firstLine="720"/>
        <w:rPr>
          <w:rFonts w:ascii="Open Sans" w:eastAsia="Open Sans" w:hAnsi="Open Sans" w:cs="Open Sans"/>
          <w:b/>
          <w:sz w:val="28"/>
          <w:szCs w:val="28"/>
        </w:rPr>
      </w:pPr>
    </w:p>
    <w:p w:rsidR="006C7EE3" w:rsidRPr="00105A2E" w:rsidRDefault="006C7EE3" w:rsidP="006C7EE3">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lastRenderedPageBreak/>
        <w:t>Turn Sequence</w:t>
      </w:r>
    </w:p>
    <w:p w:rsidR="006C7EE3" w:rsidRDefault="006C7EE3" w:rsidP="006C7EE3">
      <w:pPr>
        <w:pStyle w:val="normal0"/>
        <w:spacing w:after="0"/>
        <w:ind w:left="720"/>
        <w:rPr>
          <w:rFonts w:ascii="Open Sans" w:eastAsia="Open Sans" w:hAnsi="Open Sans" w:cs="Open Sans"/>
          <w:color w:val="auto"/>
        </w:rPr>
      </w:pPr>
      <w:r w:rsidRPr="0012152D">
        <w:rPr>
          <w:rFonts w:ascii="Open Sans" w:eastAsia="Open Sans" w:hAnsi="Open Sans" w:cs="Open Sans"/>
          <w:color w:val="auto"/>
        </w:rPr>
        <w:t xml:space="preserve">The game is played in </w:t>
      </w:r>
      <w:r w:rsidRPr="0012152D">
        <w:rPr>
          <w:rFonts w:ascii="Open Sans" w:eastAsia="Open Sans" w:hAnsi="Open Sans" w:cs="Open Sans"/>
          <w:b/>
          <w:color w:val="auto"/>
        </w:rPr>
        <w:t>alternating turns</w:t>
      </w:r>
      <w:r w:rsidRPr="0012152D">
        <w:rPr>
          <w:rFonts w:ascii="Open Sans" w:eastAsia="Open Sans" w:hAnsi="Open Sans" w:cs="Open Sans"/>
          <w:color w:val="auto"/>
        </w:rPr>
        <w:t xml:space="preserve">, starting with the East Player. </w:t>
      </w:r>
      <w:r w:rsidRPr="00087B42">
        <w:rPr>
          <w:rFonts w:ascii="Open Sans" w:eastAsia="Open Sans" w:hAnsi="Open Sans" w:cs="Open Sans"/>
          <w:color w:val="auto"/>
        </w:rPr>
        <w:t>A player’s turn consists of moving every one of their pieces (unless a pawn is used to control the elephant) in any order they choose to do so.</w:t>
      </w:r>
      <w:r w:rsidRPr="0012152D">
        <w:rPr>
          <w:rFonts w:ascii="Open Sans" w:eastAsia="Open Sans" w:hAnsi="Open Sans" w:cs="Open Sans"/>
          <w:b/>
          <w:color w:val="auto"/>
        </w:rPr>
        <w:t xml:space="preserve"> </w:t>
      </w:r>
      <w:r w:rsidRPr="00087B42">
        <w:rPr>
          <w:rFonts w:ascii="Open Sans" w:eastAsia="Open Sans" w:hAnsi="Open Sans" w:cs="Open Sans"/>
          <w:color w:val="auto"/>
        </w:rPr>
        <w:t>Players</w:t>
      </w:r>
      <w:r w:rsidRPr="0012152D">
        <w:rPr>
          <w:rFonts w:ascii="Open Sans" w:eastAsia="Open Sans" w:hAnsi="Open Sans" w:cs="Open Sans"/>
          <w:b/>
          <w:color w:val="auto"/>
        </w:rPr>
        <w:t xml:space="preserve"> </w:t>
      </w:r>
      <w:r>
        <w:rPr>
          <w:rFonts w:ascii="Open Sans" w:eastAsia="Open Sans" w:hAnsi="Open Sans" w:cs="Open Sans"/>
          <w:b/>
          <w:color w:val="auto"/>
        </w:rPr>
        <w:t>must make a move with every one of their pieces</w:t>
      </w:r>
      <w:r w:rsidRPr="00087B42">
        <w:rPr>
          <w:rFonts w:ascii="Open Sans" w:eastAsia="Open Sans" w:hAnsi="Open Sans" w:cs="Open Sans"/>
          <w:color w:val="auto"/>
        </w:rPr>
        <w:t>.</w:t>
      </w:r>
    </w:p>
    <w:p w:rsidR="006C7EE3" w:rsidRDefault="006C7EE3" w:rsidP="006C7EE3">
      <w:pPr>
        <w:pStyle w:val="normal0"/>
        <w:spacing w:after="0"/>
        <w:ind w:left="720"/>
        <w:rPr>
          <w:rFonts w:ascii="Open Sans" w:eastAsia="Open Sans" w:hAnsi="Open Sans" w:cs="Open Sans"/>
          <w:color w:val="auto"/>
        </w:rPr>
      </w:pPr>
    </w:p>
    <w:p w:rsidR="006C7EE3" w:rsidRDefault="006C7EE3" w:rsidP="006C7EE3">
      <w:pPr>
        <w:pStyle w:val="normal0"/>
        <w:spacing w:after="0"/>
        <w:ind w:left="720" w:firstLine="720"/>
        <w:rPr>
          <w:rFonts w:ascii="Open Sans" w:eastAsia="Open Sans" w:hAnsi="Open Sans" w:cs="Open Sans"/>
          <w:b/>
          <w:color w:val="auto"/>
          <w:sz w:val="28"/>
          <w:szCs w:val="28"/>
        </w:rPr>
      </w:pPr>
      <w:r w:rsidRPr="00087B42">
        <w:rPr>
          <w:rFonts w:ascii="Open Sans" w:eastAsia="Open Sans" w:hAnsi="Open Sans" w:cs="Open Sans"/>
          <w:b/>
          <w:color w:val="auto"/>
          <w:sz w:val="28"/>
          <w:szCs w:val="28"/>
        </w:rPr>
        <w:t>Example Turn Sequence</w:t>
      </w:r>
      <w:r>
        <w:rPr>
          <w:rFonts w:ascii="Open Sans" w:eastAsia="Open Sans" w:hAnsi="Open Sans" w:cs="Open Sans"/>
          <w:b/>
          <w:color w:val="auto"/>
          <w:sz w:val="28"/>
          <w:szCs w:val="28"/>
        </w:rPr>
        <w:t>:</w:t>
      </w:r>
    </w:p>
    <w:p w:rsidR="006C7EE3" w:rsidRDefault="006C7EE3" w:rsidP="006C7EE3">
      <w:pPr>
        <w:pStyle w:val="normal0"/>
        <w:numPr>
          <w:ilvl w:val="0"/>
          <w:numId w:val="20"/>
        </w:numPr>
        <w:spacing w:after="0"/>
        <w:rPr>
          <w:rFonts w:ascii="Open Sans" w:eastAsia="Open Sans" w:hAnsi="Open Sans" w:cs="Open Sans"/>
          <w:color w:val="auto"/>
        </w:rPr>
      </w:pPr>
      <w:r>
        <w:rPr>
          <w:rFonts w:ascii="Open Sans" w:eastAsia="Open Sans" w:hAnsi="Open Sans" w:cs="Open Sans"/>
          <w:color w:val="auto"/>
        </w:rPr>
        <w:t>East begins turn by moving pawns</w:t>
      </w:r>
    </w:p>
    <w:p w:rsidR="006C7EE3" w:rsidRDefault="006C7EE3" w:rsidP="006C7EE3">
      <w:pPr>
        <w:pStyle w:val="normal0"/>
        <w:numPr>
          <w:ilvl w:val="1"/>
          <w:numId w:val="20"/>
        </w:numPr>
        <w:spacing w:after="0"/>
        <w:rPr>
          <w:rFonts w:ascii="Open Sans" w:eastAsia="Open Sans" w:hAnsi="Open Sans" w:cs="Open Sans"/>
          <w:color w:val="auto"/>
        </w:rPr>
      </w:pPr>
      <w:r>
        <w:rPr>
          <w:rFonts w:ascii="Open Sans" w:eastAsia="Open Sans" w:hAnsi="Open Sans" w:cs="Open Sans"/>
          <w:color w:val="auto"/>
        </w:rPr>
        <w:t>(this can include attempts to control elephant)</w:t>
      </w:r>
    </w:p>
    <w:p w:rsidR="006C7EE3" w:rsidRDefault="006C7EE3" w:rsidP="006C7EE3">
      <w:pPr>
        <w:pStyle w:val="normal0"/>
        <w:numPr>
          <w:ilvl w:val="0"/>
          <w:numId w:val="20"/>
        </w:numPr>
        <w:spacing w:after="0"/>
        <w:rPr>
          <w:rFonts w:ascii="Open Sans" w:eastAsia="Open Sans" w:hAnsi="Open Sans" w:cs="Open Sans"/>
          <w:color w:val="auto"/>
        </w:rPr>
      </w:pPr>
      <w:r>
        <w:rPr>
          <w:rFonts w:ascii="Open Sans" w:eastAsia="Open Sans" w:hAnsi="Open Sans" w:cs="Open Sans"/>
          <w:color w:val="auto"/>
        </w:rPr>
        <w:t>East moves their king</w:t>
      </w:r>
    </w:p>
    <w:p w:rsidR="006C7EE3" w:rsidRDefault="006C7EE3" w:rsidP="006C7EE3">
      <w:pPr>
        <w:pStyle w:val="normal0"/>
        <w:numPr>
          <w:ilvl w:val="0"/>
          <w:numId w:val="20"/>
        </w:numPr>
        <w:spacing w:after="0"/>
        <w:rPr>
          <w:rFonts w:ascii="Open Sans" w:eastAsia="Open Sans" w:hAnsi="Open Sans" w:cs="Open Sans"/>
          <w:color w:val="auto"/>
        </w:rPr>
      </w:pPr>
      <w:r>
        <w:rPr>
          <w:rFonts w:ascii="Open Sans" w:eastAsia="Open Sans" w:hAnsi="Open Sans" w:cs="Open Sans"/>
          <w:color w:val="auto"/>
        </w:rPr>
        <w:t>East cannot move any more pieces, rolls for Free Elephant movement</w:t>
      </w:r>
    </w:p>
    <w:p w:rsidR="006C7EE3" w:rsidRPr="00087B42" w:rsidRDefault="006C7EE3" w:rsidP="006C7EE3">
      <w:pPr>
        <w:pStyle w:val="normal0"/>
        <w:numPr>
          <w:ilvl w:val="0"/>
          <w:numId w:val="20"/>
        </w:numPr>
        <w:spacing w:after="0"/>
        <w:rPr>
          <w:rFonts w:ascii="Open Sans" w:eastAsia="Open Sans" w:hAnsi="Open Sans" w:cs="Open Sans"/>
          <w:color w:val="auto"/>
        </w:rPr>
      </w:pPr>
      <w:r>
        <w:rPr>
          <w:rFonts w:ascii="Open Sans" w:eastAsia="Open Sans" w:hAnsi="Open Sans" w:cs="Open Sans"/>
          <w:color w:val="auto"/>
        </w:rPr>
        <w:t>East’s turn is over, passes dice to West</w:t>
      </w:r>
    </w:p>
    <w:p w:rsidR="006C7EE3" w:rsidRPr="0012152D" w:rsidRDefault="006C7EE3" w:rsidP="006C7EE3">
      <w:pPr>
        <w:pStyle w:val="normal0"/>
        <w:spacing w:after="0"/>
        <w:ind w:left="720"/>
        <w:rPr>
          <w:rFonts w:ascii="Open Sans" w:eastAsia="Open Sans" w:hAnsi="Open Sans" w:cs="Open Sans"/>
          <w:b/>
          <w:color w:val="auto"/>
        </w:rPr>
      </w:pPr>
    </w:p>
    <w:p w:rsidR="006C7EE3" w:rsidRPr="00087B42" w:rsidRDefault="006C7EE3" w:rsidP="006C7EE3">
      <w:pPr>
        <w:pStyle w:val="normal0"/>
        <w:spacing w:after="0"/>
        <w:ind w:left="720"/>
        <w:rPr>
          <w:color w:val="auto"/>
        </w:rPr>
      </w:pPr>
      <w:r w:rsidRPr="00087B42">
        <w:rPr>
          <w:rFonts w:ascii="Open Sans" w:eastAsia="Open Sans" w:hAnsi="Open Sans" w:cs="Open Sans"/>
          <w:color w:val="auto"/>
        </w:rPr>
        <w:t xml:space="preserve">If a player’s king is eliminated from the game it is no longer possible for them to win the game. However, they can still try to eliminate the opposing player’s king before he captures the castle resulting in a draw </w:t>
      </w:r>
      <w:r>
        <w:rPr>
          <w:rFonts w:ascii="Open Sans" w:eastAsia="Open Sans" w:hAnsi="Open Sans" w:cs="Open Sans"/>
          <w:color w:val="auto"/>
        </w:rPr>
        <w:t>game.</w:t>
      </w:r>
    </w:p>
    <w:p w:rsidR="006C7EE3" w:rsidRDefault="006C7EE3" w:rsidP="006C7EE3">
      <w:pPr>
        <w:pStyle w:val="normal0"/>
        <w:spacing w:after="0"/>
      </w:pPr>
    </w:p>
    <w:p w:rsidR="006C7EE3" w:rsidRPr="00E827D0" w:rsidRDefault="006C7EE3" w:rsidP="006C7EE3">
      <w:pPr>
        <w:pStyle w:val="normal0"/>
        <w:spacing w:after="0"/>
        <w:rPr>
          <w:sz w:val="28"/>
          <w:szCs w:val="28"/>
        </w:rPr>
      </w:pPr>
      <w:r w:rsidRPr="00D2401A">
        <w:rPr>
          <w:rFonts w:ascii="Open Sans" w:eastAsia="Open Sans" w:hAnsi="Open Sans" w:cs="Open Sans"/>
          <w:color w:val="31849B"/>
          <w:sz w:val="32"/>
          <w:szCs w:val="32"/>
        </w:rPr>
        <w:t>Victory</w:t>
      </w:r>
    </w:p>
    <w:p w:rsidR="006C7EE3" w:rsidRDefault="006C7EE3" w:rsidP="006C7EE3">
      <w:pPr>
        <w:pStyle w:val="normal0"/>
        <w:spacing w:after="0"/>
        <w:ind w:left="720"/>
        <w:rPr>
          <w:rFonts w:ascii="Open Sans" w:eastAsia="Open Sans" w:hAnsi="Open Sans" w:cs="Open Sans"/>
        </w:rPr>
      </w:pPr>
      <w:r>
        <w:rPr>
          <w:rFonts w:ascii="Open Sans" w:eastAsia="Open Sans" w:hAnsi="Open Sans" w:cs="Open Sans"/>
        </w:rPr>
        <w:t xml:space="preserve">The game is over if: </w:t>
      </w:r>
    </w:p>
    <w:p w:rsidR="006C7EE3" w:rsidRPr="003960C0" w:rsidRDefault="006C7EE3" w:rsidP="006C7EE3">
      <w:pPr>
        <w:pStyle w:val="normal0"/>
        <w:numPr>
          <w:ilvl w:val="0"/>
          <w:numId w:val="19"/>
        </w:numPr>
        <w:spacing w:after="0"/>
        <w:rPr>
          <w:color w:val="auto"/>
        </w:rPr>
      </w:pPr>
      <w:r w:rsidRPr="003960C0">
        <w:rPr>
          <w:rFonts w:ascii="Open Sans" w:eastAsia="Open Sans" w:hAnsi="Open Sans" w:cs="Open Sans"/>
          <w:color w:val="auto"/>
        </w:rPr>
        <w:t>A player wins by capturing their opponent’s castle with their king.</w:t>
      </w:r>
    </w:p>
    <w:p w:rsidR="006C7EE3" w:rsidRPr="006C7EE3" w:rsidRDefault="006C7EE3" w:rsidP="006C7EE3">
      <w:pPr>
        <w:pStyle w:val="normal0"/>
        <w:numPr>
          <w:ilvl w:val="0"/>
          <w:numId w:val="19"/>
        </w:numPr>
        <w:spacing w:after="0"/>
        <w:rPr>
          <w:color w:val="auto"/>
        </w:rPr>
        <w:sectPr w:rsidR="006C7EE3" w:rsidRPr="006C7EE3" w:rsidSect="0012152D">
          <w:headerReference w:type="default" r:id="rId14"/>
          <w:footerReference w:type="default" r:id="rId15"/>
          <w:pgSz w:w="12240" w:h="15840"/>
          <w:pgMar w:top="1440" w:right="1440" w:bottom="1440" w:left="1440" w:header="720" w:footer="720" w:gutter="0"/>
          <w:cols w:space="720"/>
        </w:sectPr>
      </w:pPr>
      <w:r>
        <w:rPr>
          <w:rFonts w:ascii="Open Sans" w:eastAsia="Open Sans" w:hAnsi="Open Sans" w:cs="Open Sans"/>
          <w:color w:val="auto"/>
        </w:rPr>
        <w:t>Both players lose their kings before they are able to capture the opponent’s castle.</w:t>
      </w:r>
    </w:p>
    <w:p w:rsidR="00154717" w:rsidRPr="006C7EE3" w:rsidRDefault="00154717" w:rsidP="006C7EE3">
      <w:pPr>
        <w:pStyle w:val="normal0"/>
        <w:spacing w:after="0"/>
        <w:rPr>
          <w:color w:val="auto"/>
        </w:rPr>
      </w:pPr>
    </w:p>
    <w:sectPr w:rsidR="00154717" w:rsidRPr="006C7EE3" w:rsidSect="006C7EE3">
      <w:headerReference w:type="default"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B42" w:rsidRDefault="00087B42" w:rsidP="000F3B2F">
      <w:pPr>
        <w:spacing w:after="0" w:line="240" w:lineRule="auto"/>
      </w:pPr>
      <w:r>
        <w:separator/>
      </w:r>
    </w:p>
  </w:endnote>
  <w:endnote w:type="continuationSeparator" w:id="0">
    <w:p w:rsidR="00087B42" w:rsidRDefault="00087B42"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E3" w:rsidRDefault="00D2180C" w:rsidP="00087B42">
    <w:pPr>
      <w:pStyle w:val="normal0"/>
      <w:spacing w:after="0" w:line="240" w:lineRule="auto"/>
      <w:rPr>
        <w:rFonts w:ascii="Open Sans" w:eastAsia="Open Sans" w:hAnsi="Open Sans" w:cs="Open Sans"/>
      </w:rPr>
    </w:pPr>
    <w:r w:rsidRPr="00D2180C">
      <w:rPr>
        <w:rFonts w:ascii="Open Sans" w:eastAsia="Open Sans" w:hAnsi="Open Sans" w:cs="Open Sans"/>
      </w:rPr>
      <w:drawing>
        <wp:inline distT="0" distB="0" distL="114300" distR="114300">
          <wp:extent cx="5943600" cy="26827"/>
          <wp:effectExtent l="19050" t="19050" r="19050" b="11273"/>
          <wp:docPr id="3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26827"/>
                  </a:xfrm>
                  <a:prstGeom prst="rect">
                    <a:avLst/>
                  </a:prstGeom>
                  <a:ln>
                    <a:solidFill>
                      <a:srgbClr val="000000"/>
                    </a:solidFill>
                    <a:prstDash val="solid"/>
                  </a:ln>
                </pic:spPr>
              </pic:pic>
            </a:graphicData>
          </a:graphic>
        </wp:inline>
      </w:drawing>
    </w:r>
  </w:p>
  <w:p w:rsidR="006C7EE3" w:rsidRDefault="006C7EE3" w:rsidP="00087B42">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1E433D">
        <w:rPr>
          <w:noProof/>
        </w:rPr>
        <w:t>3</w:t>
      </w:r>
    </w:fldSimple>
  </w:p>
  <w:p w:rsidR="006C7EE3" w:rsidRDefault="006C7E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087B42">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6365480" cy="45719"/>
          <wp:effectExtent l="19050" t="19050" r="16270" b="11431"/>
          <wp:docPr id="2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398414" cy="53138"/>
                  </a:xfrm>
                  <a:prstGeom prst="rect">
                    <a:avLst/>
                  </a:prstGeom>
                  <a:ln>
                    <a:solidFill>
                      <a:srgbClr val="000000"/>
                    </a:solidFill>
                    <a:prstDash val="solid"/>
                  </a:ln>
                </pic:spPr>
              </pic:pic>
            </a:graphicData>
          </a:graphic>
        </wp:inline>
      </w:drawing>
    </w:r>
  </w:p>
  <w:p w:rsidR="00087B42" w:rsidRDefault="00087B42" w:rsidP="00087B42">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1E433D">
        <w:rPr>
          <w:noProof/>
        </w:rPr>
        <w:t>5</w:t>
      </w:r>
    </w:fldSimple>
  </w:p>
  <w:p w:rsidR="00087B42" w:rsidRDefault="00087B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B42" w:rsidRDefault="00087B42" w:rsidP="000F3B2F">
      <w:pPr>
        <w:spacing w:after="0" w:line="240" w:lineRule="auto"/>
      </w:pPr>
      <w:r>
        <w:separator/>
      </w:r>
    </w:p>
  </w:footnote>
  <w:footnote w:type="continuationSeparator" w:id="0">
    <w:p w:rsidR="00087B42" w:rsidRDefault="00087B42"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E3" w:rsidRDefault="006C7EE3" w:rsidP="00087B42">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6C7EE3" w:rsidRDefault="00D2180C" w:rsidP="00087B42">
    <w:pPr>
      <w:pStyle w:val="normal0"/>
      <w:tabs>
        <w:tab w:val="center" w:pos="4680"/>
        <w:tab w:val="right" w:pos="9360"/>
      </w:tabs>
      <w:spacing w:after="0" w:line="240" w:lineRule="auto"/>
      <w:rPr>
        <w:rFonts w:ascii="Open Sans" w:eastAsia="Open Sans" w:hAnsi="Open Sans" w:cs="Open Sans"/>
      </w:rPr>
    </w:pPr>
    <w:r w:rsidRPr="00D2180C">
      <w:rPr>
        <w:rFonts w:ascii="Open Sans" w:eastAsia="Open Sans" w:hAnsi="Open Sans" w:cs="Open Sans"/>
      </w:rPr>
      <w:drawing>
        <wp:inline distT="0" distB="0" distL="114300" distR="114300">
          <wp:extent cx="6215495" cy="45719"/>
          <wp:effectExtent l="19050" t="19050" r="13855" b="11431"/>
          <wp:docPr id="3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0003409" cy="73582"/>
                  </a:xfrm>
                  <a:prstGeom prst="rect">
                    <a:avLst/>
                  </a:prstGeom>
                  <a:ln>
                    <a:solidFill>
                      <a:srgbClr val="000000"/>
                    </a:solidFill>
                    <a:prstDash val="solid"/>
                  </a:ln>
                </pic:spPr>
              </pic:pic>
            </a:graphicData>
          </a:graphic>
        </wp:inline>
      </w:drawing>
    </w:r>
  </w:p>
  <w:p w:rsidR="006C7EE3" w:rsidRPr="00105A2E" w:rsidRDefault="006C7EE3" w:rsidP="00087B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087B42">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087B42" w:rsidRPr="00105A2E" w:rsidRDefault="00087B42" w:rsidP="00087B42">
    <w:pPr>
      <w:pStyle w:val="Header"/>
    </w:pPr>
    <w:r w:rsidRPr="00F66B23">
      <w:rPr>
        <w:rFonts w:ascii="Open Sans" w:eastAsia="Open Sans" w:hAnsi="Open Sans" w:cs="Open Sans"/>
        <w:noProof/>
      </w:rPr>
      <w:drawing>
        <wp:inline distT="0" distB="0" distL="114300" distR="114300">
          <wp:extent cx="6077692" cy="27432"/>
          <wp:effectExtent l="19050" t="19050" r="18308" b="10668"/>
          <wp:docPr id="2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9">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0"/>
  </w:num>
  <w:num w:numId="5">
    <w:abstractNumId w:val="8"/>
  </w:num>
  <w:num w:numId="6">
    <w:abstractNumId w:val="11"/>
  </w:num>
  <w:num w:numId="7">
    <w:abstractNumId w:val="19"/>
  </w:num>
  <w:num w:numId="8">
    <w:abstractNumId w:val="6"/>
  </w:num>
  <w:num w:numId="9">
    <w:abstractNumId w:val="16"/>
  </w:num>
  <w:num w:numId="10">
    <w:abstractNumId w:val="4"/>
  </w:num>
  <w:num w:numId="11">
    <w:abstractNumId w:val="9"/>
  </w:num>
  <w:num w:numId="12">
    <w:abstractNumId w:val="15"/>
  </w:num>
  <w:num w:numId="13">
    <w:abstractNumId w:val="1"/>
  </w:num>
  <w:num w:numId="14">
    <w:abstractNumId w:val="18"/>
  </w:num>
  <w:num w:numId="15">
    <w:abstractNumId w:val="13"/>
  </w:num>
  <w:num w:numId="16">
    <w:abstractNumId w:val="17"/>
  </w:num>
  <w:num w:numId="17">
    <w:abstractNumId w:val="0"/>
  </w:num>
  <w:num w:numId="18">
    <w:abstractNumId w:val="3"/>
  </w:num>
  <w:num w:numId="19">
    <w:abstractNumId w:val="1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oNotTrackMoves/>
  <w:defaultTabStop w:val="720"/>
  <w:characterSpacingControl w:val="doNotCompress"/>
  <w:hdrShapeDefaults>
    <o:shapedefaults v:ext="edit" spidmax="5130"/>
    <o:shapelayout v:ext="edit">
      <o:rules v:ext="edit">
        <o:r id="V:Rule5" type="connector" idref="#_x0000_s5124"/>
        <o:r id="V:Rule6" type="connector" idref="#_x0000_s5121"/>
        <o:r id="V:Rule7" type="connector" idref="#_x0000_s5123"/>
        <o:r id="V:Rule8" type="connector" idref="#_x0000_s5122"/>
        <o:r id="V:Rule9" type="connector" idref="#_x0000_s5125"/>
        <o:r id="V:Rule10" type="connector" idref="#_x0000_s5126"/>
        <o:r id="V:Rule11" type="connector" idref="#_x0000_s5127"/>
        <o:r id="V:Rule12" type="connector" idref="#_x0000_s5128"/>
        <o:r id="V:Rule13" type="connector" idref="#_x0000_s5129"/>
      </o:rules>
    </o:shapelayout>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67A0A"/>
    <w:rsid w:val="001807B0"/>
    <w:rsid w:val="0018187A"/>
    <w:rsid w:val="00185253"/>
    <w:rsid w:val="00187B4B"/>
    <w:rsid w:val="00191B12"/>
    <w:rsid w:val="00192CBA"/>
    <w:rsid w:val="001A41BC"/>
    <w:rsid w:val="001A4FE6"/>
    <w:rsid w:val="001D3DA1"/>
    <w:rsid w:val="001D760B"/>
    <w:rsid w:val="001E433D"/>
    <w:rsid w:val="001F75ED"/>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71A92"/>
    <w:rsid w:val="00490265"/>
    <w:rsid w:val="004B1EB7"/>
    <w:rsid w:val="004C5A45"/>
    <w:rsid w:val="004D6D24"/>
    <w:rsid w:val="004E3CF0"/>
    <w:rsid w:val="004F5CE0"/>
    <w:rsid w:val="00503866"/>
    <w:rsid w:val="00503A97"/>
    <w:rsid w:val="00516FDC"/>
    <w:rsid w:val="00530BD6"/>
    <w:rsid w:val="00546476"/>
    <w:rsid w:val="00556CA7"/>
    <w:rsid w:val="00575E3A"/>
    <w:rsid w:val="00592073"/>
    <w:rsid w:val="005A4563"/>
    <w:rsid w:val="005C6295"/>
    <w:rsid w:val="005D6EC1"/>
    <w:rsid w:val="005F0B92"/>
    <w:rsid w:val="005F4C15"/>
    <w:rsid w:val="005F522B"/>
    <w:rsid w:val="005F6860"/>
    <w:rsid w:val="005F6B78"/>
    <w:rsid w:val="00615B74"/>
    <w:rsid w:val="00616EB7"/>
    <w:rsid w:val="0062098A"/>
    <w:rsid w:val="00660C92"/>
    <w:rsid w:val="006679BC"/>
    <w:rsid w:val="006730B4"/>
    <w:rsid w:val="006A2183"/>
    <w:rsid w:val="006A3E36"/>
    <w:rsid w:val="006A44C3"/>
    <w:rsid w:val="006A48D0"/>
    <w:rsid w:val="006A50BF"/>
    <w:rsid w:val="006C48CE"/>
    <w:rsid w:val="006C4F81"/>
    <w:rsid w:val="006C7EE3"/>
    <w:rsid w:val="006D2444"/>
    <w:rsid w:val="006D5805"/>
    <w:rsid w:val="006F0CAE"/>
    <w:rsid w:val="00700E78"/>
    <w:rsid w:val="00705DF9"/>
    <w:rsid w:val="00717E74"/>
    <w:rsid w:val="0072416D"/>
    <w:rsid w:val="00743ADD"/>
    <w:rsid w:val="007510D0"/>
    <w:rsid w:val="0076280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73591"/>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B3783"/>
    <w:rsid w:val="00CC085D"/>
    <w:rsid w:val="00CC1620"/>
    <w:rsid w:val="00CD184B"/>
    <w:rsid w:val="00CE0D80"/>
    <w:rsid w:val="00CE6AC1"/>
    <w:rsid w:val="00CF12A7"/>
    <w:rsid w:val="00CF17F7"/>
    <w:rsid w:val="00D2180C"/>
    <w:rsid w:val="00D4295B"/>
    <w:rsid w:val="00D55FC1"/>
    <w:rsid w:val="00D56893"/>
    <w:rsid w:val="00D631FE"/>
    <w:rsid w:val="00D7438A"/>
    <w:rsid w:val="00D74A63"/>
    <w:rsid w:val="00D9068D"/>
    <w:rsid w:val="00DB42F8"/>
    <w:rsid w:val="00DB48EB"/>
    <w:rsid w:val="00DC058E"/>
    <w:rsid w:val="00DC1192"/>
    <w:rsid w:val="00DC2F6D"/>
    <w:rsid w:val="00DD024C"/>
    <w:rsid w:val="00DE2B69"/>
    <w:rsid w:val="00DF7280"/>
    <w:rsid w:val="00DF7961"/>
    <w:rsid w:val="00E03EB0"/>
    <w:rsid w:val="00E135E1"/>
    <w:rsid w:val="00E1479A"/>
    <w:rsid w:val="00E37BED"/>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74C48"/>
    <w:rsid w:val="00F77A5D"/>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75EEC-9F93-49D5-94A5-603621F2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GAT210A_ProjectB_ConceptDesign_TravisMoore</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GAT210A_ProjectB_Rules_TravisMoore</dc:title>
  <dc:creator>TheDevilsWaffle</dc:creator>
  <cp:keywords>GAT-210;CastleCapture;Rules;ProjectB</cp:keywords>
  <cp:lastModifiedBy>TheDevilsWaffle</cp:lastModifiedBy>
  <cp:revision>3</cp:revision>
  <cp:lastPrinted>2014-03-05T23:02:00Z</cp:lastPrinted>
  <dcterms:created xsi:type="dcterms:W3CDTF">2014-03-05T23:02:00Z</dcterms:created>
  <dcterms:modified xsi:type="dcterms:W3CDTF">2014-03-05T23:03:00Z</dcterms:modified>
</cp:coreProperties>
</file>