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plotting?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get a little overview here are a few popular plotting libraries: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Matplotlib:</w:t>
        </w:r>
      </w:hyperlink>
      <w:r w:rsidDel="00000000" w:rsidR="00000000" w:rsidRPr="00000000">
        <w:rPr>
          <w:rtl w:val="0"/>
        </w:rPr>
        <w:t xml:space="preserve"> low level, provides lots of freedom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Pandas Visualization:</w:t>
        </w:r>
      </w:hyperlink>
      <w:r w:rsidDel="00000000" w:rsidR="00000000" w:rsidRPr="00000000">
        <w:rPr>
          <w:rtl w:val="0"/>
        </w:rPr>
        <w:t xml:space="preserve"> easy to use interface, built on Matplotlib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Seaborn:</w:t>
        </w:r>
      </w:hyperlink>
      <w:r w:rsidDel="00000000" w:rsidR="00000000" w:rsidRPr="00000000">
        <w:rPr>
          <w:rtl w:val="0"/>
        </w:rPr>
        <w:t xml:space="preserve"> high-level interface, great default styles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article, we will use two datasets which are freely available.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Iris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Wine Reviews</w:t>
        </w:r>
      </w:hyperlink>
      <w:r w:rsidDel="00000000" w:rsidR="00000000" w:rsidRPr="00000000">
        <w:rPr>
          <w:rtl w:val="0"/>
        </w:rPr>
        <w:t xml:space="preserve"> dataset, which we can both load in using pandas read_csv method.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k35o4z0ksci" w:id="0"/>
      <w:bookmarkEnd w:id="0"/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Matplotlib we can create a Histogram using the hist method. If we pass it categorical data like the points column from the wine-review dataset it will automatically calculate how often each class occurs.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Resource:</w:t>
        <w:br w:type="textWrapping"/>
        <w:t xml:space="preserve">https://towardsdatascience.com/introduction-to-data-visualization-in-python-89a54c97fbed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zynicide/wine-reviews" TargetMode="External"/><Relationship Id="rId10" Type="http://schemas.openxmlformats.org/officeDocument/2006/relationships/hyperlink" Target="https://archive.ics.uci.edu/ml/datasets/iris" TargetMode="External"/><Relationship Id="rId9" Type="http://schemas.openxmlformats.org/officeDocument/2006/relationships/hyperlink" Target="https://seaborn.pydat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lot_(graphics)" TargetMode="External"/><Relationship Id="rId7" Type="http://schemas.openxmlformats.org/officeDocument/2006/relationships/hyperlink" Target="https://matplotlib.org/" TargetMode="External"/><Relationship Id="rId8" Type="http://schemas.openxmlformats.org/officeDocument/2006/relationships/hyperlink" Target="https://pandas.pydata.org/pandas-docs/stable/vis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