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 w:ascii="黑体" w:hAnsi="黑体" w:eastAsia="黑体" w:cs="黑体"/>
          <w:b w:val="0"/>
          <w:bCs/>
          <w:color w:val="000000" w:themeColor="text1"/>
          <w:sz w:val="40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/>
          <w:color w:val="000000" w:themeColor="text1"/>
          <w:sz w:val="40"/>
          <w:szCs w:val="32"/>
          <w:lang w:val="en-US" w:eastAsia="zh-CN"/>
          <w14:textFill>
            <w14:solidFill>
              <w14:schemeClr w14:val="tx1"/>
            </w14:solidFill>
          </w14:textFill>
        </w:rPr>
        <w:t>找到区的上下车点总数：</w:t>
      </w:r>
    </w:p>
    <w:p>
      <w:pPr>
        <w:numPr>
          <w:ilvl w:val="0"/>
          <w:numId w:val="1"/>
        </w:numPr>
        <w:rPr>
          <w:rFonts w:hint="eastAsia" w:ascii="黑体" w:hAnsi="黑体" w:eastAsia="黑体" w:cs="黑体"/>
          <w:b w:val="0"/>
          <w:bCs/>
          <w:color w:val="0000FF"/>
          <w:sz w:val="40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color w:val="0000FF"/>
          <w:sz w:val="40"/>
          <w:szCs w:val="32"/>
          <w:lang w:val="en-US" w:eastAsia="zh-CN"/>
        </w:rPr>
        <w:t>打开地图和gps数据（按照友庆学长的来）</w:t>
      </w:r>
    </w:p>
    <w:p>
      <w:pPr>
        <w:numPr>
          <w:numId w:val="0"/>
        </w:numPr>
        <w:rPr>
          <w:rFonts w:hint="eastAsia" w:ascii="黑体" w:hAnsi="黑体" w:cs="黑体" w:eastAsiaTheme="minorEastAsia"/>
          <w:b w:val="0"/>
          <w:bCs/>
          <w:color w:val="0000FF"/>
          <w:sz w:val="40"/>
          <w:szCs w:val="32"/>
          <w:lang w:val="en-US" w:eastAsia="zh-CN"/>
        </w:rPr>
      </w:pPr>
      <w:r>
        <w:drawing>
          <wp:inline distT="0" distB="0" distL="114300" distR="114300">
            <wp:extent cx="2708275" cy="2443480"/>
            <wp:effectExtent l="0" t="0" r="444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36"/>
          <w:szCs w:val="44"/>
          <w:lang w:val="en-US" w:eastAsia="zh-CN"/>
        </w:rPr>
        <w:t>就酱</w:t>
      </w:r>
    </w:p>
    <w:p>
      <w:pPr>
        <w:numPr>
          <w:ilvl w:val="0"/>
          <w:numId w:val="1"/>
        </w:numPr>
        <w:rPr>
          <w:rFonts w:hint="default" w:ascii="黑体" w:hAnsi="黑体" w:eastAsia="黑体" w:cs="黑体"/>
          <w:b w:val="0"/>
          <w:bCs/>
          <w:color w:val="0000FF"/>
          <w:sz w:val="40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color w:val="0000FF"/>
          <w:sz w:val="40"/>
          <w:szCs w:val="32"/>
          <w:lang w:val="en-US" w:eastAsia="zh-CN"/>
        </w:rPr>
        <w:t>将gps的点转为shp格式</w:t>
      </w:r>
    </w:p>
    <w:p>
      <w:pPr>
        <w:numPr>
          <w:numId w:val="0"/>
        </w:numPr>
      </w:pPr>
      <w:r>
        <w:drawing>
          <wp:inline distT="0" distB="0" distL="114300" distR="114300">
            <wp:extent cx="4701540" cy="4241800"/>
            <wp:effectExtent l="0" t="0" r="7620" b="1016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rcRect l="48348" b="17167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779520" cy="3124200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color w:val="0000FF"/>
          <w:sz w:val="28"/>
          <w:szCs w:val="36"/>
          <w:lang w:val="en-US" w:eastAsia="zh-CN"/>
        </w:rPr>
      </w:pPr>
      <w:r>
        <w:rPr>
          <w:rFonts w:hint="eastAsia"/>
          <w:b/>
          <w:bCs/>
          <w:color w:val="0000FF"/>
          <w:sz w:val="28"/>
          <w:szCs w:val="36"/>
          <w:lang w:val="en-US" w:eastAsia="zh-CN"/>
        </w:rPr>
        <w:t>随便起个名保存了</w:t>
      </w:r>
    </w:p>
    <w:p>
      <w:pPr>
        <w:numPr>
          <w:numId w:val="0"/>
        </w:numPr>
      </w:pPr>
      <w:r>
        <w:drawing>
          <wp:inline distT="0" distB="0" distL="114300" distR="114300">
            <wp:extent cx="4693920" cy="3177540"/>
            <wp:effectExtent l="0" t="0" r="0" b="76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834640" cy="1638300"/>
            <wp:effectExtent l="0" t="0" r="0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黑体" w:hAnsi="黑体" w:eastAsia="黑体" w:cs="黑体"/>
          <w:b w:val="0"/>
          <w:bCs/>
          <w:color w:val="0000FF"/>
          <w:sz w:val="40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color w:val="0000FF"/>
          <w:sz w:val="40"/>
          <w:szCs w:val="32"/>
          <w:lang w:val="en-US" w:eastAsia="zh-CN"/>
        </w:rPr>
        <w:t>面和点连接一下</w:t>
      </w:r>
    </w:p>
    <w:p>
      <w:pPr>
        <w:numPr>
          <w:ilvl w:val="0"/>
          <w:numId w:val="2"/>
        </w:numPr>
        <w:rPr>
          <w:rFonts w:hint="eastAsia" w:ascii="黑体" w:hAnsi="黑体" w:eastAsia="黑体" w:cs="黑体"/>
          <w:b w:val="0"/>
          <w:bCs/>
          <w:color w:val="0000FF"/>
          <w:sz w:val="40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color w:val="0000FF"/>
          <w:sz w:val="40"/>
          <w:szCs w:val="32"/>
          <w:lang w:val="en-US" w:eastAsia="zh-CN"/>
        </w:rPr>
        <w:t>点这个</w:t>
      </w:r>
    </w:p>
    <w:p>
      <w:pPr>
        <w:numPr>
          <w:numId w:val="0"/>
        </w:numPr>
        <w:rPr>
          <w:rFonts w:hint="eastAsia" w:ascii="黑体" w:hAnsi="黑体" w:eastAsia="黑体" w:cs="黑体"/>
          <w:b w:val="0"/>
          <w:bCs/>
          <w:color w:val="0000FF"/>
          <w:sz w:val="40"/>
          <w:szCs w:val="32"/>
          <w:lang w:val="en-US" w:eastAsia="zh-CN"/>
        </w:rPr>
      </w:pPr>
      <w:r>
        <w:drawing>
          <wp:inline distT="0" distB="0" distL="114300" distR="114300">
            <wp:extent cx="3779520" cy="1005840"/>
            <wp:effectExtent l="0" t="0" r="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 w:ascii="黑体" w:hAnsi="黑体" w:eastAsia="黑体" w:cs="黑体"/>
          <w:b w:val="0"/>
          <w:bCs/>
          <w:color w:val="0000FF"/>
          <w:sz w:val="40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color w:val="0000FF"/>
          <w:sz w:val="40"/>
          <w:szCs w:val="32"/>
          <w:lang w:val="en-US" w:eastAsia="zh-CN"/>
        </w:rPr>
        <w:t>再点这个</w:t>
      </w:r>
    </w:p>
    <w:p>
      <w:pPr>
        <w:numPr>
          <w:numId w:val="0"/>
        </w:numPr>
        <w:rPr>
          <w:rFonts w:hint="default" w:ascii="黑体" w:hAnsi="黑体" w:eastAsia="黑体" w:cs="黑体"/>
          <w:b w:val="0"/>
          <w:bCs/>
          <w:color w:val="0000FF"/>
          <w:sz w:val="40"/>
          <w:szCs w:val="32"/>
          <w:lang w:val="en-US" w:eastAsia="zh-CN"/>
        </w:rPr>
      </w:pPr>
      <w:r>
        <w:drawing>
          <wp:inline distT="0" distB="0" distL="114300" distR="114300">
            <wp:extent cx="2436495" cy="2858135"/>
            <wp:effectExtent l="0" t="0" r="1905" b="698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rcRect l="4156" t="34133" r="10578" b="15856"/>
                    <a:stretch>
                      <a:fillRect/>
                    </a:stretch>
                  </pic:blipFill>
                  <pic:spPr>
                    <a:xfrm>
                      <a:off x="0" y="0"/>
                      <a:ext cx="2436495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 w:ascii="黑体" w:hAnsi="黑体" w:eastAsia="黑体" w:cs="黑体"/>
          <w:b w:val="0"/>
          <w:bCs/>
          <w:color w:val="0000FF"/>
          <w:sz w:val="40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color w:val="0000FF"/>
          <w:sz w:val="40"/>
          <w:szCs w:val="32"/>
          <w:lang w:val="en-US" w:eastAsia="zh-CN"/>
        </w:rPr>
        <w:t>把对应文件放进去</w:t>
      </w:r>
    </w:p>
    <w:p>
      <w:pPr>
        <w:numPr>
          <w:numId w:val="0"/>
        </w:numPr>
        <w:rPr>
          <w:rFonts w:hint="eastAsia" w:ascii="黑体" w:hAnsi="黑体" w:eastAsia="黑体" w:cs="黑体"/>
          <w:b w:val="0"/>
          <w:bCs/>
          <w:color w:val="0000FF"/>
          <w:sz w:val="40"/>
          <w:szCs w:val="32"/>
          <w:lang w:val="en-US" w:eastAsia="zh-CN"/>
        </w:rPr>
      </w:pPr>
      <w:r>
        <w:drawing>
          <wp:inline distT="0" distB="0" distL="114300" distR="114300">
            <wp:extent cx="4358005" cy="3049270"/>
            <wp:effectExtent l="0" t="0" r="635" b="1397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黑体" w:hAnsi="黑体" w:eastAsia="黑体" w:cs="黑体"/>
          <w:b w:val="0"/>
          <w:bCs/>
          <w:color w:val="0000FF"/>
          <w:sz w:val="40"/>
          <w:szCs w:val="32"/>
          <w:lang w:val="en-US" w:eastAsia="zh-CN"/>
        </w:rPr>
      </w:pPr>
    </w:p>
    <w:p>
      <w:pPr>
        <w:numPr>
          <w:numId w:val="0"/>
        </w:numPr>
        <w:rPr>
          <w:rFonts w:hint="default" w:ascii="黑体" w:hAnsi="黑体" w:eastAsia="黑体" w:cs="黑体"/>
          <w:b w:val="0"/>
          <w:bCs/>
          <w:color w:val="0000FF"/>
          <w:sz w:val="40"/>
          <w:szCs w:val="32"/>
          <w:lang w:val="en-US" w:eastAsia="zh-CN"/>
        </w:rPr>
      </w:pPr>
    </w:p>
    <w:p>
      <w:pPr>
        <w:numPr>
          <w:ilvl w:val="0"/>
          <w:numId w:val="2"/>
        </w:numPr>
        <w:rPr>
          <w:rFonts w:hint="default" w:ascii="黑体" w:hAnsi="黑体" w:eastAsia="黑体" w:cs="黑体"/>
          <w:b w:val="0"/>
          <w:bCs/>
          <w:color w:val="0000FF"/>
          <w:sz w:val="40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color w:val="0000FF"/>
          <w:sz w:val="40"/>
          <w:szCs w:val="32"/>
          <w:lang w:val="en-US" w:eastAsia="zh-CN"/>
        </w:rPr>
        <w:t>点确定</w:t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按理说现在就</w:t>
      </w:r>
      <w:r>
        <w:drawing>
          <wp:inline distT="0" distB="0" distL="114300" distR="114300">
            <wp:extent cx="2491740" cy="1798320"/>
            <wp:effectExtent l="0" t="0" r="7620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36"/>
          <w:szCs w:val="36"/>
          <w:lang w:val="en-US" w:eastAsia="zh-CN"/>
        </w:rPr>
        <w:t>有两个颜色了</w:t>
      </w:r>
    </w:p>
    <w:p>
      <w:pPr>
        <w:numPr>
          <w:ilvl w:val="0"/>
          <w:numId w:val="1"/>
        </w:numPr>
        <w:rPr>
          <w:rFonts w:hint="default" w:ascii="黑体" w:hAnsi="黑体" w:eastAsia="黑体" w:cs="黑体"/>
          <w:b w:val="0"/>
          <w:bCs/>
          <w:color w:val="0000FF"/>
          <w:sz w:val="40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color w:val="0000FF"/>
          <w:sz w:val="40"/>
          <w:szCs w:val="32"/>
          <w:lang w:val="en-US" w:eastAsia="zh-CN"/>
        </w:rPr>
        <w:t>这时候面和点换个方法再链接，疑惑把，别问，不会</w:t>
      </w:r>
    </w:p>
    <w:p>
      <w:pPr>
        <w:numPr>
          <w:numId w:val="0"/>
        </w:numPr>
        <w:rPr>
          <w:rFonts w:hint="default" w:ascii="黑体" w:hAnsi="黑体" w:eastAsia="黑体" w:cs="黑体"/>
          <w:b w:val="0"/>
          <w:bCs/>
          <w:color w:val="0000FF"/>
          <w:sz w:val="40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color w:val="0000FF"/>
          <w:sz w:val="40"/>
          <w:szCs w:val="32"/>
          <w:lang w:val="en-US" w:eastAsia="zh-CN"/>
        </w:rPr>
        <w:t>右键面文件</w:t>
      </w:r>
    </w:p>
    <w:p>
      <w:pPr>
        <w:numPr>
          <w:numId w:val="0"/>
        </w:numPr>
      </w:pPr>
      <w:r>
        <w:drawing>
          <wp:inline distT="0" distB="0" distL="114300" distR="114300">
            <wp:extent cx="4599305" cy="3664585"/>
            <wp:effectExtent l="0" t="0" r="3175" b="825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rcRect l="49866" b="28994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688715" cy="5436870"/>
            <wp:effectExtent l="0" t="0" r="14605" b="381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543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ascii="黑体" w:hAnsi="黑体" w:eastAsia="黑体" w:cs="黑体"/>
          <w:b w:val="0"/>
          <w:bCs/>
          <w:color w:val="0000FF"/>
          <w:sz w:val="40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color w:val="0000FF"/>
          <w:sz w:val="40"/>
          <w:szCs w:val="32"/>
          <w:lang w:val="en-US" w:eastAsia="zh-CN"/>
        </w:rPr>
        <w:t>看看结果</w:t>
      </w:r>
    </w:p>
    <w:p>
      <w:pPr>
        <w:numPr>
          <w:numId w:val="0"/>
        </w:numPr>
        <w:rPr>
          <w:rFonts w:hint="eastAsia"/>
          <w:b/>
          <w:bCs/>
          <w:sz w:val="36"/>
          <w:szCs w:val="36"/>
          <w:lang w:val="en-US" w:eastAsia="zh-CN"/>
        </w:rPr>
      </w:pPr>
      <w:r>
        <w:drawing>
          <wp:inline distT="0" distB="0" distL="114300" distR="114300">
            <wp:extent cx="2144395" cy="2894965"/>
            <wp:effectExtent l="0" t="0" r="4445" b="63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4395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36"/>
          <w:szCs w:val="36"/>
          <w:lang w:val="en-US" w:eastAsia="zh-CN"/>
        </w:rPr>
        <w:t>目录这个样子</w:t>
      </w:r>
    </w:p>
    <w:p>
      <w:pPr>
        <w:numPr>
          <w:numId w:val="0"/>
        </w:numPr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155950" cy="4131945"/>
            <wp:effectExtent l="0" t="0" r="13970" b="1333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rcRect l="49027" t="4739" r="19380" b="21730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36"/>
          <w:szCs w:val="36"/>
          <w:lang w:val="en-US" w:eastAsia="zh-CN"/>
        </w:rPr>
        <w:t>属性表下面这样</w:t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6454140" cy="1348740"/>
            <wp:effectExtent l="0" t="0" r="7620" b="762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黑体" w:hAnsi="黑体" w:eastAsia="黑体" w:cs="黑体"/>
          <w:b w:val="0"/>
          <w:bCs/>
          <w:color w:val="0000FF"/>
          <w:sz w:val="40"/>
          <w:szCs w:val="32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rPr>
          <w:rFonts w:hint="default" w:ascii="黑体" w:hAnsi="黑体" w:eastAsia="黑体" w:cs="黑体"/>
          <w:b w:val="0"/>
          <w:bCs/>
          <w:color w:val="0000FF"/>
          <w:sz w:val="40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color w:val="0000FF"/>
          <w:sz w:val="40"/>
          <w:szCs w:val="32"/>
          <w:lang w:val="en-US" w:eastAsia="zh-CN"/>
        </w:rPr>
        <w:t>Ps：以实物为准，不同电脑可能有不同的效果</w:t>
      </w:r>
    </w:p>
    <w:p>
      <w:pPr>
        <w:numPr>
          <w:numId w:val="0"/>
        </w:numPr>
        <w:rPr>
          <w:rFonts w:hint="default" w:ascii="黑体" w:hAnsi="黑体" w:eastAsia="黑体" w:cs="黑体"/>
          <w:b w:val="0"/>
          <w:bCs/>
          <w:color w:val="0000FF"/>
          <w:sz w:val="40"/>
          <w:szCs w:val="32"/>
          <w:lang w:val="en-US" w:eastAsia="zh-CN"/>
        </w:rPr>
      </w:pPr>
    </w:p>
    <w:p>
      <w:pPr>
        <w:numPr>
          <w:numId w:val="0"/>
        </w:numPr>
        <w:ind w:leftChars="200"/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光中圆_CNKI">
    <w:panose1 w:val="02000500000000000000"/>
    <w:charset w:val="86"/>
    <w:family w:val="auto"/>
    <w:pitch w:val="default"/>
    <w:sig w:usb0="A00002BF" w:usb1="1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110EAE"/>
    <w:multiLevelType w:val="singleLevel"/>
    <w:tmpl w:val="95110E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145C45A"/>
    <w:multiLevelType w:val="singleLevel"/>
    <w:tmpl w:val="5145C45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7B49A8"/>
    <w:rsid w:val="5D7B4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2020-06-23T15:51:00Z</dcterms:created>
  <dc:creator>Eternity</dc:creator>
  <cp:lastModifiedBy>Eternity</cp:lastModifiedBy>
  <dcterms:modified xsi:type="dcterms:W3CDTF">2020-06-23T16:28:45Z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