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44" w:rsidRPr="009B5844" w:rsidRDefault="009B5844" w:rsidP="009B5844">
      <w:pPr>
        <w:pStyle w:val="KeinLeerraum"/>
        <w:rPr>
          <w:rFonts w:cs="Arial"/>
          <w:lang w:val="en-US"/>
        </w:rPr>
      </w:pPr>
      <w:r w:rsidRPr="009B5844">
        <w:rPr>
          <w:rFonts w:cs="Arial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-9211481</wp:posOffset>
            </wp:positionH>
            <wp:positionV relativeFrom="paragraph">
              <wp:posOffset>-914618</wp:posOffset>
            </wp:positionV>
            <wp:extent cx="17325605" cy="10828503"/>
            <wp:effectExtent l="0" t="0" r="0" b="0"/>
            <wp:wrapNone/>
            <wp:docPr id="2" name="Grafik 2" descr="http://hd-wall-papers.com/images/wallpapers/android-logo-wallpaper/android-logo-wallpaper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d-wall-papers.com/images/wallpapers/android-logo-wallpaper/android-logo-wallpaper-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605" cy="108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844" w:rsidRPr="009B5844" w:rsidRDefault="009B5844" w:rsidP="009B5844">
      <w:pPr>
        <w:pStyle w:val="KeinLeerraum"/>
        <w:rPr>
          <w:rFonts w:cs="Arial"/>
        </w:rPr>
      </w:pPr>
      <w:r w:rsidRPr="009B5844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3962400" cy="2667000"/>
                <wp:effectExtent l="0" t="0" r="19050" b="1905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2667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44" w:rsidRPr="009B5844" w:rsidRDefault="009B5844" w:rsidP="009B5844">
                            <w:pPr>
                              <w:pStyle w:val="KeinLeerraum"/>
                              <w:jc w:val="center"/>
                              <w:rPr>
                                <w:rFonts w:cs="Arial"/>
                                <w:sz w:val="32"/>
                              </w:rPr>
                            </w:pPr>
                            <w:r w:rsidRPr="009B5844">
                              <w:rPr>
                                <w:rFonts w:cs="Arial"/>
                                <w:sz w:val="32"/>
                              </w:rPr>
                              <w:t>Modul 335</w:t>
                            </w:r>
                            <w:r w:rsidR="00CC6CBA">
                              <w:rPr>
                                <w:rFonts w:cs="Arial"/>
                                <w:sz w:val="32"/>
                              </w:rPr>
                              <w:t xml:space="preserve"> - Dokumentation</w:t>
                            </w:r>
                          </w:p>
                          <w:p w:rsidR="009B5844" w:rsidRPr="009B5844" w:rsidRDefault="009B5844" w:rsidP="009B5844">
                            <w:pPr>
                              <w:pStyle w:val="KeinLeerraum"/>
                              <w:jc w:val="center"/>
                              <w:rPr>
                                <w:rFonts w:cs="Arial"/>
                                <w:sz w:val="72"/>
                              </w:rPr>
                            </w:pPr>
                            <w:r w:rsidRPr="009B5844">
                              <w:rPr>
                                <w:rFonts w:cs="Arial"/>
                                <w:sz w:val="72"/>
                              </w:rPr>
                              <w:t>Reminder App</w:t>
                            </w:r>
                          </w:p>
                          <w:p w:rsidR="009B5844" w:rsidRPr="009B5844" w:rsidRDefault="009B5844" w:rsidP="009B5844">
                            <w:pPr>
                              <w:pStyle w:val="KeinLeerraum"/>
                              <w:jc w:val="center"/>
                              <w:rPr>
                                <w:rFonts w:cs="Arial"/>
                                <w:sz w:val="28"/>
                              </w:rPr>
                            </w:pPr>
                            <w:r w:rsidRPr="009B5844">
                              <w:rPr>
                                <w:rFonts w:cs="Arial"/>
                                <w:sz w:val="28"/>
                              </w:rPr>
                              <w:t>Sanganathapillai und 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1" o:spid="_x0000_s1026" style="position:absolute;margin-left:0;margin-top:44.25pt;width:312pt;height:21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9B5844" w:rsidRPr="009B5844" w:rsidRDefault="009B5844" w:rsidP="009B5844">
                      <w:pPr>
                        <w:pStyle w:val="KeinLeerraum"/>
                        <w:jc w:val="center"/>
                        <w:rPr>
                          <w:rFonts w:cs="Arial"/>
                          <w:sz w:val="32"/>
                        </w:rPr>
                      </w:pPr>
                      <w:r w:rsidRPr="009B5844">
                        <w:rPr>
                          <w:rFonts w:cs="Arial"/>
                          <w:sz w:val="32"/>
                        </w:rPr>
                        <w:t>Modul 335</w:t>
                      </w:r>
                      <w:r w:rsidR="00CC6CBA">
                        <w:rPr>
                          <w:rFonts w:cs="Arial"/>
                          <w:sz w:val="32"/>
                        </w:rPr>
                        <w:t xml:space="preserve"> - Dokumentation</w:t>
                      </w:r>
                    </w:p>
                    <w:p w:rsidR="009B5844" w:rsidRPr="009B5844" w:rsidRDefault="009B5844" w:rsidP="009B5844">
                      <w:pPr>
                        <w:pStyle w:val="KeinLeerraum"/>
                        <w:jc w:val="center"/>
                        <w:rPr>
                          <w:rFonts w:cs="Arial"/>
                          <w:sz w:val="72"/>
                        </w:rPr>
                      </w:pPr>
                      <w:r w:rsidRPr="009B5844">
                        <w:rPr>
                          <w:rFonts w:cs="Arial"/>
                          <w:sz w:val="72"/>
                        </w:rPr>
                        <w:t>Reminder App</w:t>
                      </w:r>
                    </w:p>
                    <w:p w:rsidR="009B5844" w:rsidRPr="009B5844" w:rsidRDefault="009B5844" w:rsidP="009B5844">
                      <w:pPr>
                        <w:pStyle w:val="KeinLeerraum"/>
                        <w:jc w:val="center"/>
                        <w:rPr>
                          <w:rFonts w:cs="Arial"/>
                          <w:sz w:val="28"/>
                        </w:rPr>
                      </w:pPr>
                      <w:r w:rsidRPr="009B5844">
                        <w:rPr>
                          <w:rFonts w:cs="Arial"/>
                          <w:sz w:val="28"/>
                        </w:rPr>
                        <w:t>Sanganathapillai und Lena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B5844">
        <w:rPr>
          <w:rFonts w:cs="Arial"/>
        </w:rPr>
        <w:br w:type="page"/>
      </w:r>
    </w:p>
    <w:p w:rsidR="003D7405" w:rsidRPr="009B5844" w:rsidRDefault="009B5844" w:rsidP="009B5844">
      <w:pPr>
        <w:pStyle w:val="KeinLeerraum"/>
        <w:rPr>
          <w:rFonts w:cs="Arial"/>
        </w:rPr>
      </w:pPr>
      <w:r>
        <w:rPr>
          <w:rFonts w:cs="Arial"/>
        </w:rPr>
        <w:lastRenderedPageBreak/>
        <w:t>Inhaltsverzeichnis</w:t>
      </w:r>
    </w:p>
    <w:p w:rsidR="009B5844" w:rsidRDefault="009B5844" w:rsidP="009B5844">
      <w:pPr>
        <w:pStyle w:val="KeinLeerraum"/>
        <w:rPr>
          <w:rFonts w:cs="Arial"/>
        </w:rPr>
      </w:pPr>
      <w:r>
        <w:rPr>
          <w:rFonts w:cs="Arial"/>
        </w:rPr>
        <w:br w:type="page"/>
      </w:r>
    </w:p>
    <w:p w:rsidR="009B5844" w:rsidRDefault="009B5844" w:rsidP="009B5844">
      <w:pPr>
        <w:pStyle w:val="KeinLeerraum"/>
        <w:rPr>
          <w:rFonts w:cs="Arial"/>
        </w:rPr>
      </w:pPr>
      <w:r>
        <w:rPr>
          <w:rFonts w:cs="Arial"/>
        </w:rPr>
        <w:lastRenderedPageBreak/>
        <w:t>Abbildungsverzeichnis</w:t>
      </w:r>
    </w:p>
    <w:p w:rsidR="009B5844" w:rsidRDefault="009B5844" w:rsidP="009B5844">
      <w:pPr>
        <w:pStyle w:val="KeinLeerraum"/>
        <w:rPr>
          <w:rFonts w:cs="Arial"/>
        </w:rPr>
      </w:pPr>
    </w:p>
    <w:p w:rsidR="009B5844" w:rsidRPr="009B5844" w:rsidRDefault="009B5844" w:rsidP="009B5844">
      <w:pPr>
        <w:pStyle w:val="KeinLeerraum"/>
        <w:rPr>
          <w:rFonts w:cs="Arial"/>
        </w:rPr>
      </w:pPr>
    </w:p>
    <w:p w:rsidR="009B5844" w:rsidRDefault="009B5844" w:rsidP="009B5844">
      <w:pPr>
        <w:pStyle w:val="KeinLeerraum"/>
        <w:rPr>
          <w:rFonts w:cs="Arial"/>
        </w:rPr>
      </w:pPr>
      <w:r>
        <w:rPr>
          <w:rFonts w:cs="Arial"/>
        </w:rPr>
        <w:br w:type="page"/>
      </w:r>
    </w:p>
    <w:p w:rsidR="009B5844" w:rsidRDefault="009B5844" w:rsidP="009B5844">
      <w:pPr>
        <w:pStyle w:val="KeinLeerraum"/>
        <w:rPr>
          <w:rFonts w:cs="Arial"/>
        </w:rPr>
      </w:pPr>
      <w:r>
        <w:rPr>
          <w:rFonts w:cs="Arial"/>
        </w:rPr>
        <w:lastRenderedPageBreak/>
        <w:t>Tabellenverzeichnis</w:t>
      </w:r>
    </w:p>
    <w:p w:rsidR="009B5844" w:rsidRDefault="009B5844" w:rsidP="009B5844">
      <w:pPr>
        <w:pStyle w:val="KeinLeerraum"/>
        <w:rPr>
          <w:rFonts w:cs="Arial"/>
        </w:rPr>
      </w:pPr>
    </w:p>
    <w:p w:rsidR="009B5844" w:rsidRDefault="009B5844" w:rsidP="009B5844">
      <w:pPr>
        <w:pStyle w:val="KeinLeerraum"/>
        <w:rPr>
          <w:rFonts w:cs="Arial"/>
        </w:rPr>
      </w:pPr>
      <w:r>
        <w:rPr>
          <w:rFonts w:cs="Arial"/>
        </w:rPr>
        <w:br w:type="page"/>
      </w:r>
    </w:p>
    <w:p w:rsidR="009B5844" w:rsidRDefault="009B5844" w:rsidP="009B5844">
      <w:pPr>
        <w:pStyle w:val="berschrift1"/>
      </w:pPr>
      <w:r>
        <w:lastRenderedPageBreak/>
        <w:t>Anforderungen</w:t>
      </w:r>
    </w:p>
    <w:p w:rsidR="009B5844" w:rsidRDefault="009B5844" w:rsidP="009B5844">
      <w:pPr>
        <w:pStyle w:val="KeinLeerraum"/>
      </w:pPr>
    </w:p>
    <w:p w:rsidR="009B5844" w:rsidRDefault="009B5844" w:rsidP="009B5844">
      <w:pPr>
        <w:pStyle w:val="KeinLeerraum"/>
      </w:pPr>
      <w:r w:rsidRPr="009B5844">
        <w:rPr>
          <w:rStyle w:val="berschrift2Zchn"/>
        </w:rPr>
        <w:t>Funktionale</w:t>
      </w:r>
      <w:r>
        <w:t xml:space="preserve"> </w:t>
      </w:r>
      <w:r w:rsidRPr="009B5844">
        <w:rPr>
          <w:rStyle w:val="berschrift2Zchn"/>
        </w:rPr>
        <w:t>Anforderungen</w:t>
      </w:r>
    </w:p>
    <w:p w:rsidR="009B5844" w:rsidRDefault="009B5844" w:rsidP="009B5844">
      <w:pPr>
        <w:pStyle w:val="KeinLeerraum"/>
      </w:pPr>
    </w:p>
    <w:p w:rsidR="009B5844" w:rsidRDefault="009B5844" w:rsidP="009B5844">
      <w:pPr>
        <w:pStyle w:val="KeinLeerraum"/>
        <w:numPr>
          <w:ilvl w:val="0"/>
          <w:numId w:val="1"/>
        </w:numPr>
      </w:pPr>
      <w:r>
        <w:t>App starten</w:t>
      </w:r>
    </w:p>
    <w:p w:rsidR="009B5844" w:rsidRDefault="009B5844" w:rsidP="009B5844">
      <w:pPr>
        <w:pStyle w:val="KeinLeerraum"/>
        <w:numPr>
          <w:ilvl w:val="0"/>
          <w:numId w:val="1"/>
        </w:numPr>
      </w:pPr>
    </w:p>
    <w:p w:rsidR="009B5844" w:rsidRDefault="009B5844" w:rsidP="009B5844">
      <w:pPr>
        <w:pStyle w:val="KeinLeerraum"/>
      </w:pPr>
      <w:bookmarkStart w:id="0" w:name="_GoBack"/>
      <w:bookmarkEnd w:id="0"/>
    </w:p>
    <w:p w:rsidR="009B5844" w:rsidRPr="009B5844" w:rsidRDefault="009B5844" w:rsidP="009B5844">
      <w:pPr>
        <w:pStyle w:val="KeinLeerraum"/>
      </w:pPr>
      <w:r w:rsidRPr="009B5844">
        <w:rPr>
          <w:rStyle w:val="berschrift2Zchn"/>
        </w:rPr>
        <w:t>Nichtfunktionale</w:t>
      </w:r>
      <w:r>
        <w:t xml:space="preserve"> </w:t>
      </w:r>
      <w:r w:rsidRPr="009B5844">
        <w:rPr>
          <w:rStyle w:val="berschrift2Zchn"/>
        </w:rPr>
        <w:t>Anforderungen</w:t>
      </w:r>
    </w:p>
    <w:sectPr w:rsidR="009B5844" w:rsidRPr="009B5844" w:rsidSect="009B58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E56EC"/>
    <w:multiLevelType w:val="hybridMultilevel"/>
    <w:tmpl w:val="8384CB52"/>
    <w:lvl w:ilvl="0" w:tplc="E69C8B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44"/>
    <w:rsid w:val="003D7405"/>
    <w:rsid w:val="009B5844"/>
    <w:rsid w:val="00A55C9E"/>
    <w:rsid w:val="00CC6CBA"/>
    <w:rsid w:val="00F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94F6D6-61C4-4D8C-8AF1-67E0472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584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584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5844"/>
    <w:pPr>
      <w:spacing w:after="0" w:line="240" w:lineRule="auto"/>
    </w:pPr>
    <w:rPr>
      <w:rFonts w:ascii="Arial" w:hAnsi="Arial"/>
      <w:sz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5844"/>
    <w:rPr>
      <w:rFonts w:ascii="Arial" w:eastAsiaTheme="majorEastAsia" w:hAnsi="Arial" w:cstheme="majorBidi"/>
      <w:color w:val="2E74B5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844"/>
    <w:rPr>
      <w:rFonts w:ascii="Arial" w:eastAsiaTheme="majorEastAsia" w:hAnsi="Arial" w:cstheme="majorBidi"/>
      <w:color w:val="2E74B5" w:themeColor="accent1" w:themeShade="BF"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Lena</dc:creator>
  <cp:keywords/>
  <dc:description/>
  <cp:lastModifiedBy>Endrit Lena</cp:lastModifiedBy>
  <cp:revision>1</cp:revision>
  <dcterms:created xsi:type="dcterms:W3CDTF">2017-03-23T14:25:00Z</dcterms:created>
  <dcterms:modified xsi:type="dcterms:W3CDTF">2017-03-23T14:50:00Z</dcterms:modified>
</cp:coreProperties>
</file>