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4F06" w14:textId="76737060" w:rsidR="00B44B37" w:rsidRPr="00522FA4" w:rsidRDefault="00522FA4">
      <w:pPr>
        <w:rPr>
          <w:lang w:val="en-US"/>
        </w:rPr>
      </w:pPr>
      <w:r>
        <w:rPr>
          <w:lang w:val="en-US"/>
        </w:rPr>
        <w:t>werwewert</w:t>
      </w:r>
    </w:p>
    <w:sectPr w:rsidR="00B44B37" w:rsidRPr="00522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A4"/>
    <w:rsid w:val="00031F70"/>
    <w:rsid w:val="00522FA4"/>
    <w:rsid w:val="00B4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0716E"/>
  <w15:chartTrackingRefBased/>
  <w15:docId w15:val="{81091226-8C1D-47F1-A5A3-2ED22F9E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Авижень Владимир</dc:creator>
  <cp:keywords/>
  <dc:description/>
  <cp:lastModifiedBy>Авижень Владимир</cp:lastModifiedBy>
  <cp:revision>1</cp:revision>
  <dcterms:created xsi:type="dcterms:W3CDTF">2023-09-25T15:53:00Z</dcterms:created>
  <dcterms:modified xsi:type="dcterms:W3CDTF">2023-09-25T15:54:00Z</dcterms:modified>
</cp:coreProperties>
</file>