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DB3" w14:textId="2CAD6C23" w:rsidR="00853D24" w:rsidRPr="002931BB" w:rsidRDefault="0016344B" w:rsidP="003177B3">
      <w:pPr>
        <w:pStyle w:val="Title"/>
        <w:spacing w:line="360" w:lineRule="auto"/>
        <w:rPr>
          <w:rFonts w:ascii="Arial" w:hAnsi="Arial" w:cs="Arial"/>
        </w:rPr>
      </w:pPr>
      <w:r w:rsidRPr="002931BB">
        <w:rPr>
          <w:rFonts w:ascii="Arial" w:hAnsi="Arial" w:cs="Arial"/>
        </w:rPr>
        <w:t xml:space="preserve">Lesson </w:t>
      </w:r>
      <w:r w:rsidR="00C855FF" w:rsidRPr="002931BB">
        <w:rPr>
          <w:rFonts w:ascii="Arial" w:hAnsi="Arial" w:cs="Arial"/>
        </w:rPr>
        <w:t>O</w:t>
      </w:r>
      <w:r w:rsidR="00E565A4" w:rsidRPr="002931BB">
        <w:rPr>
          <w:rFonts w:ascii="Arial" w:hAnsi="Arial" w:cs="Arial"/>
        </w:rPr>
        <w:t xml:space="preserve">bjectives </w:t>
      </w:r>
    </w:p>
    <w:p w14:paraId="3977B07B" w14:textId="77777777" w:rsidR="0016344B" w:rsidRDefault="0016344B" w:rsidP="003177B3">
      <w:pPr>
        <w:pStyle w:val="Heading2"/>
        <w:spacing w:before="0" w:line="360" w:lineRule="auto"/>
        <w:rPr>
          <w:rFonts w:ascii="Arial" w:hAnsi="Arial" w:cs="Arial"/>
          <w:sz w:val="24"/>
          <w:szCs w:val="24"/>
        </w:rPr>
      </w:pPr>
    </w:p>
    <w:p w14:paraId="55638E29" w14:textId="32EDE012" w:rsidR="0078037E" w:rsidRDefault="0078037E" w:rsidP="003177B3">
      <w:pPr>
        <w:pStyle w:val="Heading2"/>
        <w:spacing w:before="0" w:line="360" w:lineRule="auto"/>
        <w:rPr>
          <w:rFonts w:ascii="Arial" w:hAnsi="Arial" w:cs="Arial"/>
          <w:b w:val="0"/>
          <w:bCs w:val="0"/>
          <w:sz w:val="24"/>
          <w:szCs w:val="24"/>
        </w:rPr>
      </w:pPr>
      <w:r w:rsidRPr="00C855FF">
        <w:rPr>
          <w:rFonts w:ascii="Arial" w:hAnsi="Arial" w:cs="Arial"/>
          <w:sz w:val="24"/>
          <w:szCs w:val="24"/>
        </w:rPr>
        <w:t>T</w:t>
      </w:r>
      <w:r w:rsidR="002931BB">
        <w:rPr>
          <w:rFonts w:ascii="Arial" w:hAnsi="Arial" w:cs="Arial"/>
          <w:sz w:val="24"/>
          <w:szCs w:val="24"/>
        </w:rPr>
        <w:t>OPIC</w:t>
      </w:r>
      <w:r w:rsidR="006C743C">
        <w:rPr>
          <w:rFonts w:ascii="Arial" w:hAnsi="Arial" w:cs="Arial"/>
          <w:sz w:val="24"/>
          <w:szCs w:val="24"/>
        </w:rPr>
        <w:t xml:space="preserve">: </w:t>
      </w:r>
      <w:r w:rsidRPr="006C743C">
        <w:rPr>
          <w:rFonts w:ascii="Arial" w:hAnsi="Arial" w:cs="Arial"/>
          <w:b w:val="0"/>
          <w:bCs w:val="0"/>
          <w:sz w:val="24"/>
          <w:szCs w:val="24"/>
        </w:rPr>
        <w:t>Enzymes</w:t>
      </w:r>
    </w:p>
    <w:p w14:paraId="16CFD6E5" w14:textId="77777777" w:rsidR="00AA03B7" w:rsidRPr="00AA03B7" w:rsidRDefault="00AA03B7" w:rsidP="003177B3">
      <w:pPr>
        <w:spacing w:after="0" w:line="360" w:lineRule="auto"/>
      </w:pPr>
    </w:p>
    <w:p w14:paraId="11B5B7FD" w14:textId="2DF7A361" w:rsidR="00AA03B7" w:rsidRPr="00AA03B7" w:rsidRDefault="002931BB" w:rsidP="003177B3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GRADE LEVEL</w:t>
      </w:r>
      <w:r w:rsidR="00AA03B7" w:rsidRPr="00AA03B7">
        <w:rPr>
          <w:rFonts w:ascii="Arial" w:hAnsi="Arial" w:cs="Arial"/>
          <w:sz w:val="24"/>
          <w:szCs w:val="24"/>
        </w:rPr>
        <w:t>: 9</w:t>
      </w:r>
      <w:r w:rsidR="00AA03B7" w:rsidRPr="00AA03B7">
        <w:rPr>
          <w:rFonts w:ascii="Arial" w:hAnsi="Arial" w:cs="Arial"/>
          <w:sz w:val="24"/>
          <w:szCs w:val="24"/>
          <w:vertAlign w:val="superscript"/>
        </w:rPr>
        <w:t>th</w:t>
      </w:r>
      <w:r w:rsidR="00AA03B7" w:rsidRPr="00AA03B7">
        <w:rPr>
          <w:rFonts w:ascii="Arial" w:hAnsi="Arial" w:cs="Arial"/>
          <w:sz w:val="24"/>
          <w:szCs w:val="24"/>
        </w:rPr>
        <w:t xml:space="preserve"> grade </w:t>
      </w:r>
    </w:p>
    <w:p w14:paraId="436536B0" w14:textId="77777777" w:rsidR="0016344B" w:rsidRDefault="0016344B" w:rsidP="003177B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6458E11" w14:textId="6F524D1D" w:rsidR="00E565A4" w:rsidRPr="00C855FF" w:rsidRDefault="00E565A4" w:rsidP="003177B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855FF">
        <w:rPr>
          <w:rFonts w:ascii="Arial" w:hAnsi="Arial" w:cs="Arial"/>
          <w:sz w:val="24"/>
          <w:szCs w:val="24"/>
        </w:rPr>
        <w:t xml:space="preserve">By the end of this lesson, </w:t>
      </w:r>
      <w:r w:rsidRPr="00C855FF">
        <w:rPr>
          <w:rFonts w:ascii="Arial" w:hAnsi="Arial" w:cs="Arial"/>
          <w:b/>
          <w:bCs/>
          <w:sz w:val="24"/>
          <w:szCs w:val="24"/>
        </w:rPr>
        <w:t>students will be able to</w:t>
      </w:r>
      <w:r w:rsidRPr="00C855FF">
        <w:rPr>
          <w:rFonts w:ascii="Arial" w:hAnsi="Arial" w:cs="Arial"/>
          <w:sz w:val="24"/>
          <w:szCs w:val="24"/>
        </w:rPr>
        <w:t>:</w:t>
      </w:r>
    </w:p>
    <w:p w14:paraId="65680634" w14:textId="77777777" w:rsidR="00E565A4" w:rsidRPr="00C855FF" w:rsidRDefault="00E565A4" w:rsidP="003177B3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855FF">
        <w:rPr>
          <w:rFonts w:ascii="Arial" w:hAnsi="Arial" w:cs="Arial"/>
          <w:b/>
          <w:bCs/>
          <w:sz w:val="24"/>
          <w:szCs w:val="24"/>
        </w:rPr>
        <w:t>Define</w:t>
      </w:r>
      <w:r w:rsidRPr="00C855FF">
        <w:rPr>
          <w:rFonts w:ascii="Arial" w:hAnsi="Arial" w:cs="Arial"/>
          <w:sz w:val="24"/>
          <w:szCs w:val="24"/>
        </w:rPr>
        <w:t xml:space="preserve"> what an enzyme is and explain its role as a biological catalyst.</w:t>
      </w:r>
    </w:p>
    <w:p w14:paraId="62C2E59C" w14:textId="77777777" w:rsidR="00E565A4" w:rsidRPr="00C855FF" w:rsidRDefault="00E565A4" w:rsidP="003177B3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855FF">
        <w:rPr>
          <w:rFonts w:ascii="Arial" w:hAnsi="Arial" w:cs="Arial"/>
          <w:b/>
          <w:bCs/>
          <w:sz w:val="24"/>
          <w:szCs w:val="24"/>
        </w:rPr>
        <w:t>Describe</w:t>
      </w:r>
      <w:r w:rsidRPr="00C855FF">
        <w:rPr>
          <w:rFonts w:ascii="Arial" w:hAnsi="Arial" w:cs="Arial"/>
          <w:sz w:val="24"/>
          <w:szCs w:val="24"/>
        </w:rPr>
        <w:t xml:space="preserve"> how enzymes interact with substrates using the concepts of active site and enzyme–substrate complex.</w:t>
      </w:r>
    </w:p>
    <w:p w14:paraId="69EF8103" w14:textId="77777777" w:rsidR="00E565A4" w:rsidRPr="00C855FF" w:rsidRDefault="00E565A4" w:rsidP="003177B3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855FF">
        <w:rPr>
          <w:rFonts w:ascii="Arial" w:hAnsi="Arial" w:cs="Arial"/>
          <w:b/>
          <w:bCs/>
          <w:sz w:val="24"/>
          <w:szCs w:val="24"/>
        </w:rPr>
        <w:t>Identify</w:t>
      </w:r>
      <w:r w:rsidRPr="00C855FF">
        <w:rPr>
          <w:rFonts w:ascii="Arial" w:hAnsi="Arial" w:cs="Arial"/>
          <w:sz w:val="24"/>
          <w:szCs w:val="24"/>
        </w:rPr>
        <w:t xml:space="preserve"> everyday examples of enzyme activity in foods such as browning, ripening, and digestion.</w:t>
      </w:r>
    </w:p>
    <w:p w14:paraId="24354D26" w14:textId="77777777" w:rsidR="00E565A4" w:rsidRPr="00C855FF" w:rsidRDefault="00E565A4" w:rsidP="003177B3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855FF">
        <w:rPr>
          <w:rFonts w:ascii="Arial" w:hAnsi="Arial" w:cs="Arial"/>
          <w:b/>
          <w:bCs/>
          <w:sz w:val="24"/>
          <w:szCs w:val="24"/>
        </w:rPr>
        <w:t>Explain</w:t>
      </w:r>
      <w:r w:rsidRPr="00C855FF">
        <w:rPr>
          <w:rFonts w:ascii="Arial" w:hAnsi="Arial" w:cs="Arial"/>
          <w:sz w:val="24"/>
          <w:szCs w:val="24"/>
        </w:rPr>
        <w:t xml:space="preserve"> how factors such as temperature and pH affect enzyme activity.</w:t>
      </w:r>
    </w:p>
    <w:p w14:paraId="2BDD645A" w14:textId="77777777" w:rsidR="00E565A4" w:rsidRPr="00C855FF" w:rsidRDefault="00E565A4" w:rsidP="003177B3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855FF">
        <w:rPr>
          <w:rFonts w:ascii="Arial" w:hAnsi="Arial" w:cs="Arial"/>
          <w:b/>
          <w:bCs/>
          <w:sz w:val="24"/>
          <w:szCs w:val="24"/>
        </w:rPr>
        <w:t>Compare</w:t>
      </w:r>
      <w:r w:rsidRPr="00C855FF">
        <w:rPr>
          <w:rFonts w:ascii="Arial" w:hAnsi="Arial" w:cs="Arial"/>
          <w:sz w:val="24"/>
          <w:szCs w:val="24"/>
        </w:rPr>
        <w:t xml:space="preserve"> denatured enzymes with active enzymes and describe what causes denaturation.</w:t>
      </w:r>
    </w:p>
    <w:p w14:paraId="675F975A" w14:textId="77777777" w:rsidR="00E565A4" w:rsidRPr="00C855FF" w:rsidRDefault="00E565A4" w:rsidP="003177B3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855FF">
        <w:rPr>
          <w:rFonts w:ascii="Arial" w:hAnsi="Arial" w:cs="Arial"/>
          <w:b/>
          <w:bCs/>
          <w:sz w:val="24"/>
          <w:szCs w:val="24"/>
        </w:rPr>
        <w:t>Analyze</w:t>
      </w:r>
      <w:r w:rsidRPr="00C855FF">
        <w:rPr>
          <w:rFonts w:ascii="Arial" w:hAnsi="Arial" w:cs="Arial"/>
          <w:sz w:val="24"/>
          <w:szCs w:val="24"/>
        </w:rPr>
        <w:t xml:space="preserve"> a simple food-related scenario (e.g., browning in apples) and </w:t>
      </w:r>
      <w:r w:rsidRPr="00C855FF">
        <w:rPr>
          <w:rFonts w:ascii="Arial" w:hAnsi="Arial" w:cs="Arial"/>
          <w:b/>
          <w:bCs/>
          <w:sz w:val="24"/>
          <w:szCs w:val="24"/>
        </w:rPr>
        <w:t>predict</w:t>
      </w:r>
      <w:r w:rsidRPr="00C855FF">
        <w:rPr>
          <w:rFonts w:ascii="Arial" w:hAnsi="Arial" w:cs="Arial"/>
          <w:sz w:val="24"/>
          <w:szCs w:val="24"/>
        </w:rPr>
        <w:t xml:space="preserve"> how enzyme activity will change under different conditions.</w:t>
      </w:r>
    </w:p>
    <w:p w14:paraId="117E8B1F" w14:textId="593E3C8C" w:rsidR="009E04E5" w:rsidRPr="00C855FF" w:rsidRDefault="009E04E5" w:rsidP="003177B3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9E04E5" w:rsidRPr="00C855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804B1F"/>
    <w:multiLevelType w:val="multilevel"/>
    <w:tmpl w:val="5F70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D57F45"/>
    <w:multiLevelType w:val="hybridMultilevel"/>
    <w:tmpl w:val="AB1CE6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2376322">
    <w:abstractNumId w:val="8"/>
  </w:num>
  <w:num w:numId="2" w16cid:durableId="209727675">
    <w:abstractNumId w:val="6"/>
  </w:num>
  <w:num w:numId="3" w16cid:durableId="1040017092">
    <w:abstractNumId w:val="5"/>
  </w:num>
  <w:num w:numId="4" w16cid:durableId="1737506788">
    <w:abstractNumId w:val="4"/>
  </w:num>
  <w:num w:numId="5" w16cid:durableId="2099712994">
    <w:abstractNumId w:val="7"/>
  </w:num>
  <w:num w:numId="6" w16cid:durableId="96754653">
    <w:abstractNumId w:val="3"/>
  </w:num>
  <w:num w:numId="7" w16cid:durableId="724793956">
    <w:abstractNumId w:val="2"/>
  </w:num>
  <w:num w:numId="8" w16cid:durableId="397675711">
    <w:abstractNumId w:val="1"/>
  </w:num>
  <w:num w:numId="9" w16cid:durableId="1421757895">
    <w:abstractNumId w:val="0"/>
  </w:num>
  <w:num w:numId="10" w16cid:durableId="355086823">
    <w:abstractNumId w:val="10"/>
  </w:num>
  <w:num w:numId="11" w16cid:durableId="816263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44B"/>
    <w:rsid w:val="002915E9"/>
    <w:rsid w:val="002931BB"/>
    <w:rsid w:val="0029639D"/>
    <w:rsid w:val="002A23FC"/>
    <w:rsid w:val="003177B3"/>
    <w:rsid w:val="00326F90"/>
    <w:rsid w:val="004E10D6"/>
    <w:rsid w:val="006C743C"/>
    <w:rsid w:val="0078037E"/>
    <w:rsid w:val="00844F3F"/>
    <w:rsid w:val="00853D24"/>
    <w:rsid w:val="009E04E5"/>
    <w:rsid w:val="00AA03B7"/>
    <w:rsid w:val="00AA1D8D"/>
    <w:rsid w:val="00B47730"/>
    <w:rsid w:val="00C855FF"/>
    <w:rsid w:val="00CB0664"/>
    <w:rsid w:val="00E565A4"/>
    <w:rsid w:val="00EB2B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D567E"/>
  <w14:defaultImageDpi w14:val="300"/>
  <w15:docId w15:val="{4A8DE002-3C14-4AA8-8C81-D4A2E344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5FF"/>
  </w:style>
  <w:style w:type="paragraph" w:styleId="Heading1">
    <w:name w:val="heading 1"/>
    <w:basedOn w:val="Normal"/>
    <w:next w:val="Normal"/>
    <w:link w:val="Heading1Char"/>
    <w:uiPriority w:val="9"/>
    <w:qFormat/>
    <w:rsid w:val="00C855F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5F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5F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5F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5F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5F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5FF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5FF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5FF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C855F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855FF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855F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855FF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855F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855F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5F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855FF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855F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55F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5F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5FF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5F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5FF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5FF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5FF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55F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C855F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855FF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5F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5FF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C855F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C855F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855FF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855FF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C855FF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55F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Courtney Simons</cp:lastModifiedBy>
  <cp:revision>10</cp:revision>
  <dcterms:created xsi:type="dcterms:W3CDTF">2025-12-07T12:13:00Z</dcterms:created>
  <dcterms:modified xsi:type="dcterms:W3CDTF">2025-12-07T13:15:00Z</dcterms:modified>
  <cp:category/>
</cp:coreProperties>
</file>