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360" w:lineRule="auto"/>
        <w:ind w:firstLine="0"/>
        <w:rPr/>
      </w:pPr>
      <w:r w:rsidDel="00000000" w:rsidR="00000000" w:rsidRPr="00000000">
        <w:rPr>
          <w:rtl w:val="0"/>
        </w:rPr>
        <w:t xml:space="preserve">Sage Derby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60" w:lineRule="auto"/>
        <w:ind w:firstLine="0"/>
        <w:rPr/>
      </w:pPr>
      <w:r w:rsidDel="00000000" w:rsidR="00000000" w:rsidRPr="00000000">
        <w:rPr>
          <w:rtl w:val="0"/>
        </w:rPr>
        <w:t xml:space="preserve">Professor Summers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60" w:lineRule="auto"/>
        <w:ind w:firstLine="0"/>
        <w:rPr/>
      </w:pPr>
      <w:r w:rsidDel="00000000" w:rsidR="00000000" w:rsidRPr="00000000">
        <w:rPr>
          <w:rtl w:val="0"/>
        </w:rPr>
        <w:t xml:space="preserve">Game Programming II</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600" w:line="360" w:lineRule="auto"/>
        <w:ind w:firstLine="0"/>
        <w:jc w:val="center"/>
        <w:rPr/>
      </w:pPr>
      <w:bookmarkStart w:colFirst="0" w:colLast="0" w:name="_bllyran0q013" w:id="0"/>
      <w:bookmarkEnd w:id="0"/>
      <w:r w:rsidDel="00000000" w:rsidR="00000000" w:rsidRPr="00000000">
        <w:rPr>
          <w:rtl w:val="0"/>
        </w:rPr>
        <w:t xml:space="preserve">Motus Battle Scene One Sheet</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t xml:space="preserve">Genre: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tab/>
        <w:t xml:space="preserve">Real Time RPG</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t xml:space="preserve">Target Audience: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tab/>
        <w:t xml:space="preserve">Those who enjoy playing rpg games may also enjoy playing this game. This game is similar to pokemon and final fantasy. Timing and action is critical to the success of the player in this game, so it is likely those who enjoyed those sorts of games will enjoy this game.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t xml:space="preserve">ESRB:</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tab/>
        <w:t xml:space="preserve">Rated everyone 10 and up.</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t xml:space="preserve">Game Summary:</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tab/>
        <w:t xml:space="preserve">The game plays with the player picking an option to fight, while the enemy chooses an option. The goal is to destroy lower the enemy Hp and Gp both to 0 by any means necessary. Once that is done, the lower the time to do so, the more efficient the battle was, the better the score.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t xml:space="preserve">Target platforms: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tab/>
        <w:t xml:space="preserve">PC, Can be played on any general pc.</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t xml:space="preserve">Competition: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360" w:lineRule="auto"/>
        <w:ind w:left="0" w:firstLine="0"/>
        <w:rPr/>
      </w:pPr>
      <w:r w:rsidDel="00000000" w:rsidR="00000000" w:rsidRPr="00000000">
        <w:rPr>
          <w:rtl w:val="0"/>
        </w:rPr>
        <w:tab/>
        <w:t xml:space="preserve">This game is similar to final fantasy and pokemon in terms of battle mechanics. It takes the option choice mechanics of pokemon and combines them with a simplified version of the real time turn based actions of final fantasy (depending on the game). </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