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5-17</w:t>
      </w:r>
      <w:r>
        <w:t xml:space="preserve"> </w:t>
      </w:r>
      <w:r>
        <w:t xml:space="preserve">Markdown</w:t>
      </w:r>
    </w:p>
    <w:p>
      <w:pPr>
        <w:pStyle w:val="FirstParagraph"/>
      </w:pPr>
      <w:r>
        <w:t xml:space="preserve">Original data output by experiment.</w:t>
      </w:r>
      <w:r>
        <w:t xml:space="preserve"> </w:t>
      </w:r>
      <w:r>
        <w:t xml:space="preserve">Correct: Participant made the correct (1) prediction or wrong (0) prediction</w:t>
      </w:r>
      <w:r>
        <w:t xml:space="preserve"> </w:t>
      </w:r>
      <w:r>
        <w:t xml:space="preserve">winner: which horse won (1 or 2)</w:t>
      </w:r>
      <w:r>
        <w:t xml:space="preserve"> </w:t>
      </w:r>
      <w:r>
        <w:t xml:space="preserve">hi/lo: high-calibrated vs low-calibrated advisor</w:t>
      </w:r>
      <w:r>
        <w:t xml:space="preserve"> </w:t>
      </w:r>
      <w:r>
        <w:t xml:space="preserve">Conf: high confidence prediction (1) vs low confidence prediction (0)</w:t>
      </w:r>
      <w:r>
        <w:t xml:space="preserve"> </w:t>
      </w:r>
      <w:r>
        <w:t xml:space="preserve">Rslt: advisor made the correct (1) prediction or wrong (0) prediction</w:t>
      </w:r>
    </w:p>
    <w:p>
      <w:pPr>
        <w:pStyle w:val="SourceCode"/>
      </w:pPr>
      <w:r>
        <w:rPr>
          <w:rStyle w:val="VerbatimChar"/>
        </w:rPr>
        <w:t xml:space="preserve">## # A tibble: 4,350 x 10</w:t>
      </w:r>
      <w:r>
        <w:br/>
      </w:r>
      <w:r>
        <w:rPr>
          <w:rStyle w:val="VerbatimChar"/>
        </w:rPr>
        <w:t xml:space="preserve">##    subID trialNum cntBalance correct    rt winner hiConf loConf hiRslt loRslt</w:t>
      </w:r>
      <w:r>
        <w:br/>
      </w:r>
      <w:r>
        <w:rPr>
          <w:rStyle w:val="VerbatimChar"/>
        </w:rPr>
        <w:t xml:space="preserve">##    &lt;chr&gt;    &lt;int&gt; &lt;chr&gt;        &lt;int&gt; &lt;dbl&gt;  &lt;int&gt;  &lt;int&gt;  &lt;int&gt;  &lt;int&gt;  &lt;int&gt;</w:t>
      </w:r>
      <w:r>
        <w:br/>
      </w:r>
      <w:r>
        <w:rPr>
          <w:rStyle w:val="VerbatimChar"/>
        </w:rPr>
        <w:t xml:space="preserve">##  1 0uk          1 L                1  4981      1      1      1      1      1</w:t>
      </w:r>
      <w:r>
        <w:br/>
      </w:r>
      <w:r>
        <w:rPr>
          <w:rStyle w:val="VerbatimChar"/>
        </w:rPr>
        <w:t xml:space="preserve">##  2 0uk          2 L                1  3162      2      1      1      1      1</w:t>
      </w:r>
      <w:r>
        <w:br/>
      </w:r>
      <w:r>
        <w:rPr>
          <w:rStyle w:val="VerbatimChar"/>
        </w:rPr>
        <w:t xml:space="preserve">##  3 0uk          3 L                0  2632      1      1      1      1      0</w:t>
      </w:r>
      <w:r>
        <w:br/>
      </w:r>
      <w:r>
        <w:rPr>
          <w:rStyle w:val="VerbatimChar"/>
        </w:rPr>
        <w:t xml:space="preserve">##  4 0uk          4 L                1  1705      2      1      0      1      0</w:t>
      </w:r>
      <w:r>
        <w:br/>
      </w:r>
      <w:r>
        <w:rPr>
          <w:rStyle w:val="VerbatimChar"/>
        </w:rPr>
        <w:t xml:space="preserve">##  5 0uk          5 L                1  1734      2      1      0      1      1</w:t>
      </w:r>
      <w:r>
        <w:br/>
      </w:r>
      <w:r>
        <w:rPr>
          <w:rStyle w:val="VerbatimChar"/>
        </w:rPr>
        <w:t xml:space="preserve">##  6 0uk          6 L                0  1558      2      1      1      1      0</w:t>
      </w:r>
      <w:r>
        <w:br/>
      </w:r>
      <w:r>
        <w:rPr>
          <w:rStyle w:val="VerbatimChar"/>
        </w:rPr>
        <w:t xml:space="preserve">##  7 0uk          7 L                0  3964      2      0      0      0      0</w:t>
      </w:r>
      <w:r>
        <w:br/>
      </w:r>
      <w:r>
        <w:rPr>
          <w:rStyle w:val="VerbatimChar"/>
        </w:rPr>
        <w:t xml:space="preserve">##  8 0uk          8 L                1  1960      2      0      1      1      1</w:t>
      </w:r>
      <w:r>
        <w:br/>
      </w:r>
      <w:r>
        <w:rPr>
          <w:rStyle w:val="VerbatimChar"/>
        </w:rPr>
        <w:t xml:space="preserve">##  9 0uk          9 L                0  1221      1      0      1      1      0</w:t>
      </w:r>
      <w:r>
        <w:br/>
      </w:r>
      <w:r>
        <w:rPr>
          <w:rStyle w:val="VerbatimChar"/>
        </w:rPr>
        <w:t xml:space="preserve">## 10 0uk         10 L                0  1822      1      1      0      0      1</w:t>
      </w:r>
      <w:r>
        <w:br/>
      </w:r>
      <w:r>
        <w:rPr>
          <w:rStyle w:val="VerbatimChar"/>
        </w:rPr>
        <w:t xml:space="preserve">## # ... with 4,340 more rows</w:t>
      </w:r>
    </w:p>
    <w:p>
      <w:pPr>
        <w:pStyle w:val="FirstParagraph"/>
      </w:pPr>
      <w:r>
        <w:t xml:space="preserve">Plots of advisor confidence over 500 trials for four sample participants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5-17-Markdown_files/figure-docx/plot%20advisor%20accurac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5-17-Markdown_files/figure-docx/plot%20advisor%20accuracy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5-17-Markdown_files/figure-docx/plot%20advisor%20accuracy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5-17-Markdown_files/figure-docx/plot%20advisor%20accuracy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Tables &amp; Plots for participant agreement with advisors</w:t>
      </w:r>
      <w:r>
        <w:t xml:space="preserve"> </w:t>
      </w:r>
      <w:r>
        <w:t xml:space="preserve">Table 1. Proportion of trials which each participant agreed with one of the two advisors when</w:t>
      </w:r>
      <w:r>
        <w:t xml:space="preserve"> </w:t>
      </w:r>
      <w:r>
        <w:t xml:space="preserve">both advisors gave different responses (disagree)</w:t>
      </w:r>
      <w:r>
        <w:t xml:space="preserve"> </w:t>
      </w:r>
      <w:r>
        <w:t xml:space="preserve">Table 2. Number of participants that agreed with one of the two advisors for the majority (&lt;.5) of trials</w:t>
      </w:r>
      <w:r>
        <w:t xml:space="preserve"> </w:t>
      </w:r>
      <w:r>
        <w:t xml:space="preserve">Figure 1. Boxplot of agreement data</w:t>
      </w:r>
    </w:p>
    <w:p>
      <w:pPr>
        <w:pStyle w:val="SourceCode"/>
      </w:pPr>
      <w:r>
        <w:rPr>
          <w:rStyle w:val="VerbatimChar"/>
        </w:rPr>
        <w:t xml:space="preserve">## # A tibble: 9 x 10</w:t>
      </w:r>
      <w:r>
        <w:br/>
      </w:r>
      <w:r>
        <w:rPr>
          <w:rStyle w:val="VerbatimChar"/>
        </w:rPr>
        <w:t xml:space="preserve">##   subID disagree    HH    HL    LL    LH  H_HH  H_HL   H_LH  H_LL</w:t>
      </w:r>
      <w:r>
        <w:br/>
      </w:r>
      <w:r>
        <w:rPr>
          <w:rStyle w:val="VerbatimChar"/>
        </w:rPr>
        <w:t xml:space="preserve">##   &lt;chr&gt;    &lt;int&gt; &lt;int&gt; &lt;int&gt; &lt;int&gt; &lt;int&gt; &lt;dbl&gt; &lt;dbl&gt;  &lt;dbl&gt; &lt;dbl&gt;</w:t>
      </w:r>
      <w:r>
        <w:br/>
      </w:r>
      <w:r>
        <w:rPr>
          <w:rStyle w:val="VerbatimChar"/>
        </w:rPr>
        <w:t xml:space="preserve">## 1 0uk        186    52    37    41    56 0.538 0.595 0.5    0.561</w:t>
      </w:r>
      <w:r>
        <w:br/>
      </w:r>
      <w:r>
        <w:rPr>
          <w:rStyle w:val="VerbatimChar"/>
        </w:rPr>
        <w:t xml:space="preserve">## 2 aya        214    50    48    53    63 0.74  0.792 0.635  0.717</w:t>
      </w:r>
      <w:r>
        <w:br/>
      </w:r>
      <w:r>
        <w:rPr>
          <w:rStyle w:val="VerbatimChar"/>
        </w:rPr>
        <w:t xml:space="preserve">## 3 bsp        186    39    38    52    57 0.359 0.789 0.228  0.423</w:t>
      </w:r>
      <w:r>
        <w:br/>
      </w:r>
      <w:r>
        <w:rPr>
          <w:rStyle w:val="VerbatimChar"/>
        </w:rPr>
        <w:t xml:space="preserve">## 4 btm        222    50    49    55    68 0.64  0.735 0.397  0.655</w:t>
      </w:r>
      <w:r>
        <w:br/>
      </w:r>
      <w:r>
        <w:rPr>
          <w:rStyle w:val="VerbatimChar"/>
        </w:rPr>
        <w:t xml:space="preserve">## 5 f88        207    43    45    55    64 0.791 0.956 0.0938 0.291</w:t>
      </w:r>
      <w:r>
        <w:br/>
      </w:r>
      <w:r>
        <w:rPr>
          <w:rStyle w:val="VerbatimChar"/>
        </w:rPr>
        <w:t xml:space="preserve">## 6 ga4        178    40    47    50    41 0.825 0.979 0.0244 0.9  </w:t>
      </w:r>
      <w:r>
        <w:br/>
      </w:r>
      <w:r>
        <w:rPr>
          <w:rStyle w:val="VerbatimChar"/>
        </w:rPr>
        <w:t xml:space="preserve">## 7 ht1        205    51    39    55    60 0.431 0.974 0.0667 0.4  </w:t>
      </w:r>
      <w:r>
        <w:br/>
      </w:r>
      <w:r>
        <w:rPr>
          <w:rStyle w:val="VerbatimChar"/>
        </w:rPr>
        <w:t xml:space="preserve">## 8 pj7        208    68    41    43    56 0.426 0.829 0.161  0.326</w:t>
      </w:r>
      <w:r>
        <w:br/>
      </w:r>
      <w:r>
        <w:rPr>
          <w:rStyle w:val="VerbatimChar"/>
        </w:rPr>
        <w:t xml:space="preserve">## 9 ynb        210    42    57    60    51 0.571 0.491 0.471  0.467</w:t>
      </w:r>
    </w:p>
    <w:p>
      <w:pPr>
        <w:pStyle w:val="SourceCode"/>
      </w:pPr>
      <w:r>
        <w:rPr>
          <w:rStyle w:val="VerbatimChar"/>
        </w:rPr>
        <w:t xml:space="preserve">## # A tibble: 12 x 3</w:t>
      </w:r>
      <w:r>
        <w:br/>
      </w:r>
      <w:r>
        <w:rPr>
          <w:rStyle w:val="VerbatimChar"/>
        </w:rPr>
        <w:t xml:space="preserve">##    value one   two         </w:t>
      </w:r>
      <w:r>
        <w:br/>
      </w:r>
      <w:r>
        <w:rPr>
          <w:rStyle w:val="VerbatimChar"/>
        </w:rPr>
        <w:t xml:space="preserve">##    &lt;int&gt; &lt;chr&gt; &lt;chr&gt;       </w:t>
      </w:r>
      <w:r>
        <w:br/>
      </w:r>
      <w:r>
        <w:rPr>
          <w:rStyle w:val="VerbatimChar"/>
        </w:rPr>
        <w:t xml:space="preserve">##  1     6 High  High vs High</w:t>
      </w:r>
      <w:r>
        <w:br/>
      </w:r>
      <w:r>
        <w:rPr>
          <w:rStyle w:val="VerbatimChar"/>
        </w:rPr>
        <w:t xml:space="preserve">##  2     8 High  High vs Low </w:t>
      </w:r>
      <w:r>
        <w:br/>
      </w:r>
      <w:r>
        <w:rPr>
          <w:rStyle w:val="VerbatimChar"/>
        </w:rPr>
        <w:t xml:space="preserve">##  3     1 High  Low vs High </w:t>
      </w:r>
      <w:r>
        <w:br/>
      </w:r>
      <w:r>
        <w:rPr>
          <w:rStyle w:val="VerbatimChar"/>
        </w:rPr>
        <w:t xml:space="preserve">##  4     4 High  Low vs Low  </w:t>
      </w:r>
      <w:r>
        <w:br/>
      </w:r>
      <w:r>
        <w:rPr>
          <w:rStyle w:val="VerbatimChar"/>
        </w:rPr>
        <w:t xml:space="preserve">##  5     0 None  High vs High</w:t>
      </w:r>
      <w:r>
        <w:br/>
      </w:r>
      <w:r>
        <w:rPr>
          <w:rStyle w:val="VerbatimChar"/>
        </w:rPr>
        <w:t xml:space="preserve">##  6     0 None  High vs Low </w:t>
      </w:r>
      <w:r>
        <w:br/>
      </w:r>
      <w:r>
        <w:rPr>
          <w:rStyle w:val="VerbatimChar"/>
        </w:rPr>
        <w:t xml:space="preserve">##  7     1 None  Low vs High </w:t>
      </w:r>
      <w:r>
        <w:br/>
      </w:r>
      <w:r>
        <w:rPr>
          <w:rStyle w:val="VerbatimChar"/>
        </w:rPr>
        <w:t xml:space="preserve">##  8     0 None  Low vs Low  </w:t>
      </w:r>
      <w:r>
        <w:br/>
      </w:r>
      <w:r>
        <w:rPr>
          <w:rStyle w:val="VerbatimChar"/>
        </w:rPr>
        <w:t xml:space="preserve">##  9     3 Low   High vs High</w:t>
      </w:r>
      <w:r>
        <w:br/>
      </w:r>
      <w:r>
        <w:rPr>
          <w:rStyle w:val="VerbatimChar"/>
        </w:rPr>
        <w:t xml:space="preserve">## 10     1 Low   High vs Low </w:t>
      </w:r>
      <w:r>
        <w:br/>
      </w:r>
      <w:r>
        <w:rPr>
          <w:rStyle w:val="VerbatimChar"/>
        </w:rPr>
        <w:t xml:space="preserve">## 11     7 Low   Low vs High </w:t>
      </w:r>
      <w:r>
        <w:br/>
      </w:r>
      <w:r>
        <w:rPr>
          <w:rStyle w:val="VerbatimChar"/>
        </w:rPr>
        <w:t xml:space="preserve">## 12     5 Low   Low vs Low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5-17-Markdown_files/figure-docx/te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5-17 Markdown</dc:title>
  <dc:creator/>
  <cp:keywords/>
  <dcterms:created xsi:type="dcterms:W3CDTF">2022-05-20T18:13:33Z</dcterms:created>
  <dcterms:modified xsi:type="dcterms:W3CDTF">2022-05-20T18:13:33Z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