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A6643F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A6643F">
        <w:rPr>
          <w:highlight w:val="yellow"/>
        </w:rPr>
        <w:t>End the stage when</w:t>
      </w:r>
    </w:p>
    <w:p w:rsidR="00943E9C" w:rsidRPr="00A6643F" w:rsidRDefault="00943E9C" w:rsidP="00943E9C">
      <w:pPr>
        <w:pStyle w:val="ListParagraph"/>
        <w:numPr>
          <w:ilvl w:val="2"/>
          <w:numId w:val="6"/>
        </w:numPr>
        <w:rPr>
          <w:highlight w:val="yellow"/>
        </w:rPr>
      </w:pPr>
      <w:r w:rsidRPr="00A6643F">
        <w:rPr>
          <w:highlight w:val="yellow"/>
        </w:rPr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A6643F">
        <w:rPr>
          <w:highlight w:val="green"/>
        </w:rPr>
        <w:t>Boss is defeated when boss’s health bar depletes</w:t>
      </w:r>
    </w:p>
    <w:p w:rsidR="00943E9C" w:rsidRPr="003F42AC" w:rsidRDefault="00943E9C" w:rsidP="00943E9C">
      <w:pPr>
        <w:pStyle w:val="ListParagraph"/>
        <w:numPr>
          <w:ilvl w:val="2"/>
          <w:numId w:val="6"/>
        </w:numPr>
        <w:rPr>
          <w:highlight w:val="yellow"/>
        </w:rPr>
      </w:pPr>
      <w:r w:rsidRPr="003F42AC">
        <w:rPr>
          <w:highlight w:val="yellow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A6643F" w:rsidRDefault="00943E9C" w:rsidP="00943E9C">
      <w:pPr>
        <w:pStyle w:val="ListParagraph"/>
        <w:numPr>
          <w:ilvl w:val="2"/>
          <w:numId w:val="6"/>
        </w:numPr>
        <w:rPr>
          <w:highlight w:val="yellow"/>
        </w:rPr>
      </w:pPr>
      <w:r w:rsidRPr="00A6643F">
        <w:rPr>
          <w:highlight w:val="yellow"/>
        </w:rPr>
        <w:t>End the stage</w:t>
      </w:r>
      <w:bookmarkStart w:id="0" w:name="_GoBack"/>
      <w:bookmarkEnd w:id="0"/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24DF0"/>
    <w:rsid w:val="00D44FF5"/>
    <w:rsid w:val="00D5313E"/>
    <w:rsid w:val="00D56093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20128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50</cp:revision>
  <dcterms:created xsi:type="dcterms:W3CDTF">2019-08-08T01:22:00Z</dcterms:created>
  <dcterms:modified xsi:type="dcterms:W3CDTF">2019-09-22T22:15:00Z</dcterms:modified>
</cp:coreProperties>
</file>