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PBUF WL DEV-001</w:t>
        <w:br/>
        <w:t>Mission Specification</w:t>
        <w:br/>
        <w:t>Part 2 of 4</w:t>
      </w:r>
    </w:p>
    <w:p>
      <w:pPr>
        <w:pStyle w:val="Heading2"/>
      </w:pPr>
      <w:r>
        <w:t>Purpose of Part 2</w:t>
      </w:r>
    </w:p>
    <w:p>
      <w:r>
        <w:t>Define the executable experiment. Every stage must be independently runnable and produce artifacts that can be inspected before moving to the next stage.</w:t>
      </w:r>
    </w:p>
    <w:p>
      <w:pPr>
        <w:pStyle w:val="Heading2"/>
      </w:pPr>
      <w:r>
        <w:t>Experiment Pipeline</w:t>
      </w:r>
    </w:p>
    <w:p>
      <w:r>
        <w:t>Stage 1: Load one observed lens system.</w:t>
        <w:br/>
        <w:t>Stage 2: Build the observed baryonic mass map.</w:t>
        <w:br/>
        <w:t>Stage 3: Solve the candidate spacetime deformation equation (Version A).</w:t>
        <w:br/>
        <w:t>Stage 4: Compute the deformation gradient.</w:t>
        <w:br/>
        <w:t>Stage 5: Propagate photons through the deformation field.</w:t>
        <w:br/>
        <w:t>Stage 6: Reconstruct the predicted lensed image.</w:t>
        <w:br/>
        <w:t>Stage 7: Execute the isolated baryonic GR benchmark.</w:t>
        <w:br/>
        <w:t>Stage 8: Execute the isolated LCDM benchmark.</w:t>
        <w:br/>
        <w:t>Stage 9: Compare all three predictions against observation.</w:t>
      </w:r>
    </w:p>
    <w:p>
      <w:pPr>
        <w:pStyle w:val="Heading2"/>
      </w:pPr>
      <w:r>
        <w:t>Candidate Equation Version A</w:t>
      </w:r>
    </w:p>
    <w:p>
      <w:r>
        <w:t>Implement exactly one constitutive equation (Version A). The implementation must isolate this equation behind a single interface so it can later be replaced without modifying the remainder of the pipeline.</w:t>
        <w:br/>
        <w:br/>
        <w:t>Inputs:</w:t>
        <w:br/>
        <w:t>- baryonic mass distribution</w:t>
        <w:br/>
        <w:t>- fixed PBUF constants</w:t>
        <w:br/>
        <w:br/>
        <w:t>Outputs:</w:t>
        <w:br/>
        <w:t>- deformation field</w:t>
        <w:br/>
        <w:br/>
        <w:t>Do not implement multiple competing equations in the first version.</w:t>
      </w:r>
    </w:p>
    <w:p>
      <w:pPr>
        <w:pStyle w:val="Heading2"/>
      </w:pPr>
      <w:r>
        <w:t>Validation Gates</w:t>
      </w:r>
    </w:p>
    <w:p>
      <w:r>
        <w:t>Gate 1: Zero input mass produces zero deformation.</w:t>
        <w:br/>
        <w:t>Gate 2: Symmetric mass distribution produces symmetric deformation.</w:t>
        <w:br/>
        <w:t>Gate 3: Photon paths remain straight when deformation is zero.</w:t>
        <w:br/>
        <w:t>Gate 4: Non-zero deformation changes photon trajectories continuously.</w:t>
        <w:br/>
        <w:t>Gate 5: The full pipeline completes without manual intervention.</w:t>
      </w:r>
    </w:p>
    <w:p>
      <w:pPr>
        <w:pStyle w:val="Heading2"/>
      </w:pPr>
      <w:r>
        <w:t>Required Visualizations</w:t>
      </w:r>
    </w:p>
    <w:p>
      <w:r>
        <w:t>Every run must generate:</w:t>
        <w:br/>
        <w:t>- mass map</w:t>
        <w:br/>
        <w:t>- deformation field</w:t>
        <w:br/>
        <w:t>- deformation gradient</w:t>
        <w:br/>
        <w:t>- photon trajectories</w:t>
        <w:br/>
        <w:t>- reconstructed image</w:t>
        <w:br/>
        <w:t>- observation vs baryonic GR vs LCDM vs PBUF</w:t>
        <w:br/>
        <w:t>- residual heatmap</w:t>
      </w:r>
    </w:p>
    <w:p>
      <w:pPr>
        <w:pStyle w:val="Heading2"/>
      </w:pPr>
      <w:r>
        <w:t>Logging</w:t>
      </w:r>
    </w:p>
    <w:p>
      <w:r>
        <w:t>Every stage records:</w:t>
        <w:br/>
        <w:t>- Run ID</w:t>
        <w:br/>
        <w:t>- Equation Version</w:t>
        <w:br/>
        <w:t>- Input checksum</w:t>
        <w:br/>
        <w:t>- Output checksum</w:t>
        <w:br/>
        <w:t>- Execution time</w:t>
        <w:br/>
        <w:t>- PASS/FAIL status</w:t>
      </w:r>
    </w:p>
    <w:p>
      <w:pPr>
        <w:pStyle w:val="Heading2"/>
      </w:pPr>
      <w:r>
        <w:t>Stop Conditions</w:t>
      </w:r>
    </w:p>
    <w:p>
      <w:r>
        <w:t>Immediately stop if:</w:t>
        <w:br/>
        <w:t>- the PBUF branch imports LCDM-only quantities,</w:t>
        <w:br/>
        <w:t>- undocumented parameters appear,</w:t>
        <w:br/>
        <w:t>- benchmark outputs are reused inside the PBUF branch,</w:t>
        <w:br/>
        <w:t>- the deformation equation cannot be traced to its inputs.</w:t>
      </w:r>
    </w:p>
    <w:p>
      <w:pPr>
        <w:pStyle w:val="Heading2"/>
      </w:pPr>
      <w:r>
        <w:t>Deliverable of Part 2</w:t>
      </w:r>
    </w:p>
    <w:p>
      <w:r>
        <w:t>The coding agent shall deliver one executable that completes all stages for one observed lens and produces every required visualization and log file. Optimisation and additional physics are deferred until the experiment itself 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