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2238F79B" w:rsidR="00B8303F" w:rsidRDefault="001840EB" w:rsidP="00B8303F">
      <w:pPr>
        <w:pStyle w:val="Sottotitolo"/>
      </w:pPr>
      <w:r>
        <w:t>Saccani Federico</w:t>
      </w:r>
      <w:r w:rsidR="00B8303F" w:rsidRPr="00B8303F">
        <w:t xml:space="preserve">, </w:t>
      </w:r>
      <w:r>
        <w:t>Spangaro Francesco</w:t>
      </w:r>
      <w:r w:rsidR="00B8303F" w:rsidRPr="00B8303F">
        <w:t xml:space="preserve">, </w:t>
      </w:r>
      <w:r>
        <w:t>Sanvito Luca, Pedersoli Luca</w:t>
      </w:r>
    </w:p>
    <w:p w14:paraId="6E3E40AE" w14:textId="6F25EB60" w:rsidR="00B8303F" w:rsidRPr="00B8303F" w:rsidRDefault="00B8303F" w:rsidP="00B8303F">
      <w:pPr>
        <w:pStyle w:val="Sottotitolo"/>
      </w:pPr>
      <w:r w:rsidRPr="00B8303F">
        <w:t xml:space="preserve">Gruppo </w:t>
      </w:r>
      <w:r w:rsidR="001840EB" w:rsidRPr="001840EB">
        <w:t>https://github.com/TheFedelino01/ing-sw-2023-saccani-spangaro-sanvito-pedersoli</w:t>
      </w:r>
    </w:p>
    <w:p w14:paraId="5A7A88B2" w14:textId="77777777" w:rsidR="00B8303F" w:rsidRDefault="00B8303F" w:rsidP="00B8303F"/>
    <w:p w14:paraId="6B25535B" w14:textId="1CADAEA0" w:rsidR="00786A75" w:rsidRDefault="00B8303F" w:rsidP="00786A75">
      <w:r>
        <w:t xml:space="preserve">Valutazione del diagramma UML delle classi del gruppo </w:t>
      </w:r>
      <w:r w:rsidR="001840EB">
        <w:br/>
      </w:r>
      <w:r w:rsidR="001840EB" w:rsidRPr="001840EB">
        <w:t>https://github.com/LucaParsani/ing-sw-2023-luisi-parsani-simoncini-zanardi</w:t>
      </w:r>
      <w:r w:rsidR="001840EB">
        <w:t>.</w:t>
      </w:r>
    </w:p>
    <w:p w14:paraId="085D3120" w14:textId="524908FC" w:rsidR="00786A75" w:rsidRDefault="00786A75" w:rsidP="00786A75">
      <w:pPr>
        <w:pStyle w:val="Titolo1"/>
      </w:pPr>
      <w:r>
        <w:t>Lati positivi</w:t>
      </w:r>
    </w:p>
    <w:p w14:paraId="56EA8D7A" w14:textId="5157387C" w:rsidR="00786A75" w:rsidRPr="00786A75" w:rsidRDefault="008F5A27" w:rsidP="00786A75">
      <w:r>
        <w:t xml:space="preserve">Il livello di dettaglio è sufficiente </w:t>
      </w:r>
      <w:r w:rsidR="00B264D6">
        <w:t>per</w:t>
      </w:r>
      <w:r>
        <w:t xml:space="preserve"> capire </w:t>
      </w:r>
      <w:r w:rsidR="00B264D6">
        <w:t xml:space="preserve">l’ipotetica </w:t>
      </w:r>
      <w:r>
        <w:t xml:space="preserve">strada implementativa </w:t>
      </w:r>
      <w:r w:rsidR="00B264D6">
        <w:t>che verrà realizzata</w:t>
      </w:r>
      <w:r>
        <w:t>; i metodi di maggior interesse per le dinamiche di gioco sono presenti nel</w:t>
      </w:r>
      <w:r w:rsidRPr="008F5A27">
        <w:t xml:space="preserve"> </w:t>
      </w:r>
      <w:proofErr w:type="spellStart"/>
      <w:r w:rsidRPr="008F5A27">
        <w:t>Unified</w:t>
      </w:r>
      <w:proofErr w:type="spellEnd"/>
      <w:r w:rsidRPr="008F5A27">
        <w:t xml:space="preserve"> </w:t>
      </w:r>
      <w:proofErr w:type="spellStart"/>
      <w:r w:rsidRPr="008F5A27">
        <w:t>Modeling</w:t>
      </w:r>
      <w:proofErr w:type="spellEnd"/>
      <w:r w:rsidRPr="008F5A27">
        <w:t xml:space="preserve"> Language</w:t>
      </w:r>
      <w:r>
        <w:t>.</w:t>
      </w:r>
      <w:r>
        <w:br/>
        <w:t>L’introduzione del package “</w:t>
      </w:r>
      <w:proofErr w:type="spellStart"/>
      <w:r>
        <w:t>CommonGoals</w:t>
      </w:r>
      <w:proofErr w:type="spellEnd"/>
      <w:r>
        <w:t>” rende immediata la suddivisione delle carte obiettivo comuni dal resto dell’implementazione: l’insieme è così già da subito diviso.</w:t>
      </w:r>
      <w:r>
        <w:br/>
        <w:t xml:space="preserve">Molto apprezzata la scelta di introdurre il pattern </w:t>
      </w:r>
      <w:proofErr w:type="spellStart"/>
      <w:r w:rsidR="00A077BB">
        <w:t>Factory</w:t>
      </w:r>
      <w:proofErr w:type="spellEnd"/>
      <w:r w:rsidR="00A077BB">
        <w:t xml:space="preserve"> per il checking dei </w:t>
      </w:r>
      <w:proofErr w:type="spellStart"/>
      <w:r w:rsidR="00A077BB">
        <w:t>CommonGoal</w:t>
      </w:r>
      <w:proofErr w:type="spellEnd"/>
      <w:r w:rsidR="00A077BB">
        <w:t xml:space="preserve"> (anche se nel diagramma UML viene chiamato con il nome di Strategy)</w:t>
      </w:r>
      <w:r w:rsidR="00DA4442">
        <w:t>.</w:t>
      </w:r>
      <w:r w:rsidR="00DA4442">
        <w:br/>
        <w:t>Si nota la giusta cura al dettaglio richiesta per un primo approccio alla progettazione del Model.</w:t>
      </w:r>
    </w:p>
    <w:p w14:paraId="72867133" w14:textId="122E89AB" w:rsidR="00786A75" w:rsidRDefault="00786A75" w:rsidP="00786A75">
      <w:pPr>
        <w:pStyle w:val="Titolo1"/>
      </w:pPr>
      <w:r>
        <w:t>Lati negativi</w:t>
      </w:r>
    </w:p>
    <w:p w14:paraId="1E6416E0" w14:textId="52AEB9CC" w:rsidR="00786A75" w:rsidRDefault="001840EB" w:rsidP="00786A75">
      <w:r>
        <w:t>Di seguito vengono riportati alcuni suggerimenti in merito ad aspetti di possibile modifica o miglioramento:</w:t>
      </w:r>
      <w:r>
        <w:br/>
      </w:r>
    </w:p>
    <w:p w14:paraId="141AAAB1" w14:textId="315C56DF" w:rsidR="001840EB" w:rsidRPr="00A74D8F" w:rsidRDefault="001840EB" w:rsidP="001840EB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A74D8F">
        <w:rPr>
          <w:b/>
          <w:bCs/>
          <w:color w:val="00B050"/>
        </w:rPr>
        <w:t>“</w:t>
      </w:r>
      <w:proofErr w:type="spellStart"/>
      <w:r w:rsidRPr="00A74D8F">
        <w:rPr>
          <w:b/>
          <w:bCs/>
          <w:color w:val="00B050"/>
        </w:rPr>
        <w:t>PersonalGoal</w:t>
      </w:r>
      <w:proofErr w:type="spellEnd"/>
      <w:r w:rsidRPr="00A74D8F">
        <w:rPr>
          <w:b/>
          <w:bCs/>
          <w:color w:val="00B050"/>
        </w:rPr>
        <w:t>”</w:t>
      </w:r>
    </w:p>
    <w:p w14:paraId="3E7D79DC" w14:textId="3D3BA8AF" w:rsidR="001840EB" w:rsidRPr="00A74D8F" w:rsidRDefault="001840EB" w:rsidP="001840EB">
      <w:pPr>
        <w:pStyle w:val="Paragrafoelenco"/>
        <w:numPr>
          <w:ilvl w:val="1"/>
          <w:numId w:val="2"/>
        </w:numPr>
        <w:rPr>
          <w:b/>
          <w:bCs/>
        </w:rPr>
      </w:pPr>
      <w:r w:rsidRPr="00A74D8F">
        <w:rPr>
          <w:b/>
          <w:bCs/>
        </w:rPr>
        <w:t xml:space="preserve">Utile inserire una </w:t>
      </w:r>
      <w:proofErr w:type="spellStart"/>
      <w:r w:rsidRPr="00A74D8F">
        <w:rPr>
          <w:b/>
          <w:bCs/>
        </w:rPr>
        <w:t>Enumeration</w:t>
      </w:r>
      <w:proofErr w:type="spellEnd"/>
      <w:r w:rsidRPr="00A74D8F">
        <w:rPr>
          <w:b/>
          <w:bCs/>
        </w:rPr>
        <w:t xml:space="preserve"> “</w:t>
      </w:r>
      <w:proofErr w:type="spellStart"/>
      <w:r w:rsidRPr="00A74D8F">
        <w:rPr>
          <w:b/>
          <w:bCs/>
        </w:rPr>
        <w:t>PersonalGoalType”per</w:t>
      </w:r>
      <w:proofErr w:type="spellEnd"/>
      <w:r w:rsidRPr="00A74D8F">
        <w:rPr>
          <w:b/>
          <w:bCs/>
        </w:rPr>
        <w:t xml:space="preserve"> distinguere le differenti </w:t>
      </w:r>
      <w:proofErr w:type="spellStart"/>
      <w:r w:rsidRPr="00A74D8F">
        <w:rPr>
          <w:b/>
          <w:bCs/>
        </w:rPr>
        <w:t>PersonalGoal</w:t>
      </w:r>
      <w:proofErr w:type="spellEnd"/>
    </w:p>
    <w:p w14:paraId="0CF99F12" w14:textId="1A1EC205" w:rsidR="001840EB" w:rsidRDefault="00A74D8F" w:rsidP="001840EB">
      <w:pPr>
        <w:pStyle w:val="Paragrafoelenco"/>
        <w:ind w:left="1440"/>
      </w:pPr>
      <w:r>
        <w:t>Così</w:t>
      </w:r>
      <w:r w:rsidR="001840EB">
        <w:t xml:space="preserve"> facendo la lista di </w:t>
      </w:r>
      <w:proofErr w:type="spellStart"/>
      <w:r w:rsidR="001840EB">
        <w:t>UsedCodes</w:t>
      </w:r>
      <w:proofErr w:type="spellEnd"/>
      <w:r w:rsidR="001840EB">
        <w:t xml:space="preserve"> non è </w:t>
      </w:r>
      <w:r>
        <w:t>più</w:t>
      </w:r>
      <w:r w:rsidR="001840EB">
        <w:t xml:space="preserve"> necessaria in quanto il controller, durante l’assegnamento delle carte obiettivo personali</w:t>
      </w:r>
      <w:r>
        <w:t>,</w:t>
      </w:r>
      <w:r w:rsidR="001840EB">
        <w:t xml:space="preserve"> </w:t>
      </w:r>
      <w:r>
        <w:t>dovrà</w:t>
      </w:r>
      <w:r w:rsidR="001840EB">
        <w:t xml:space="preserve"> solo guardare il tipo di </w:t>
      </w:r>
      <w:proofErr w:type="spellStart"/>
      <w:r w:rsidR="001840EB">
        <w:t>PersonalGoalType</w:t>
      </w:r>
      <w:proofErr w:type="spellEnd"/>
      <w:r w:rsidR="001840EB">
        <w:t xml:space="preserve"> capendo </w:t>
      </w:r>
      <w:r>
        <w:t>quali sole le carte già</w:t>
      </w:r>
      <w:r w:rsidR="001840EB">
        <w:t xml:space="preserve"> assegnate</w:t>
      </w:r>
      <w:r>
        <w:br/>
      </w:r>
    </w:p>
    <w:p w14:paraId="30A97B6D" w14:textId="0F1C3944" w:rsidR="00A74D8F" w:rsidRDefault="001840EB" w:rsidP="00A74D8F">
      <w:pPr>
        <w:pStyle w:val="Paragrafoelenco"/>
        <w:numPr>
          <w:ilvl w:val="1"/>
          <w:numId w:val="2"/>
        </w:numPr>
      </w:pPr>
      <w:r w:rsidRPr="00A74D8F">
        <w:rPr>
          <w:b/>
          <w:bCs/>
        </w:rPr>
        <w:t>Inserire un attributo per implementare la mappatura dell’assegnazione del punteggio</w:t>
      </w:r>
      <w:r>
        <w:t xml:space="preserve"> </w:t>
      </w:r>
      <w:r w:rsidR="00A74D8F">
        <w:br/>
        <w:t>L</w:t>
      </w:r>
      <w:r>
        <w:t xml:space="preserve">e carte obiettivo personali restituiscono punti a seconda di una legenda in base a quanti match positivi si trovano in </w:t>
      </w:r>
      <w:proofErr w:type="spellStart"/>
      <w:r>
        <w:t>personalGoal</w:t>
      </w:r>
      <w:proofErr w:type="spellEnd"/>
      <w:r>
        <w:t>[6][5]</w:t>
      </w:r>
      <w:r w:rsidR="00A74D8F">
        <w:br/>
      </w:r>
    </w:p>
    <w:p w14:paraId="50BD5068" w14:textId="48CDA877" w:rsidR="00A74D8F" w:rsidRDefault="00A74D8F" w:rsidP="00A74D8F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A74D8F">
        <w:rPr>
          <w:b/>
          <w:bCs/>
          <w:color w:val="00B050"/>
        </w:rPr>
        <w:t>“</w:t>
      </w:r>
      <w:proofErr w:type="spellStart"/>
      <w:r w:rsidRPr="00A74D8F">
        <w:rPr>
          <w:b/>
          <w:bCs/>
          <w:color w:val="00B050"/>
        </w:rPr>
        <w:t>CommonGoal</w:t>
      </w:r>
      <w:proofErr w:type="spellEnd"/>
      <w:r w:rsidRPr="00A74D8F">
        <w:rPr>
          <w:b/>
          <w:bCs/>
          <w:color w:val="00B050"/>
        </w:rPr>
        <w:t>”</w:t>
      </w:r>
    </w:p>
    <w:p w14:paraId="678FF4DD" w14:textId="483A0C90" w:rsidR="00A74D8F" w:rsidRPr="00A74D8F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 w:rsidRPr="00A74D8F">
        <w:rPr>
          <w:b/>
          <w:bCs/>
        </w:rPr>
        <w:t xml:space="preserve">Utilizzare come per le </w:t>
      </w:r>
      <w:proofErr w:type="spellStart"/>
      <w:r w:rsidRPr="00A74D8F">
        <w:rPr>
          <w:b/>
          <w:bCs/>
        </w:rPr>
        <w:t>PersonalGoal</w:t>
      </w:r>
      <w:proofErr w:type="spellEnd"/>
      <w:r w:rsidRPr="00A74D8F">
        <w:rPr>
          <w:b/>
          <w:bCs/>
        </w:rPr>
        <w:t xml:space="preserve"> un </w:t>
      </w:r>
      <w:proofErr w:type="spellStart"/>
      <w:r w:rsidRPr="00A74D8F">
        <w:rPr>
          <w:b/>
          <w:bCs/>
        </w:rPr>
        <w:t>Enumeration</w:t>
      </w:r>
      <w:proofErr w:type="spellEnd"/>
      <w:r w:rsidRPr="00A74D8F">
        <w:rPr>
          <w:b/>
          <w:bCs/>
        </w:rPr>
        <w:t xml:space="preserve"> “</w:t>
      </w:r>
      <w:proofErr w:type="spellStart"/>
      <w:r w:rsidRPr="00A74D8F">
        <w:rPr>
          <w:b/>
          <w:bCs/>
        </w:rPr>
        <w:t>CommonGoalType</w:t>
      </w:r>
      <w:proofErr w:type="spellEnd"/>
      <w:r w:rsidRPr="00A74D8F">
        <w:rPr>
          <w:b/>
          <w:bCs/>
        </w:rPr>
        <w:t>”</w:t>
      </w:r>
      <w:r>
        <w:rPr>
          <w:b/>
          <w:bCs/>
        </w:rPr>
        <w:br/>
      </w:r>
      <w:r w:rsidRPr="00A74D8F">
        <w:t xml:space="preserve">(come proposto per le </w:t>
      </w:r>
      <w:proofErr w:type="spellStart"/>
      <w:r w:rsidRPr="00A74D8F">
        <w:t>PersonalGoal</w:t>
      </w:r>
      <w:proofErr w:type="spellEnd"/>
      <w:r w:rsidRPr="00A74D8F">
        <w:t>)</w:t>
      </w:r>
      <w:r>
        <w:br/>
      </w:r>
    </w:p>
    <w:p w14:paraId="1EE118DB" w14:textId="77777777" w:rsidR="00B264D6" w:rsidRDefault="00A74D8F" w:rsidP="00B264D6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Fusione tra le sottoclassi: Utilizzare meno sottoclassi per implementare il Pattern Strategy di </w:t>
      </w:r>
      <w:proofErr w:type="spellStart"/>
      <w:r>
        <w:rPr>
          <w:b/>
          <w:bCs/>
        </w:rPr>
        <w:t>CommonCard</w:t>
      </w:r>
      <w:proofErr w:type="spellEnd"/>
      <w:r>
        <w:rPr>
          <w:b/>
          <w:bCs/>
        </w:rPr>
        <w:br/>
      </w:r>
      <w:r>
        <w:t>Alcuni pattern da verificare con “check(</w:t>
      </w:r>
      <w:proofErr w:type="spellStart"/>
      <w:r>
        <w:t>Shelf</w:t>
      </w:r>
      <w:proofErr w:type="spellEnd"/>
      <w:r>
        <w:t xml:space="preserve"> </w:t>
      </w:r>
      <w:proofErr w:type="spellStart"/>
      <w:r>
        <w:t>shelf</w:t>
      </w:r>
      <w:proofErr w:type="spellEnd"/>
      <w:r>
        <w:t>)” hanno caratteristiche in comune, quindi, è possibile unirle tra di loro ottenendo così non 11 sottoclassi ma un sottoinsieme più ristretto (circa 6).</w:t>
      </w:r>
      <w:r w:rsidR="00A077BB">
        <w:br/>
      </w:r>
    </w:p>
    <w:p w14:paraId="72969551" w14:textId="77777777" w:rsidR="00B264D6" w:rsidRDefault="00B264D6" w:rsidP="00B264D6"/>
    <w:p w14:paraId="4F0298B2" w14:textId="0B19A9DF" w:rsidR="00A74D8F" w:rsidRPr="00B264D6" w:rsidRDefault="00A077BB" w:rsidP="00B264D6">
      <w:pPr>
        <w:rPr>
          <w:b/>
          <w:bCs/>
        </w:rPr>
      </w:pPr>
      <w:r>
        <w:br/>
      </w:r>
      <w:r w:rsidR="00DA4442">
        <w:br/>
      </w:r>
      <w:r w:rsidR="00DA4442">
        <w:br/>
      </w:r>
      <w:r w:rsidR="00DA4442">
        <w:br/>
      </w:r>
      <w:r w:rsidR="00DA4442">
        <w:br/>
      </w:r>
      <w:r w:rsidR="00DA4442">
        <w:br/>
      </w:r>
      <w:r w:rsidR="00A74D8F">
        <w:br/>
      </w:r>
    </w:p>
    <w:p w14:paraId="7C5530FA" w14:textId="0096E489" w:rsidR="00A74D8F" w:rsidRPr="00FF42D7" w:rsidRDefault="00A74D8F" w:rsidP="00A74D8F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FF42D7">
        <w:rPr>
          <w:b/>
          <w:bCs/>
          <w:color w:val="00B050"/>
        </w:rPr>
        <w:lastRenderedPageBreak/>
        <w:t>“Game”</w:t>
      </w:r>
    </w:p>
    <w:p w14:paraId="235AED8C" w14:textId="5CB1DB75" w:rsidR="00A74D8F" w:rsidRPr="00A74D8F" w:rsidRDefault="00A74D8F" w:rsidP="00A74D8F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Inserire Eccezioni</w:t>
      </w:r>
      <w:r>
        <w:rPr>
          <w:b/>
          <w:bCs/>
        </w:rPr>
        <w:br/>
      </w:r>
      <w:r w:rsidRPr="00A74D8F">
        <w:t>È utile inserire delle eccezioni per far capire al controller eventuali errori che si verificano durante le operazioni (es. Player già esistente, Mossa non valida, etc.)</w:t>
      </w:r>
      <w:r>
        <w:br/>
      </w:r>
      <w:r w:rsidR="00FF42D7">
        <w:rPr>
          <w:b/>
          <w:bCs/>
        </w:rPr>
        <w:br/>
      </w:r>
    </w:p>
    <w:p w14:paraId="1DE9C859" w14:textId="74E17EED" w:rsidR="00FF42D7" w:rsidRPr="00FF42D7" w:rsidRDefault="00FF42D7" w:rsidP="00FF42D7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Introdurre Stato del “Game”</w:t>
      </w:r>
      <w:r>
        <w:rPr>
          <w:b/>
          <w:bCs/>
        </w:rPr>
        <w:br/>
      </w:r>
      <w:r>
        <w:t>Aggiungere un</w:t>
      </w:r>
      <w:r w:rsidR="00B264D6">
        <w:t>’e</w:t>
      </w:r>
      <w:r>
        <w:t xml:space="preserve">numerazione che permetta di capire in quale stato si trovi il Game. </w:t>
      </w:r>
      <w:r w:rsidR="00B264D6">
        <w:t>Così</w:t>
      </w:r>
      <w:r>
        <w:t xml:space="preserve"> facendo si può distinguere:</w:t>
      </w:r>
    </w:p>
    <w:p w14:paraId="60CECCB7" w14:textId="0DAB9B07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>
        <w:rPr>
          <w:b/>
          <w:bCs/>
        </w:rPr>
        <w:t>Waiting</w:t>
      </w:r>
      <w:proofErr w:type="spellEnd"/>
      <w:r>
        <w:rPr>
          <w:b/>
          <w:bCs/>
        </w:rPr>
        <w:t xml:space="preserve">: </w:t>
      </w:r>
      <w:r>
        <w:t>un Game che deve aspettare l’ingresso di altri giocatori per iniziare (es. i Player sono ancora in Lobby);</w:t>
      </w:r>
    </w:p>
    <w:p w14:paraId="1B6A9C94" w14:textId="05D7D37D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r>
        <w:rPr>
          <w:b/>
          <w:bCs/>
        </w:rPr>
        <w:t>Running</w:t>
      </w:r>
      <w:r w:rsidRPr="00FF42D7">
        <w:rPr>
          <w:b/>
          <w:bCs/>
        </w:rPr>
        <w:t>:</w:t>
      </w:r>
      <w:r>
        <w:t xml:space="preserve"> lo stato che permette di capire che il gioco è in corso e quindi non ammette nessun altro giocatore;</w:t>
      </w:r>
    </w:p>
    <w:p w14:paraId="39F1AD7F" w14:textId="2861D196" w:rsidR="00FF42D7" w:rsidRPr="00FF42D7" w:rsidRDefault="00FF42D7" w:rsidP="00FF42D7">
      <w:pPr>
        <w:pStyle w:val="Paragrafoelenco"/>
        <w:numPr>
          <w:ilvl w:val="2"/>
          <w:numId w:val="2"/>
        </w:numPr>
        <w:rPr>
          <w:b/>
          <w:bCs/>
        </w:rPr>
      </w:pPr>
      <w:proofErr w:type="spellStart"/>
      <w:r w:rsidRPr="00FF42D7">
        <w:rPr>
          <w:b/>
          <w:bCs/>
        </w:rPr>
        <w:t>Ended</w:t>
      </w:r>
      <w:proofErr w:type="spellEnd"/>
      <w:r w:rsidRPr="00FF42D7">
        <w:rPr>
          <w:b/>
          <w:bCs/>
        </w:rPr>
        <w:t>:</w:t>
      </w:r>
      <w:r>
        <w:t xml:space="preserve"> Game terminato.</w:t>
      </w:r>
      <w:r w:rsidR="003C437D">
        <w:br/>
      </w:r>
    </w:p>
    <w:p w14:paraId="6CC97EE1" w14:textId="77777777" w:rsidR="003C437D" w:rsidRPr="003C437D" w:rsidRDefault="00FF42D7" w:rsidP="00FF42D7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3C437D">
        <w:rPr>
          <w:b/>
          <w:bCs/>
          <w:color w:val="00B050"/>
        </w:rPr>
        <w:t>“Player”</w:t>
      </w:r>
    </w:p>
    <w:p w14:paraId="0EFC7EDC" w14:textId="2D56B54E" w:rsidR="00FF42D7" w:rsidRPr="003C437D" w:rsidRDefault="00FF42D7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t>“</w:t>
      </w:r>
      <w:proofErr w:type="spellStart"/>
      <w:r>
        <w:t>commonGoalRedeemed</w:t>
      </w:r>
      <w:proofErr w:type="spellEnd"/>
      <w:r>
        <w:t xml:space="preserve">” ha un forte legame con la </w:t>
      </w:r>
      <w:r w:rsidR="003C437D">
        <w:t xml:space="preserve">posizione degli elementi presenti nella </w:t>
      </w:r>
      <w:r>
        <w:t xml:space="preserve">lista dei </w:t>
      </w:r>
      <w:proofErr w:type="spellStart"/>
      <w:r>
        <w:t>CommonGoal</w:t>
      </w:r>
      <w:proofErr w:type="spellEnd"/>
      <w:r>
        <w:t xml:space="preserve"> nella classe Game: si potrebbe sostituire con una lista di </w:t>
      </w:r>
      <w:r w:rsidR="003C437D">
        <w:t>“</w:t>
      </w:r>
      <w:proofErr w:type="spellStart"/>
      <w:r>
        <w:t>CommonGoal</w:t>
      </w:r>
      <w:r w:rsidR="003C437D">
        <w:t>Strategy</w:t>
      </w:r>
      <w:proofErr w:type="spellEnd"/>
      <w:r w:rsidR="003C437D">
        <w:t xml:space="preserve">” (lista di interfacce) </w:t>
      </w:r>
      <w:r w:rsidR="00B264D6">
        <w:t>, c</w:t>
      </w:r>
      <w:r w:rsidR="008F5A27">
        <w:t>osì anche l’attributo passato nel metodo “</w:t>
      </w:r>
      <w:proofErr w:type="spellStart"/>
      <w:r w:rsidR="008F5A27">
        <w:rPr>
          <w:rFonts w:ascii="Calibri" w:eastAsia="Calibri" w:hAnsi="Calibri" w:cs="Calibri"/>
        </w:rPr>
        <w:t>isCommonGoalRedeemed</w:t>
      </w:r>
      <w:proofErr w:type="spellEnd"/>
      <w:r w:rsidR="008F5A27">
        <w:rPr>
          <w:rFonts w:ascii="Calibri" w:eastAsia="Calibri" w:hAnsi="Calibri" w:cs="Calibri"/>
        </w:rPr>
        <w:t>(</w:t>
      </w:r>
      <w:proofErr w:type="spellStart"/>
      <w:r w:rsidR="008F5A27">
        <w:rPr>
          <w:rFonts w:ascii="Calibri" w:eastAsia="Calibri" w:hAnsi="Calibri" w:cs="Calibri"/>
        </w:rPr>
        <w:t>int</w:t>
      </w:r>
      <w:proofErr w:type="spellEnd"/>
      <w:r w:rsidR="008F5A27">
        <w:rPr>
          <w:rFonts w:ascii="Calibri" w:eastAsia="Calibri" w:hAnsi="Calibri" w:cs="Calibri"/>
        </w:rPr>
        <w:t xml:space="preserve"> indice)” sarà di tipo </w:t>
      </w:r>
      <w:proofErr w:type="spellStart"/>
      <w:r w:rsidR="008F5A27">
        <w:rPr>
          <w:rFonts w:ascii="Calibri" w:eastAsia="Calibri" w:hAnsi="Calibri" w:cs="Calibri"/>
        </w:rPr>
        <w:t>CommonGoalStrategy</w:t>
      </w:r>
      <w:proofErr w:type="spellEnd"/>
      <w:r w:rsidR="008F5A27">
        <w:rPr>
          <w:rFonts w:ascii="Calibri" w:eastAsia="Calibri" w:hAnsi="Calibri" w:cs="Calibri"/>
        </w:rPr>
        <w:t>.</w:t>
      </w:r>
      <w:r w:rsidR="003C437D">
        <w:br/>
      </w:r>
    </w:p>
    <w:p w14:paraId="1881D8D1" w14:textId="0487BF7F" w:rsidR="003C437D" w:rsidRPr="003C437D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rFonts w:ascii="Calibri" w:eastAsia="Calibri" w:hAnsi="Calibri" w:cs="Calibri"/>
        </w:rPr>
        <w:t>“</w:t>
      </w:r>
      <w:proofErr w:type="spellStart"/>
      <w:r>
        <w:rPr>
          <w:rFonts w:ascii="Calibri" w:eastAsia="Calibri" w:hAnsi="Calibri" w:cs="Calibri"/>
        </w:rPr>
        <w:t>tryPersonalGoal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goalCode</w:t>
      </w:r>
      <w:proofErr w:type="spellEnd"/>
      <w:r>
        <w:rPr>
          <w:rFonts w:ascii="Calibri" w:eastAsia="Calibri" w:hAnsi="Calibri" w:cs="Calibri"/>
        </w:rPr>
        <w:t>)”</w:t>
      </w:r>
      <w:r>
        <w:rPr>
          <w:rFonts w:ascii="Calibri" w:eastAsia="Calibri" w:hAnsi="Calibri" w:cs="Calibri"/>
        </w:rPr>
        <w:br/>
        <w:t xml:space="preserve">Potrebbe essere implementato dal Game in quanto è il game che possiede tutta la lista dei players e di conseguenza il controllo per capire se una </w:t>
      </w:r>
      <w:proofErr w:type="spellStart"/>
      <w:r>
        <w:rPr>
          <w:rFonts w:ascii="Calibri" w:eastAsia="Calibri" w:hAnsi="Calibri" w:cs="Calibri"/>
        </w:rPr>
        <w:t>PersonalGoal</w:t>
      </w:r>
      <w:proofErr w:type="spellEnd"/>
      <w:r>
        <w:rPr>
          <w:rFonts w:ascii="Calibri" w:eastAsia="Calibri" w:hAnsi="Calibri" w:cs="Calibri"/>
        </w:rPr>
        <w:t xml:space="preserve"> è stata già assegnata viene svolto semplicemente scorrendo una volta la lista dei players.</w:t>
      </w:r>
      <w:r>
        <w:rPr>
          <w:rFonts w:ascii="Calibri" w:eastAsia="Calibri" w:hAnsi="Calibri" w:cs="Calibri"/>
        </w:rPr>
        <w:br/>
        <w:t>(</w:t>
      </w:r>
      <w:r w:rsidR="00B264D6">
        <w:rPr>
          <w:rFonts w:ascii="Calibri" w:eastAsia="Calibri" w:hAnsi="Calibri" w:cs="Calibri"/>
        </w:rPr>
        <w:t>Per come è implementato ora</w:t>
      </w:r>
      <w:r>
        <w:rPr>
          <w:rFonts w:ascii="Calibri" w:eastAsia="Calibri" w:hAnsi="Calibri" w:cs="Calibri"/>
        </w:rPr>
        <w:t xml:space="preserve">, come fa il singolo Player ha conoscere le </w:t>
      </w:r>
      <w:proofErr w:type="spellStart"/>
      <w:r>
        <w:rPr>
          <w:rFonts w:ascii="Calibri" w:eastAsia="Calibri" w:hAnsi="Calibri" w:cs="Calibri"/>
        </w:rPr>
        <w:t>PersonalGoals</w:t>
      </w:r>
      <w:proofErr w:type="spellEnd"/>
      <w:r>
        <w:rPr>
          <w:rFonts w:ascii="Calibri" w:eastAsia="Calibri" w:hAnsi="Calibri" w:cs="Calibri"/>
        </w:rPr>
        <w:t xml:space="preserve"> degli altri players presenti?)</w:t>
      </w:r>
      <w:r>
        <w:rPr>
          <w:rFonts w:ascii="Calibri" w:eastAsia="Calibri" w:hAnsi="Calibri" w:cs="Calibri"/>
        </w:rPr>
        <w:br/>
      </w:r>
    </w:p>
    <w:p w14:paraId="6BD1E28F" w14:textId="6DED665B" w:rsidR="003C437D" w:rsidRPr="003C437D" w:rsidRDefault="003C437D" w:rsidP="003C437D">
      <w:pPr>
        <w:pStyle w:val="Paragrafoelenco"/>
        <w:numPr>
          <w:ilvl w:val="0"/>
          <w:numId w:val="2"/>
        </w:numPr>
        <w:rPr>
          <w:b/>
          <w:bCs/>
          <w:color w:val="00B050"/>
        </w:rPr>
      </w:pPr>
      <w:r w:rsidRPr="003C437D">
        <w:rPr>
          <w:rFonts w:ascii="Calibri" w:eastAsia="Calibri" w:hAnsi="Calibri" w:cs="Calibri"/>
          <w:b/>
          <w:bCs/>
          <w:color w:val="00B050"/>
        </w:rPr>
        <w:t>“Chat”</w:t>
      </w:r>
    </w:p>
    <w:p w14:paraId="477CAC2A" w14:textId="4AC1002C" w:rsidR="003C437D" w:rsidRPr="003C437D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 w:rsidRPr="003C437D">
        <w:rPr>
          <w:rFonts w:ascii="Calibri" w:eastAsia="Calibri" w:hAnsi="Calibri" w:cs="Calibri"/>
          <w:b/>
          <w:bCs/>
        </w:rPr>
        <w:t>Riferimento al Player che invia il messaggio</w:t>
      </w:r>
      <w:r>
        <w:rPr>
          <w:rFonts w:ascii="Calibri" w:eastAsia="Calibri" w:hAnsi="Calibri" w:cs="Calibri"/>
        </w:rPr>
        <w:br/>
        <w:t xml:space="preserve">Aggiungere una classe Messaggio che contiene attributo </w:t>
      </w:r>
      <w:proofErr w:type="spellStart"/>
      <w:r>
        <w:rPr>
          <w:rFonts w:ascii="Calibri" w:eastAsia="Calibri" w:hAnsi="Calibri" w:cs="Calibri"/>
        </w:rPr>
        <w:t>String</w:t>
      </w:r>
      <w:proofErr w:type="spellEnd"/>
      <w:r>
        <w:rPr>
          <w:rFonts w:ascii="Calibri" w:eastAsia="Calibri" w:hAnsi="Calibri" w:cs="Calibri"/>
        </w:rPr>
        <w:t xml:space="preserve"> msg e attributo Player </w:t>
      </w:r>
      <w:proofErr w:type="spellStart"/>
      <w:r>
        <w:rPr>
          <w:rFonts w:ascii="Calibri" w:eastAsia="Calibri" w:hAnsi="Calibri" w:cs="Calibri"/>
        </w:rPr>
        <w:t>sender</w:t>
      </w:r>
      <w:proofErr w:type="spellEnd"/>
      <w:r>
        <w:rPr>
          <w:rFonts w:ascii="Calibri" w:eastAsia="Calibri" w:hAnsi="Calibri" w:cs="Calibri"/>
        </w:rPr>
        <w:t xml:space="preserve"> </w:t>
      </w:r>
      <w:r w:rsidR="00B264D6">
        <w:rPr>
          <w:rFonts w:ascii="Calibri" w:eastAsia="Calibri" w:hAnsi="Calibri" w:cs="Calibri"/>
        </w:rPr>
        <w:t>così da</w:t>
      </w:r>
      <w:r>
        <w:rPr>
          <w:rFonts w:ascii="Calibri" w:eastAsia="Calibri" w:hAnsi="Calibri" w:cs="Calibri"/>
        </w:rPr>
        <w:t xml:space="preserve"> capire chi ha inviato un determinato messaggio</w:t>
      </w:r>
      <w:r>
        <w:rPr>
          <w:rFonts w:ascii="Calibri" w:eastAsia="Calibri" w:hAnsi="Calibri" w:cs="Calibri"/>
        </w:rPr>
        <w:br/>
      </w:r>
    </w:p>
    <w:p w14:paraId="3A0F013F" w14:textId="10AA2ECB" w:rsidR="003C437D" w:rsidRPr="00FF42D7" w:rsidRDefault="003C437D" w:rsidP="003C437D">
      <w:pPr>
        <w:pStyle w:val="Paragrafoelenco"/>
        <w:numPr>
          <w:ilvl w:val="1"/>
          <w:numId w:val="2"/>
        </w:numPr>
        <w:rPr>
          <w:b/>
          <w:bCs/>
        </w:rPr>
      </w:pPr>
      <w:r>
        <w:rPr>
          <w:rFonts w:ascii="Calibri" w:eastAsia="Calibri" w:hAnsi="Calibri" w:cs="Calibri"/>
        </w:rPr>
        <w:t>Si potrebbe aggiungere un attributo che rappresenta la data e ora di invio del messaggio</w:t>
      </w:r>
    </w:p>
    <w:p w14:paraId="5FC9B38F" w14:textId="43489C97" w:rsidR="00A74D8F" w:rsidRPr="00A74D8F" w:rsidRDefault="00A74D8F" w:rsidP="00DA4442"/>
    <w:p w14:paraId="1F6E3829" w14:textId="77777777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06F871E8" w:rsidR="000D671A" w:rsidRDefault="00A077BB" w:rsidP="000D671A">
      <w:r>
        <w:t>La 2 architetture, in linea generale, hanno più o meno lo stesso concept di base.</w:t>
      </w:r>
      <w:r w:rsidR="00302738">
        <w:br/>
      </w:r>
      <w:r w:rsidR="009E4A70">
        <w:t>Riportiamo di seguito alcuni delle differenze progettuali più significative:</w:t>
      </w:r>
      <w:r w:rsidR="009E4A70">
        <w:br/>
      </w:r>
      <w:r>
        <w:br/>
        <w:t xml:space="preserve">Per alcuni metodi come: l’estrazione delle carte personali, l’estrazione delle carte obiettivo comuni, etc. </w:t>
      </w:r>
      <w:r w:rsidR="00302738">
        <w:t>il gruppo revisionato ha preferito</w:t>
      </w:r>
      <w:r>
        <w:t xml:space="preserve"> implementarle direttamente a lato Model; il nostro gruppo, invece, le ha implementate a lato Controller in quanto ritenute non strettamente collegate al Game ma bensì ad una sua particolare implementazione. </w:t>
      </w:r>
      <w:r w:rsidR="00302738">
        <w:br/>
      </w:r>
      <w:r>
        <w:br/>
        <w:t xml:space="preserve">Un altro aspetto differente risiede nella suddivisione delle sottoclassi per l’implementazione del controllo del checking degli obiettivi comuni: </w:t>
      </w:r>
      <w:r w:rsidR="00302738">
        <w:t>l’idea di base di dividere il controllo in sottoclassi è stata la stessa, la differenza è data dal numero di sottoclassi utilizzate (gruppo revisionato: 11, nostro gruppo: 6).</w:t>
      </w:r>
      <w:r w:rsidR="00302738">
        <w:br/>
      </w:r>
      <w:r w:rsidR="00302738">
        <w:br/>
        <w:t>Un altro aspetto differente è il modo di gestire il controllo dei punti assegnati relativi alle carte comuni</w:t>
      </w:r>
      <w:r w:rsidR="00EE68F0">
        <w:t xml:space="preserve">: </w:t>
      </w:r>
      <w:r w:rsidR="00302738">
        <w:t>si può ottenere il punto da una carta obiettivo solo una volta</w:t>
      </w:r>
      <w:r w:rsidR="00EE68F0">
        <w:t>.</w:t>
      </w:r>
      <w:r w:rsidR="00302738">
        <w:br/>
        <w:t xml:space="preserve">Il nostro gruppo utilizza la classe Point che memorizza anche l’informazione da quale carta Comune o </w:t>
      </w:r>
      <w:r w:rsidR="00302738">
        <w:lastRenderedPageBreak/>
        <w:t xml:space="preserve">Personale è stato generato (permettendo così il controllo), il gruppo revisionato basa il controllo su una Lista di </w:t>
      </w:r>
      <w:proofErr w:type="spellStart"/>
      <w:r w:rsidR="00302738">
        <w:t>boolean</w:t>
      </w:r>
      <w:proofErr w:type="spellEnd"/>
      <w:r w:rsidR="00302738">
        <w:t>.</w:t>
      </w:r>
      <w:r w:rsidR="00302738">
        <w:br/>
        <w:t xml:space="preserve">Probabilmente il checking utilizzando la lista di </w:t>
      </w:r>
      <w:proofErr w:type="spellStart"/>
      <w:r w:rsidR="00302738">
        <w:t>boolean</w:t>
      </w:r>
      <w:proofErr w:type="spellEnd"/>
      <w:r w:rsidR="00302738">
        <w:t xml:space="preserve"> avviene in modo più immediato in quanto basta accedere alla posizione della carta comune che si vuole verificare.</w:t>
      </w:r>
      <w:r w:rsidR="00302738">
        <w:br/>
        <w:t>Con l’informazione memorizzata dentro al Point bisogna scorrere tutti i Point</w:t>
      </w:r>
      <w:r w:rsidR="00EE68F0">
        <w:t xml:space="preserve"> (al più 3)</w:t>
      </w:r>
      <w:r w:rsidR="00302738">
        <w:t xml:space="preserve"> e verificare se un determinato obiettivo è stato soddisfatto oppure no.</w:t>
      </w:r>
      <w:r w:rsidR="00302738">
        <w:br/>
        <w:t>La nostra scelta è</w:t>
      </w:r>
      <w:r w:rsidR="00EE68F0">
        <w:t xml:space="preserve"> stata dettata</w:t>
      </w:r>
      <w:r w:rsidR="00302738">
        <w:t xml:space="preserve"> </w:t>
      </w:r>
      <w:r w:rsidR="00EE68F0">
        <w:t>più</w:t>
      </w:r>
      <w:r w:rsidR="00302738">
        <w:t xml:space="preserve"> </w:t>
      </w:r>
      <w:r w:rsidR="00EE68F0">
        <w:t>per un</w:t>
      </w:r>
      <w:r w:rsidR="00302738">
        <w:t xml:space="preserve"> livello stilistico in quanto pensiamo sia il Point a doversi ricordare da quale carta è stato generato e non il player</w:t>
      </w:r>
      <w:r w:rsidR="009E4A70">
        <w:t xml:space="preserve">. Inoltre, distinguendo il vettore di points di tipo </w:t>
      </w:r>
      <w:proofErr w:type="spellStart"/>
      <w:r w:rsidR="009E4A70">
        <w:t>int</w:t>
      </w:r>
      <w:proofErr w:type="spellEnd"/>
      <w:r w:rsidR="009E4A70">
        <w:t xml:space="preserve"> e la lista di booleani si perde il mapping di quale carta ha generato quale punto.</w:t>
      </w:r>
      <w:r w:rsidR="00EE68F0">
        <w:br/>
        <w:t>Nonostante questo,</w:t>
      </w:r>
      <w:r w:rsidR="00302738">
        <w:t xml:space="preserve"> le 2 implementazioni sono </w:t>
      </w:r>
      <w:r w:rsidR="00EE68F0">
        <w:t>essenzialmente identiche a patto di complessità lievemente differenti anche se costanti (theta(1) e O(3)).</w:t>
      </w:r>
    </w:p>
    <w:p w14:paraId="6283BF8E" w14:textId="73589954" w:rsidR="00EE68F0" w:rsidRDefault="00EE68F0" w:rsidP="000D671A"/>
    <w:p w14:paraId="28FF1730" w14:textId="693080F5" w:rsidR="00EE68F0" w:rsidRPr="000D671A" w:rsidRDefault="00EE68F0" w:rsidP="000D671A">
      <w:r>
        <w:t>Tutto sommato, l’UML del model non ha grosse differenze e</w:t>
      </w:r>
      <w:r w:rsidR="00B264D6">
        <w:t>d</w:t>
      </w:r>
      <w:r>
        <w:t xml:space="preserve"> entrambe le scelte implementative permettono di svolgere le operazioni fondamentali richieste nella specifica del gioco </w:t>
      </w:r>
      <w:proofErr w:type="spellStart"/>
      <w:r>
        <w:t>MyShelfie</w:t>
      </w:r>
      <w:proofErr w:type="spellEnd"/>
      <w:r>
        <w:t>.</w:t>
      </w:r>
    </w:p>
    <w:sectPr w:rsidR="00EE68F0" w:rsidRPr="000D671A" w:rsidSect="00DA4442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41ED2" w14:textId="77777777" w:rsidR="001A5658" w:rsidRDefault="001A5658" w:rsidP="009E4A70">
      <w:r>
        <w:separator/>
      </w:r>
    </w:p>
  </w:endnote>
  <w:endnote w:type="continuationSeparator" w:id="0">
    <w:p w14:paraId="363B9E6F" w14:textId="77777777" w:rsidR="001A5658" w:rsidRDefault="001A5658" w:rsidP="009E4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B69EF" w14:textId="77777777" w:rsidR="001A5658" w:rsidRDefault="001A5658" w:rsidP="009E4A70">
      <w:r>
        <w:separator/>
      </w:r>
    </w:p>
  </w:footnote>
  <w:footnote w:type="continuationSeparator" w:id="0">
    <w:p w14:paraId="2465A6E5" w14:textId="77777777" w:rsidR="001A5658" w:rsidRDefault="001A5658" w:rsidP="009E4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C07FA"/>
    <w:multiLevelType w:val="hybridMultilevel"/>
    <w:tmpl w:val="63E831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FC9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969656">
    <w:abstractNumId w:val="0"/>
  </w:num>
  <w:num w:numId="2" w16cid:durableId="109848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1840EB"/>
    <w:rsid w:val="001A5658"/>
    <w:rsid w:val="00302738"/>
    <w:rsid w:val="00312230"/>
    <w:rsid w:val="00350E14"/>
    <w:rsid w:val="003C437D"/>
    <w:rsid w:val="00560EDF"/>
    <w:rsid w:val="00661BBD"/>
    <w:rsid w:val="00786A75"/>
    <w:rsid w:val="00795AC2"/>
    <w:rsid w:val="008B25AE"/>
    <w:rsid w:val="008F5A27"/>
    <w:rsid w:val="009069A5"/>
    <w:rsid w:val="009E4A70"/>
    <w:rsid w:val="00A077BB"/>
    <w:rsid w:val="00A74D8F"/>
    <w:rsid w:val="00B264D6"/>
    <w:rsid w:val="00B8303F"/>
    <w:rsid w:val="00DA4442"/>
    <w:rsid w:val="00E834BD"/>
    <w:rsid w:val="00EE68F0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  <w:style w:type="paragraph" w:styleId="Intestazione">
    <w:name w:val="header"/>
    <w:basedOn w:val="Normale"/>
    <w:link w:val="Intestazione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4A70"/>
  </w:style>
  <w:style w:type="paragraph" w:styleId="Pidipagina">
    <w:name w:val="footer"/>
    <w:basedOn w:val="Normale"/>
    <w:link w:val="PidipaginaCarattere"/>
    <w:uiPriority w:val="99"/>
    <w:unhideWhenUsed/>
    <w:rsid w:val="009E4A70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4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886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francesco spangaro</cp:lastModifiedBy>
  <cp:revision>3</cp:revision>
  <dcterms:created xsi:type="dcterms:W3CDTF">2023-04-01T15:13:00Z</dcterms:created>
  <dcterms:modified xsi:type="dcterms:W3CDTF">2023-04-02T15:13:00Z</dcterms:modified>
</cp:coreProperties>
</file>