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5266" w14:textId="77777777" w:rsidR="00C76B1B" w:rsidRDefault="00000000">
      <w:pPr>
        <w:jc w:val="center"/>
      </w:pPr>
      <w:r>
        <w:rPr>
          <w:b/>
          <w:sz w:val="40"/>
        </w:rPr>
        <w:t>Personal Portfolio Case Study</w:t>
      </w:r>
    </w:p>
    <w:p w14:paraId="7D13E253" w14:textId="77777777" w:rsidR="00C76B1B" w:rsidRDefault="00000000">
      <w:pPr>
        <w:jc w:val="center"/>
      </w:pPr>
      <w:r>
        <w:rPr>
          <w:i/>
          <w:sz w:val="26"/>
        </w:rPr>
        <w:t>Drawdown-constrained probabilistic-RL policy applied to Fiyin Akano's brokerage holdings</w:t>
      </w:r>
    </w:p>
    <w:p w14:paraId="7EDE9118" w14:textId="77777777" w:rsidR="00C76B1B" w:rsidRDefault="00000000">
      <w:pPr>
        <w:jc w:val="center"/>
      </w:pPr>
      <w:r>
        <w:rPr>
          <w:color w:val="555555"/>
          <w:sz w:val="20"/>
        </w:rPr>
        <w:t>Companion document to the EEEM004 dissertation · April 2026</w:t>
      </w:r>
    </w:p>
    <w:p w14:paraId="3B714B2B" w14:textId="77777777" w:rsidR="00C76B1B" w:rsidRDefault="00000000">
      <w:r>
        <w:rPr>
          <w:b/>
          <w:color w:val="1F497D"/>
        </w:rPr>
        <w:t>Disclaimer.</w:t>
      </w:r>
    </w:p>
    <w:p w14:paraId="045D776F" w14:textId="77777777" w:rsidR="00C76B1B" w:rsidRDefault="00000000">
      <w:r>
        <w:rPr>
          <w:i/>
        </w:rPr>
        <w:t>This document uses publicly available daily price data only (via Yahoo Finance) on the 70 tickers held in Fiyin Akano's live brokerage accounts as of April 2026. No personal financial information from any brokerage account is processed. The numbers below are the output of an academic research backtest, not financial advice; the hypothetical agent positions do not reflect Fiyin's actual trades. The case study exists to demonstrate the dissertation's drawdown-constrained probabilistic-RL policy on a realistic, heterogeneous, real-world portfolio rather than on a single index.</w:t>
      </w:r>
    </w:p>
    <w:p w14:paraId="10BB8364" w14:textId="77777777" w:rsidR="00C76B1B" w:rsidRDefault="00000000">
      <w:pPr>
        <w:pStyle w:val="Heading1"/>
      </w:pPr>
      <w:r>
        <w:rPr>
          <w:color w:val="000000"/>
        </w:rPr>
        <w:t>1. Why this case study exists</w:t>
      </w:r>
    </w:p>
    <w:p w14:paraId="04AC514C" w14:textId="77777777" w:rsidR="00C76B1B" w:rsidRDefault="00000000">
      <w:r>
        <w:t>Dr Nguyen's previous-meeting question was "is this useful in finance?". The formal eight-ticker basket in the dissertation answers that question with US sector ETFs. This case study answers it with the actual brokerage book of an actual person — me — covering 41 single-name equities and 29 ETFs across two brokerage accounts (Yochaa for US equities, Bamboo for ETFs). It is the most realistic stress test of the methodology that this dissertation can produce without going to live paper trading.</w:t>
      </w:r>
    </w:p>
    <w:p w14:paraId="61B78C67" w14:textId="77777777" w:rsidR="00C76B1B" w:rsidRDefault="00000000">
      <w:r>
        <w:t>Equal-weight assumption: each ticker is allocated 1/N of the starting capital ($1,000,000 / 70 = $14,286 per ticker). Aggregate metrics below are unweighted means across the per-ticker results, which is a defensible first-pass approximation to a rebalanced equal-weight portfolio.</w:t>
      </w:r>
    </w:p>
    <w:p w14:paraId="5992234F" w14:textId="77777777" w:rsidR="00C76B1B" w:rsidRDefault="00000000">
      <w:pPr>
        <w:pStyle w:val="Heading1"/>
      </w:pPr>
      <w:r>
        <w:rPr>
          <w:color w:val="000000"/>
        </w:rPr>
        <w:t>2. Headline result</w:t>
      </w:r>
    </w:p>
    <w:p w14:paraId="56616A03" w14:textId="77777777" w:rsidR="00C76B1B" w:rsidRDefault="00000000">
      <w:r>
        <w:t>Across the 70-ticker book, on the 2022–2025 test window, mean across all tickers (each starting from $1,000,000):</w:t>
      </w:r>
    </w:p>
    <w:tbl>
      <w:tblPr>
        <w:tblStyle w:val="LightGrid-Accent1"/>
        <w:tblW w:w="0" w:type="auto"/>
        <w:tblLook w:val="04A0" w:firstRow="1" w:lastRow="0" w:firstColumn="1" w:lastColumn="0" w:noHBand="0" w:noVBand="1"/>
      </w:tblPr>
      <w:tblGrid>
        <w:gridCol w:w="2160"/>
        <w:gridCol w:w="2160"/>
        <w:gridCol w:w="2160"/>
        <w:gridCol w:w="2160"/>
      </w:tblGrid>
      <w:tr w:rsidR="00C76B1B" w14:paraId="1C8CC7AD" w14:textId="77777777" w:rsidTr="00C76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CC689" w14:textId="77777777" w:rsidR="00C76B1B" w:rsidRDefault="00000000">
            <w:r>
              <w:t>Strategy</w:t>
            </w:r>
          </w:p>
        </w:tc>
        <w:tc>
          <w:tcPr>
            <w:tcW w:w="2160" w:type="dxa"/>
          </w:tcPr>
          <w:p w14:paraId="3AC9609E" w14:textId="77777777" w:rsidR="00C76B1B" w:rsidRDefault="00000000">
            <w:pPr>
              <w:cnfStyle w:val="100000000000" w:firstRow="1" w:lastRow="0" w:firstColumn="0" w:lastColumn="0" w:oddVBand="0" w:evenVBand="0" w:oddHBand="0" w:evenHBand="0" w:firstRowFirstColumn="0" w:firstRowLastColumn="0" w:lastRowFirstColumn="0" w:lastRowLastColumn="0"/>
            </w:pPr>
            <w:r>
              <w:t>Mean terminal value</w:t>
            </w:r>
          </w:p>
        </w:tc>
        <w:tc>
          <w:tcPr>
            <w:tcW w:w="2160" w:type="dxa"/>
          </w:tcPr>
          <w:p w14:paraId="5A8C67FC" w14:textId="77777777" w:rsidR="00C76B1B" w:rsidRDefault="00000000">
            <w:pPr>
              <w:cnfStyle w:val="100000000000" w:firstRow="1" w:lastRow="0" w:firstColumn="0" w:lastColumn="0" w:oddVBand="0" w:evenVBand="0" w:oddHBand="0" w:evenHBand="0" w:firstRowFirstColumn="0" w:firstRowLastColumn="0" w:lastRowFirstColumn="0" w:lastRowLastColumn="0"/>
            </w:pPr>
            <w:r>
              <w:t>Mean Sharpe</w:t>
            </w:r>
          </w:p>
        </w:tc>
        <w:tc>
          <w:tcPr>
            <w:tcW w:w="2160" w:type="dxa"/>
          </w:tcPr>
          <w:p w14:paraId="577E1F8A" w14:textId="77777777" w:rsidR="00C76B1B" w:rsidRDefault="00000000">
            <w:pPr>
              <w:cnfStyle w:val="100000000000" w:firstRow="1" w:lastRow="0" w:firstColumn="0" w:lastColumn="0" w:oddVBand="0" w:evenVBand="0" w:oddHBand="0" w:evenHBand="0" w:firstRowFirstColumn="0" w:firstRowLastColumn="0" w:lastRowFirstColumn="0" w:lastRowLastColumn="0"/>
            </w:pPr>
            <w:r>
              <w:t>Mean Max-DD</w:t>
            </w:r>
          </w:p>
        </w:tc>
      </w:tr>
      <w:tr w:rsidR="00C76B1B" w14:paraId="6D6D39A3"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509D1" w14:textId="77777777" w:rsidR="00C76B1B" w:rsidRDefault="00000000">
            <w:r>
              <w:t>Baseline PPO (no uncertainty signal)</w:t>
            </w:r>
          </w:p>
        </w:tc>
        <w:tc>
          <w:tcPr>
            <w:tcW w:w="2160" w:type="dxa"/>
          </w:tcPr>
          <w:p w14:paraId="0AE68C31" w14:textId="77777777" w:rsidR="00C76B1B" w:rsidRDefault="00000000">
            <w:pPr>
              <w:cnfStyle w:val="000000100000" w:firstRow="0" w:lastRow="0" w:firstColumn="0" w:lastColumn="0" w:oddVBand="0" w:evenVBand="0" w:oddHBand="1" w:evenHBand="0" w:firstRowFirstColumn="0" w:firstRowLastColumn="0" w:lastRowFirstColumn="0" w:lastRowLastColumn="0"/>
            </w:pPr>
            <w:r>
              <w:t>$989,430</w:t>
            </w:r>
          </w:p>
        </w:tc>
        <w:tc>
          <w:tcPr>
            <w:tcW w:w="2160" w:type="dxa"/>
          </w:tcPr>
          <w:p w14:paraId="499CF18B" w14:textId="77777777" w:rsidR="00C76B1B" w:rsidRDefault="00000000">
            <w:pPr>
              <w:cnfStyle w:val="000000100000" w:firstRow="0" w:lastRow="0" w:firstColumn="0" w:lastColumn="0" w:oddVBand="0" w:evenVBand="0" w:oddHBand="1" w:evenHBand="0" w:firstRowFirstColumn="0" w:firstRowLastColumn="0" w:lastRowFirstColumn="0" w:lastRowLastColumn="0"/>
            </w:pPr>
            <w:r>
              <w:t>-0.23</w:t>
            </w:r>
          </w:p>
        </w:tc>
        <w:tc>
          <w:tcPr>
            <w:tcW w:w="2160" w:type="dxa"/>
          </w:tcPr>
          <w:p w14:paraId="24EB2EC0" w14:textId="77777777" w:rsidR="00C76B1B" w:rsidRDefault="00000000">
            <w:pPr>
              <w:cnfStyle w:val="000000100000" w:firstRow="0" w:lastRow="0" w:firstColumn="0" w:lastColumn="0" w:oddVBand="0" w:evenVBand="0" w:oddHBand="1" w:evenHBand="0" w:firstRowFirstColumn="0" w:firstRowLastColumn="0" w:lastRowFirstColumn="0" w:lastRowLastColumn="0"/>
            </w:pPr>
            <w:r>
              <w:t>—</w:t>
            </w:r>
          </w:p>
        </w:tc>
      </w:tr>
      <w:tr w:rsidR="00C76B1B" w14:paraId="005DE9E7"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923C5" w14:textId="77777777" w:rsidR="00C76B1B" w:rsidRDefault="00000000">
            <w:r>
              <w:t>Probabilistic PPO (this dissertation)</w:t>
            </w:r>
          </w:p>
        </w:tc>
        <w:tc>
          <w:tcPr>
            <w:tcW w:w="2160" w:type="dxa"/>
          </w:tcPr>
          <w:p w14:paraId="1AEDF24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b/>
              </w:rPr>
              <w:t>$1,998,817</w:t>
            </w:r>
          </w:p>
        </w:tc>
        <w:tc>
          <w:tcPr>
            <w:tcW w:w="2160" w:type="dxa"/>
          </w:tcPr>
          <w:p w14:paraId="3574E3C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b/>
              </w:rPr>
              <w:t>+0.60</w:t>
            </w:r>
          </w:p>
        </w:tc>
        <w:tc>
          <w:tcPr>
            <w:tcW w:w="2160" w:type="dxa"/>
          </w:tcPr>
          <w:p w14:paraId="60538D3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b/>
              </w:rPr>
              <w:t>22.5%</w:t>
            </w:r>
          </w:p>
        </w:tc>
      </w:tr>
      <w:tr w:rsidR="00C76B1B" w14:paraId="78C03C27"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E2F1C0" w14:textId="77777777" w:rsidR="00C76B1B" w:rsidRDefault="00000000">
            <w:r>
              <w:t>Rule-based 5% trailing stop</w:t>
            </w:r>
          </w:p>
        </w:tc>
        <w:tc>
          <w:tcPr>
            <w:tcW w:w="2160" w:type="dxa"/>
          </w:tcPr>
          <w:p w14:paraId="76611A61" w14:textId="77777777" w:rsidR="00C76B1B" w:rsidRDefault="00000000">
            <w:pPr>
              <w:cnfStyle w:val="000000100000" w:firstRow="0" w:lastRow="0" w:firstColumn="0" w:lastColumn="0" w:oddVBand="0" w:evenVBand="0" w:oddHBand="1" w:evenHBand="0" w:firstRowFirstColumn="0" w:firstRowLastColumn="0" w:lastRowFirstColumn="0" w:lastRowLastColumn="0"/>
            </w:pPr>
            <w:r>
              <w:t>$1,531,163</w:t>
            </w:r>
          </w:p>
        </w:tc>
        <w:tc>
          <w:tcPr>
            <w:tcW w:w="2160" w:type="dxa"/>
          </w:tcPr>
          <w:p w14:paraId="063DFC58" w14:textId="77777777" w:rsidR="00C76B1B" w:rsidRDefault="00000000">
            <w:pPr>
              <w:cnfStyle w:val="000000100000" w:firstRow="0" w:lastRow="0" w:firstColumn="0" w:lastColumn="0" w:oddVBand="0" w:evenVBand="0" w:oddHBand="1" w:evenHBand="0" w:firstRowFirstColumn="0" w:firstRowLastColumn="0" w:lastRowFirstColumn="0" w:lastRowLastColumn="0"/>
            </w:pPr>
            <w:r>
              <w:t>+0.36</w:t>
            </w:r>
          </w:p>
        </w:tc>
        <w:tc>
          <w:tcPr>
            <w:tcW w:w="2160" w:type="dxa"/>
          </w:tcPr>
          <w:p w14:paraId="13066E40" w14:textId="77777777" w:rsidR="00C76B1B" w:rsidRDefault="00000000">
            <w:pPr>
              <w:cnfStyle w:val="000000100000" w:firstRow="0" w:lastRow="0" w:firstColumn="0" w:lastColumn="0" w:oddVBand="0" w:evenVBand="0" w:oddHBand="1" w:evenHBand="0" w:firstRowFirstColumn="0" w:firstRowLastColumn="0" w:lastRowFirstColumn="0" w:lastRowLastColumn="0"/>
            </w:pPr>
            <w:r>
              <w:t>30.5%</w:t>
            </w:r>
          </w:p>
        </w:tc>
      </w:tr>
      <w:tr w:rsidR="00C76B1B" w14:paraId="55AD5068"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09923" w14:textId="77777777" w:rsidR="00C76B1B" w:rsidRDefault="00000000">
            <w:r>
              <w:t>Passive buy-and-hold</w:t>
            </w:r>
          </w:p>
        </w:tc>
        <w:tc>
          <w:tcPr>
            <w:tcW w:w="2160" w:type="dxa"/>
          </w:tcPr>
          <w:p w14:paraId="3A8F75A8" w14:textId="77777777" w:rsidR="00C76B1B" w:rsidRDefault="00000000">
            <w:pPr>
              <w:cnfStyle w:val="000000010000" w:firstRow="0" w:lastRow="0" w:firstColumn="0" w:lastColumn="0" w:oddVBand="0" w:evenVBand="0" w:oddHBand="0" w:evenHBand="1" w:firstRowFirstColumn="0" w:firstRowLastColumn="0" w:lastRowFirstColumn="0" w:lastRowLastColumn="0"/>
            </w:pPr>
            <w:r>
              <w:t>$2,099,838</w:t>
            </w:r>
          </w:p>
        </w:tc>
        <w:tc>
          <w:tcPr>
            <w:tcW w:w="2160" w:type="dxa"/>
          </w:tcPr>
          <w:p w14:paraId="2CA192BD" w14:textId="77777777" w:rsidR="00C76B1B" w:rsidRDefault="00000000">
            <w:pPr>
              <w:cnfStyle w:val="000000010000" w:firstRow="0" w:lastRow="0" w:firstColumn="0" w:lastColumn="0" w:oddVBand="0" w:evenVBand="0" w:oddHBand="0" w:evenHBand="1" w:firstRowFirstColumn="0" w:firstRowLastColumn="0" w:lastRowFirstColumn="0" w:lastRowLastColumn="0"/>
            </w:pPr>
            <w:r>
              <w:t>+0.54</w:t>
            </w:r>
          </w:p>
        </w:tc>
        <w:tc>
          <w:tcPr>
            <w:tcW w:w="2160" w:type="dxa"/>
          </w:tcPr>
          <w:p w14:paraId="4D872BEF" w14:textId="77777777" w:rsidR="00C76B1B" w:rsidRDefault="00000000">
            <w:pPr>
              <w:cnfStyle w:val="000000010000" w:firstRow="0" w:lastRow="0" w:firstColumn="0" w:lastColumn="0" w:oddVBand="0" w:evenVBand="0" w:oddHBand="0" w:evenHBand="1" w:firstRowFirstColumn="0" w:firstRowLastColumn="0" w:lastRowFirstColumn="0" w:lastRowLastColumn="0"/>
            </w:pPr>
            <w:r>
              <w:t>37.0%</w:t>
            </w:r>
          </w:p>
        </w:tc>
      </w:tr>
    </w:tbl>
    <w:p w14:paraId="74F284CA" w14:textId="77777777" w:rsidR="00C76B1B" w:rsidRDefault="00C76B1B"/>
    <w:p w14:paraId="16DD1F83" w14:textId="77777777" w:rsidR="00C76B1B" w:rsidRDefault="00000000">
      <w:pPr>
        <w:pStyle w:val="ListBullet"/>
      </w:pPr>
      <w:r>
        <w:t>Drawdown reduction (the headline metric of this dissertation): the probabilistic agent reduced max-drawdown vs buy-and-hold on 70 of 70 tickers; the average reduction was 14.5 percentage points.</w:t>
      </w:r>
    </w:p>
    <w:p w14:paraId="3C0EAE3F" w14:textId="77777777" w:rsidR="00C76B1B" w:rsidRDefault="00000000">
      <w:pPr>
        <w:pStyle w:val="ListBullet"/>
      </w:pPr>
      <w:r>
        <w:t>Terminal-value wins vs buy-and-hold: 25 wins, 45 losses, 0 ties out of 70 tickers.</w:t>
      </w:r>
    </w:p>
    <w:p w14:paraId="1A3F6F92" w14:textId="77777777" w:rsidR="00C76B1B" w:rsidRDefault="00000000">
      <w:pPr>
        <w:pStyle w:val="ListBullet"/>
      </w:pPr>
      <w:r>
        <w:t>Terminal-value wins vs rule-based 5% stop (the manual non-AI alternative): 61 wins, 9 losses, 0 ties out of 70 tickers.</w:t>
      </w:r>
    </w:p>
    <w:p w14:paraId="0EA7EEDC" w14:textId="77777777" w:rsidR="00C76B1B" w:rsidRDefault="00000000">
      <w:pPr>
        <w:pStyle w:val="Heading1"/>
      </w:pPr>
      <w:r>
        <w:rPr>
          <w:color w:val="000000"/>
        </w:rPr>
        <w:t>3. Visual summary</w:t>
      </w:r>
    </w:p>
    <w:p w14:paraId="5B8337F3" w14:textId="77777777" w:rsidR="00C76B1B" w:rsidRDefault="00000000">
      <w:pPr>
        <w:jc w:val="center"/>
      </w:pPr>
      <w:r>
        <w:rPr>
          <w:noProof/>
        </w:rPr>
        <w:drawing>
          <wp:inline distT="0" distB="0" distL="0" distR="0" wp14:anchorId="55E4F7E0" wp14:editId="4C06368C">
            <wp:extent cx="5943600" cy="3546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yins_portfolio_results.png"/>
                    <pic:cNvPicPr/>
                  </pic:nvPicPr>
                  <pic:blipFill>
                    <a:blip r:embed="rId6"/>
                    <a:stretch>
                      <a:fillRect/>
                    </a:stretch>
                  </pic:blipFill>
                  <pic:spPr>
                    <a:xfrm>
                      <a:off x="0" y="0"/>
                      <a:ext cx="5943600" cy="3546206"/>
                    </a:xfrm>
                    <a:prstGeom prst="rect">
                      <a:avLst/>
                    </a:prstGeom>
                  </pic:spPr>
                </pic:pic>
              </a:graphicData>
            </a:graphic>
          </wp:inline>
        </w:drawing>
      </w:r>
    </w:p>
    <w:p w14:paraId="540650CC" w14:textId="77777777" w:rsidR="00C76B1B" w:rsidRDefault="00000000">
      <w:pPr>
        <w:jc w:val="center"/>
      </w:pPr>
      <w:r>
        <w:rPr>
          <w:i/>
          <w:sz w:val="20"/>
        </w:rPr>
        <w:t>Top: per-ticker terminal value across all 70 holdings. Bottom: per-ticker max-drawdown. The probabilistic agent (green) consistently sits below buy-and-hold (blue) on the drawdown axis.</w:t>
      </w:r>
    </w:p>
    <w:p w14:paraId="1156950D" w14:textId="77777777" w:rsidR="00C76B1B" w:rsidRDefault="00C76B1B"/>
    <w:p w14:paraId="41A0DFA0" w14:textId="77777777" w:rsidR="00C76B1B" w:rsidRDefault="00000000">
      <w:pPr>
        <w:jc w:val="center"/>
      </w:pPr>
      <w:r>
        <w:rPr>
          <w:noProof/>
        </w:rPr>
        <w:drawing>
          <wp:inline distT="0" distB="0" distL="0" distR="0" wp14:anchorId="25678176" wp14:editId="0EDE553A">
            <wp:extent cx="5943600" cy="952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yins_portfolio_winloss.png"/>
                    <pic:cNvPicPr/>
                  </pic:nvPicPr>
                  <pic:blipFill>
                    <a:blip r:embed="rId7"/>
                    <a:stretch>
                      <a:fillRect/>
                    </a:stretch>
                  </pic:blipFill>
                  <pic:spPr>
                    <a:xfrm>
                      <a:off x="0" y="0"/>
                      <a:ext cx="5943600" cy="952116"/>
                    </a:xfrm>
                    <a:prstGeom prst="rect">
                      <a:avLst/>
                    </a:prstGeom>
                  </pic:spPr>
                </pic:pic>
              </a:graphicData>
            </a:graphic>
          </wp:inline>
        </w:drawing>
      </w:r>
    </w:p>
    <w:p w14:paraId="53AFD70A" w14:textId="77777777" w:rsidR="00C76B1B" w:rsidRDefault="00000000">
      <w:pPr>
        <w:jc w:val="center"/>
      </w:pPr>
      <w:r>
        <w:rPr>
          <w:i/>
          <w:sz w:val="20"/>
        </w:rPr>
        <w:t xml:space="preserve">Win/loss heatmap: green = probabilistic agent's terminal value beats the comparator on this ticker; red = loses. The bottom row shows that the agent dominates the manual stop-loss across the book; the top row </w:t>
      </w:r>
      <w:r>
        <w:rPr>
          <w:i/>
          <w:sz w:val="20"/>
        </w:rPr>
        <w:lastRenderedPageBreak/>
        <w:t>shows the more nuanced picture vs buy-and-hold (the agent wins on high-drawdown stocks, loses on low-uncertainty trend stocks).</w:t>
      </w:r>
    </w:p>
    <w:p w14:paraId="1BD97347" w14:textId="77777777" w:rsidR="00C76B1B" w:rsidRDefault="00000000">
      <w:r>
        <w:br w:type="page"/>
      </w:r>
    </w:p>
    <w:p w14:paraId="002819B4" w14:textId="77777777" w:rsidR="00C76B1B" w:rsidRDefault="00000000">
      <w:pPr>
        <w:pStyle w:val="Heading1"/>
      </w:pPr>
      <w:r>
        <w:rPr>
          <w:color w:val="000000"/>
        </w:rPr>
        <w:lastRenderedPageBreak/>
        <w:t>4. Per-ticker results</w:t>
      </w:r>
    </w:p>
    <w:p w14:paraId="1D6EB6A1" w14:textId="77777777" w:rsidR="00C76B1B" w:rsidRDefault="00000000">
      <w:r>
        <w:t>All values are means across three random seeds for the RL agents; deterministic for benchmarks and rule-based comparators. Test window 2022-01-01 to 2025-12-31.</w:t>
      </w:r>
    </w:p>
    <w:tbl>
      <w:tblPr>
        <w:tblStyle w:val="LightGrid-Accent1"/>
        <w:tblW w:w="0" w:type="auto"/>
        <w:tblLook w:val="04A0" w:firstRow="1" w:lastRow="0" w:firstColumn="1" w:lastColumn="0" w:noHBand="0" w:noVBand="1"/>
      </w:tblPr>
      <w:tblGrid>
        <w:gridCol w:w="1080"/>
        <w:gridCol w:w="1127"/>
        <w:gridCol w:w="1080"/>
        <w:gridCol w:w="1127"/>
        <w:gridCol w:w="1080"/>
        <w:gridCol w:w="1080"/>
        <w:gridCol w:w="1084"/>
        <w:gridCol w:w="1084"/>
      </w:tblGrid>
      <w:tr w:rsidR="00C76B1B" w14:paraId="4250B000" w14:textId="77777777" w:rsidTr="00C76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B6106B9" w14:textId="77777777" w:rsidR="00C76B1B" w:rsidRDefault="00000000">
            <w:r>
              <w:rPr>
                <w:sz w:val="18"/>
              </w:rPr>
              <w:t>Ticker</w:t>
            </w:r>
          </w:p>
        </w:tc>
        <w:tc>
          <w:tcPr>
            <w:tcW w:w="1080" w:type="dxa"/>
          </w:tcPr>
          <w:p w14:paraId="144BACF8"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B&amp;H final</w:t>
            </w:r>
          </w:p>
        </w:tc>
        <w:tc>
          <w:tcPr>
            <w:tcW w:w="1080" w:type="dxa"/>
          </w:tcPr>
          <w:p w14:paraId="36375DB1"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B&amp;H DD</w:t>
            </w:r>
          </w:p>
        </w:tc>
        <w:tc>
          <w:tcPr>
            <w:tcW w:w="1080" w:type="dxa"/>
          </w:tcPr>
          <w:p w14:paraId="0512209A"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Prob final</w:t>
            </w:r>
          </w:p>
        </w:tc>
        <w:tc>
          <w:tcPr>
            <w:tcW w:w="1080" w:type="dxa"/>
          </w:tcPr>
          <w:p w14:paraId="23796A7F"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Prob DD</w:t>
            </w:r>
          </w:p>
        </w:tc>
        <w:tc>
          <w:tcPr>
            <w:tcW w:w="1080" w:type="dxa"/>
          </w:tcPr>
          <w:p w14:paraId="03F7469C"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Stop 5% final</w:t>
            </w:r>
          </w:p>
        </w:tc>
        <w:tc>
          <w:tcPr>
            <w:tcW w:w="1080" w:type="dxa"/>
          </w:tcPr>
          <w:p w14:paraId="405C7230"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Prob&gt;B&amp;H?</w:t>
            </w:r>
          </w:p>
        </w:tc>
        <w:tc>
          <w:tcPr>
            <w:tcW w:w="1080" w:type="dxa"/>
          </w:tcPr>
          <w:p w14:paraId="35957906" w14:textId="77777777" w:rsidR="00C76B1B" w:rsidRDefault="00000000">
            <w:pPr>
              <w:cnfStyle w:val="100000000000" w:firstRow="1" w:lastRow="0" w:firstColumn="0" w:lastColumn="0" w:oddVBand="0" w:evenVBand="0" w:oddHBand="0" w:evenHBand="0" w:firstRowFirstColumn="0" w:firstRowLastColumn="0" w:lastRowFirstColumn="0" w:lastRowLastColumn="0"/>
            </w:pPr>
            <w:r>
              <w:rPr>
                <w:sz w:val="18"/>
              </w:rPr>
              <w:t>Prob&gt;Stop?</w:t>
            </w:r>
          </w:p>
        </w:tc>
      </w:tr>
      <w:tr w:rsidR="00C76B1B" w14:paraId="40722C44"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C7CBB28" w14:textId="77777777" w:rsidR="00C76B1B" w:rsidRDefault="00000000">
            <w:r>
              <w:rPr>
                <w:sz w:val="18"/>
              </w:rPr>
              <w:t>AAPL</w:t>
            </w:r>
          </w:p>
        </w:tc>
        <w:tc>
          <w:tcPr>
            <w:tcW w:w="1080" w:type="dxa"/>
          </w:tcPr>
          <w:p w14:paraId="4824A82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$1,531,831</w:t>
            </w:r>
          </w:p>
        </w:tc>
        <w:tc>
          <w:tcPr>
            <w:tcW w:w="1080" w:type="dxa"/>
          </w:tcPr>
          <w:p w14:paraId="4152AF1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33.4%</w:t>
            </w:r>
          </w:p>
        </w:tc>
        <w:tc>
          <w:tcPr>
            <w:tcW w:w="1080" w:type="dxa"/>
          </w:tcPr>
          <w:p w14:paraId="1C14BD0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$1,336,736</w:t>
            </w:r>
          </w:p>
        </w:tc>
        <w:tc>
          <w:tcPr>
            <w:tcW w:w="1080" w:type="dxa"/>
          </w:tcPr>
          <w:p w14:paraId="62A5B3E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17.7%</w:t>
            </w:r>
          </w:p>
        </w:tc>
        <w:tc>
          <w:tcPr>
            <w:tcW w:w="1080" w:type="dxa"/>
          </w:tcPr>
          <w:p w14:paraId="09F37B6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$1,069,284</w:t>
            </w:r>
          </w:p>
        </w:tc>
        <w:tc>
          <w:tcPr>
            <w:tcW w:w="1080" w:type="dxa"/>
          </w:tcPr>
          <w:p w14:paraId="5CD14FF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64F5B01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04CC4C77"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718FD79" w14:textId="77777777" w:rsidR="00C76B1B" w:rsidRDefault="00000000">
            <w:r>
              <w:rPr>
                <w:sz w:val="18"/>
              </w:rPr>
              <w:t>AMAT</w:t>
            </w:r>
          </w:p>
        </w:tc>
        <w:tc>
          <w:tcPr>
            <w:tcW w:w="1080" w:type="dxa"/>
          </w:tcPr>
          <w:p w14:paraId="14C103D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$1,685,436</w:t>
            </w:r>
          </w:p>
        </w:tc>
        <w:tc>
          <w:tcPr>
            <w:tcW w:w="1080" w:type="dxa"/>
          </w:tcPr>
          <w:p w14:paraId="4BBC425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55.1%</w:t>
            </w:r>
          </w:p>
        </w:tc>
        <w:tc>
          <w:tcPr>
            <w:tcW w:w="1080" w:type="dxa"/>
          </w:tcPr>
          <w:p w14:paraId="1048EBA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$1,665,641</w:t>
            </w:r>
          </w:p>
        </w:tc>
        <w:tc>
          <w:tcPr>
            <w:tcW w:w="1080" w:type="dxa"/>
          </w:tcPr>
          <w:p w14:paraId="5885316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35.4%</w:t>
            </w:r>
          </w:p>
        </w:tc>
        <w:tc>
          <w:tcPr>
            <w:tcW w:w="1080" w:type="dxa"/>
          </w:tcPr>
          <w:p w14:paraId="08C5C83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$733,911</w:t>
            </w:r>
          </w:p>
        </w:tc>
        <w:tc>
          <w:tcPr>
            <w:tcW w:w="1080" w:type="dxa"/>
          </w:tcPr>
          <w:p w14:paraId="269EA08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2E80230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492F339D"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C9E15F2" w14:textId="77777777" w:rsidR="00C76B1B" w:rsidRDefault="00000000">
            <w:r>
              <w:rPr>
                <w:sz w:val="18"/>
              </w:rPr>
              <w:t>AMD</w:t>
            </w:r>
          </w:p>
        </w:tc>
        <w:tc>
          <w:tcPr>
            <w:tcW w:w="1080" w:type="dxa"/>
          </w:tcPr>
          <w:p w14:paraId="47BCBEE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$1,433,307</w:t>
            </w:r>
          </w:p>
        </w:tc>
        <w:tc>
          <w:tcPr>
            <w:tcW w:w="1080" w:type="dxa"/>
          </w:tcPr>
          <w:p w14:paraId="2EF4838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63.0%</w:t>
            </w:r>
          </w:p>
        </w:tc>
        <w:tc>
          <w:tcPr>
            <w:tcW w:w="1080" w:type="dxa"/>
          </w:tcPr>
          <w:p w14:paraId="7566A33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$1,276,719</w:t>
            </w:r>
          </w:p>
        </w:tc>
        <w:tc>
          <w:tcPr>
            <w:tcW w:w="1080" w:type="dxa"/>
          </w:tcPr>
          <w:p w14:paraId="7D8F5DC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29.4%</w:t>
            </w:r>
          </w:p>
        </w:tc>
        <w:tc>
          <w:tcPr>
            <w:tcW w:w="1080" w:type="dxa"/>
          </w:tcPr>
          <w:p w14:paraId="000D600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$1,113,733</w:t>
            </w:r>
          </w:p>
        </w:tc>
        <w:tc>
          <w:tcPr>
            <w:tcW w:w="1080" w:type="dxa"/>
          </w:tcPr>
          <w:p w14:paraId="1C28CF9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64AFD94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E4B30F6"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2DBD811" w14:textId="77777777" w:rsidR="00C76B1B" w:rsidRDefault="00000000">
            <w:r>
              <w:rPr>
                <w:sz w:val="18"/>
              </w:rPr>
              <w:t>AMZN</w:t>
            </w:r>
          </w:p>
        </w:tc>
        <w:tc>
          <w:tcPr>
            <w:tcW w:w="1080" w:type="dxa"/>
          </w:tcPr>
          <w:p w14:paraId="36FCC95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$1,364,577</w:t>
            </w:r>
          </w:p>
        </w:tc>
        <w:tc>
          <w:tcPr>
            <w:tcW w:w="1080" w:type="dxa"/>
          </w:tcPr>
          <w:p w14:paraId="1AC4B4D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52.0%</w:t>
            </w:r>
          </w:p>
        </w:tc>
        <w:tc>
          <w:tcPr>
            <w:tcW w:w="1080" w:type="dxa"/>
          </w:tcPr>
          <w:p w14:paraId="0759A83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$1,254,590</w:t>
            </w:r>
          </w:p>
        </w:tc>
        <w:tc>
          <w:tcPr>
            <w:tcW w:w="1080" w:type="dxa"/>
          </w:tcPr>
          <w:p w14:paraId="159639B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17.9%</w:t>
            </w:r>
          </w:p>
        </w:tc>
        <w:tc>
          <w:tcPr>
            <w:tcW w:w="1080" w:type="dxa"/>
          </w:tcPr>
          <w:p w14:paraId="3F30FA1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$990,118</w:t>
            </w:r>
          </w:p>
        </w:tc>
        <w:tc>
          <w:tcPr>
            <w:tcW w:w="1080" w:type="dxa"/>
          </w:tcPr>
          <w:p w14:paraId="54F84C8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549CCC0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18007CAA"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5A204BD" w14:textId="77777777" w:rsidR="00C76B1B" w:rsidRDefault="00000000">
            <w:r>
              <w:rPr>
                <w:sz w:val="18"/>
              </w:rPr>
              <w:t>AVGO</w:t>
            </w:r>
          </w:p>
        </w:tc>
        <w:tc>
          <w:tcPr>
            <w:tcW w:w="1080" w:type="dxa"/>
          </w:tcPr>
          <w:p w14:paraId="739CA96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$5,693,736</w:t>
            </w:r>
          </w:p>
        </w:tc>
        <w:tc>
          <w:tcPr>
            <w:tcW w:w="1080" w:type="dxa"/>
          </w:tcPr>
          <w:p w14:paraId="5C1C30C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41.1%</w:t>
            </w:r>
          </w:p>
        </w:tc>
        <w:tc>
          <w:tcPr>
            <w:tcW w:w="1080" w:type="dxa"/>
          </w:tcPr>
          <w:p w14:paraId="40884A7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$4,738,813</w:t>
            </w:r>
          </w:p>
        </w:tc>
        <w:tc>
          <w:tcPr>
            <w:tcW w:w="1080" w:type="dxa"/>
          </w:tcPr>
          <w:p w14:paraId="479C861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32.6%</w:t>
            </w:r>
          </w:p>
        </w:tc>
        <w:tc>
          <w:tcPr>
            <w:tcW w:w="1080" w:type="dxa"/>
          </w:tcPr>
          <w:p w14:paraId="5AD15DF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$2,887,506</w:t>
            </w:r>
          </w:p>
        </w:tc>
        <w:tc>
          <w:tcPr>
            <w:tcW w:w="1080" w:type="dxa"/>
          </w:tcPr>
          <w:p w14:paraId="2D0FF59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584CDE7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101DE2A"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5BB4705" w14:textId="77777777" w:rsidR="00C76B1B" w:rsidRDefault="00000000">
            <w:r>
              <w:rPr>
                <w:sz w:val="18"/>
              </w:rPr>
              <w:t>AXP</w:t>
            </w:r>
          </w:p>
        </w:tc>
        <w:tc>
          <w:tcPr>
            <w:tcW w:w="1080" w:type="dxa"/>
          </w:tcPr>
          <w:p w14:paraId="5CA06CA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$2,334,029</w:t>
            </w:r>
          </w:p>
        </w:tc>
        <w:tc>
          <w:tcPr>
            <w:tcW w:w="1080" w:type="dxa"/>
          </w:tcPr>
          <w:p w14:paraId="1175E4D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31.5%</w:t>
            </w:r>
          </w:p>
        </w:tc>
        <w:tc>
          <w:tcPr>
            <w:tcW w:w="1080" w:type="dxa"/>
          </w:tcPr>
          <w:p w14:paraId="72D9DF1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$1,877,170</w:t>
            </w:r>
          </w:p>
        </w:tc>
        <w:tc>
          <w:tcPr>
            <w:tcW w:w="1080" w:type="dxa"/>
          </w:tcPr>
          <w:p w14:paraId="2B4FF89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21.9%</w:t>
            </w:r>
          </w:p>
        </w:tc>
        <w:tc>
          <w:tcPr>
            <w:tcW w:w="1080" w:type="dxa"/>
          </w:tcPr>
          <w:p w14:paraId="3600186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$1,581,455</w:t>
            </w:r>
          </w:p>
        </w:tc>
        <w:tc>
          <w:tcPr>
            <w:tcW w:w="1080" w:type="dxa"/>
          </w:tcPr>
          <w:p w14:paraId="3CB55B6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1480171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75BDA890"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FB4B5D2" w14:textId="77777777" w:rsidR="00C76B1B" w:rsidRDefault="00000000">
            <w:r>
              <w:rPr>
                <w:sz w:val="18"/>
              </w:rPr>
              <w:t>BA</w:t>
            </w:r>
          </w:p>
        </w:tc>
        <w:tc>
          <w:tcPr>
            <w:tcW w:w="1080" w:type="dxa"/>
          </w:tcPr>
          <w:p w14:paraId="22AFF47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$1,051,188</w:t>
            </w:r>
          </w:p>
        </w:tc>
        <w:tc>
          <w:tcPr>
            <w:tcW w:w="1080" w:type="dxa"/>
          </w:tcPr>
          <w:p w14:paraId="5342FF8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48.7%</w:t>
            </w:r>
          </w:p>
        </w:tc>
        <w:tc>
          <w:tcPr>
            <w:tcW w:w="1080" w:type="dxa"/>
          </w:tcPr>
          <w:p w14:paraId="4C52C18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$1,008,417</w:t>
            </w:r>
          </w:p>
        </w:tc>
        <w:tc>
          <w:tcPr>
            <w:tcW w:w="1080" w:type="dxa"/>
          </w:tcPr>
          <w:p w14:paraId="1DD6405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4.6%</w:t>
            </w:r>
          </w:p>
        </w:tc>
        <w:tc>
          <w:tcPr>
            <w:tcW w:w="1080" w:type="dxa"/>
          </w:tcPr>
          <w:p w14:paraId="3F6E1DB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$1,058,089</w:t>
            </w:r>
          </w:p>
        </w:tc>
        <w:tc>
          <w:tcPr>
            <w:tcW w:w="1080" w:type="dxa"/>
          </w:tcPr>
          <w:p w14:paraId="7E7701D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68DB74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r>
      <w:tr w:rsidR="00C76B1B" w14:paraId="7D71580A"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7F880DF" w14:textId="77777777" w:rsidR="00C76B1B" w:rsidRDefault="00000000">
            <w:r>
              <w:rPr>
                <w:sz w:val="18"/>
              </w:rPr>
              <w:t>BLK</w:t>
            </w:r>
          </w:p>
        </w:tc>
        <w:tc>
          <w:tcPr>
            <w:tcW w:w="1080" w:type="dxa"/>
          </w:tcPr>
          <w:p w14:paraId="6374955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$1,313,679</w:t>
            </w:r>
          </w:p>
        </w:tc>
        <w:tc>
          <w:tcPr>
            <w:tcW w:w="1080" w:type="dxa"/>
          </w:tcPr>
          <w:p w14:paraId="0A9242D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40.9%</w:t>
            </w:r>
          </w:p>
        </w:tc>
        <w:tc>
          <w:tcPr>
            <w:tcW w:w="1080" w:type="dxa"/>
          </w:tcPr>
          <w:p w14:paraId="281BCF5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$1,149,824</w:t>
            </w:r>
          </w:p>
        </w:tc>
        <w:tc>
          <w:tcPr>
            <w:tcW w:w="1080" w:type="dxa"/>
          </w:tcPr>
          <w:p w14:paraId="4DEEC34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15.0%</w:t>
            </w:r>
          </w:p>
        </w:tc>
        <w:tc>
          <w:tcPr>
            <w:tcW w:w="1080" w:type="dxa"/>
          </w:tcPr>
          <w:p w14:paraId="5BC75AB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$1,006,183</w:t>
            </w:r>
          </w:p>
        </w:tc>
        <w:tc>
          <w:tcPr>
            <w:tcW w:w="1080" w:type="dxa"/>
          </w:tcPr>
          <w:p w14:paraId="09F0982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6E097F9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5C3ABBC9"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04B65B5" w14:textId="77777777" w:rsidR="00C76B1B" w:rsidRDefault="00000000">
            <w:r>
              <w:rPr>
                <w:sz w:val="18"/>
              </w:rPr>
              <w:t>BRK-B</w:t>
            </w:r>
          </w:p>
        </w:tc>
        <w:tc>
          <w:tcPr>
            <w:tcW w:w="1080" w:type="dxa"/>
          </w:tcPr>
          <w:p w14:paraId="67897DC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$1,674,624</w:t>
            </w:r>
          </w:p>
        </w:tc>
        <w:tc>
          <w:tcPr>
            <w:tcW w:w="1080" w:type="dxa"/>
          </w:tcPr>
          <w:p w14:paraId="20AB683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26.6%</w:t>
            </w:r>
          </w:p>
        </w:tc>
        <w:tc>
          <w:tcPr>
            <w:tcW w:w="1080" w:type="dxa"/>
          </w:tcPr>
          <w:p w14:paraId="6ACA69F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$1,549,727</w:t>
            </w:r>
          </w:p>
        </w:tc>
        <w:tc>
          <w:tcPr>
            <w:tcW w:w="1080" w:type="dxa"/>
          </w:tcPr>
          <w:p w14:paraId="7250DE7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21.3%</w:t>
            </w:r>
          </w:p>
        </w:tc>
        <w:tc>
          <w:tcPr>
            <w:tcW w:w="1080" w:type="dxa"/>
          </w:tcPr>
          <w:p w14:paraId="2374112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$1,169,102</w:t>
            </w:r>
          </w:p>
        </w:tc>
        <w:tc>
          <w:tcPr>
            <w:tcW w:w="1080" w:type="dxa"/>
          </w:tcPr>
          <w:p w14:paraId="36C260A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5A03BB7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90BDF17"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442F0C6" w14:textId="77777777" w:rsidR="00C76B1B" w:rsidRDefault="00000000">
            <w:r>
              <w:rPr>
                <w:sz w:val="18"/>
              </w:rPr>
              <w:t>C</w:t>
            </w:r>
          </w:p>
        </w:tc>
        <w:tc>
          <w:tcPr>
            <w:tcW w:w="1080" w:type="dxa"/>
          </w:tcPr>
          <w:p w14:paraId="271BC53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$2,154,872</w:t>
            </w:r>
          </w:p>
        </w:tc>
        <w:tc>
          <w:tcPr>
            <w:tcW w:w="1080" w:type="dxa"/>
          </w:tcPr>
          <w:p w14:paraId="6F693D9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39.9%</w:t>
            </w:r>
          </w:p>
        </w:tc>
        <w:tc>
          <w:tcPr>
            <w:tcW w:w="1080" w:type="dxa"/>
          </w:tcPr>
          <w:p w14:paraId="336CEB0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$1,949,415</w:t>
            </w:r>
          </w:p>
        </w:tc>
        <w:tc>
          <w:tcPr>
            <w:tcW w:w="1080" w:type="dxa"/>
          </w:tcPr>
          <w:p w14:paraId="74813A4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28.5%</w:t>
            </w:r>
          </w:p>
        </w:tc>
        <w:tc>
          <w:tcPr>
            <w:tcW w:w="1080" w:type="dxa"/>
          </w:tcPr>
          <w:p w14:paraId="1CA6256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$1,486,040</w:t>
            </w:r>
          </w:p>
        </w:tc>
        <w:tc>
          <w:tcPr>
            <w:tcW w:w="1080" w:type="dxa"/>
          </w:tcPr>
          <w:p w14:paraId="2CF6290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7A8FC88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26F97C6D"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77A7AA7" w14:textId="77777777" w:rsidR="00C76B1B" w:rsidRDefault="00000000">
            <w:r>
              <w:rPr>
                <w:sz w:val="18"/>
              </w:rPr>
              <w:t>CAT</w:t>
            </w:r>
          </w:p>
        </w:tc>
        <w:tc>
          <w:tcPr>
            <w:tcW w:w="1080" w:type="dxa"/>
          </w:tcPr>
          <w:p w14:paraId="10C037E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$3,004,762</w:t>
            </w:r>
          </w:p>
        </w:tc>
        <w:tc>
          <w:tcPr>
            <w:tcW w:w="1080" w:type="dxa"/>
          </w:tcPr>
          <w:p w14:paraId="392D6D9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34.0%</w:t>
            </w:r>
          </w:p>
        </w:tc>
        <w:tc>
          <w:tcPr>
            <w:tcW w:w="1080" w:type="dxa"/>
          </w:tcPr>
          <w:p w14:paraId="1ED1F71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$2,842,214</w:t>
            </w:r>
          </w:p>
        </w:tc>
        <w:tc>
          <w:tcPr>
            <w:tcW w:w="1080" w:type="dxa"/>
          </w:tcPr>
          <w:p w14:paraId="780056B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34.0%</w:t>
            </w:r>
          </w:p>
        </w:tc>
        <w:tc>
          <w:tcPr>
            <w:tcW w:w="1080" w:type="dxa"/>
          </w:tcPr>
          <w:p w14:paraId="400C6B6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$2,123,111</w:t>
            </w:r>
          </w:p>
        </w:tc>
        <w:tc>
          <w:tcPr>
            <w:tcW w:w="1080" w:type="dxa"/>
          </w:tcPr>
          <w:p w14:paraId="378100B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6B0481E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61E3992B"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C2729E7" w14:textId="77777777" w:rsidR="00C76B1B" w:rsidRDefault="00000000">
            <w:r>
              <w:rPr>
                <w:sz w:val="18"/>
              </w:rPr>
              <w:t>COPX</w:t>
            </w:r>
          </w:p>
        </w:tc>
        <w:tc>
          <w:tcPr>
            <w:tcW w:w="1080" w:type="dxa"/>
          </w:tcPr>
          <w:p w14:paraId="157F67A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$2,185,010</w:t>
            </w:r>
          </w:p>
        </w:tc>
        <w:tc>
          <w:tcPr>
            <w:tcW w:w="1080" w:type="dxa"/>
          </w:tcPr>
          <w:p w14:paraId="53B71D6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42.1%</w:t>
            </w:r>
          </w:p>
        </w:tc>
        <w:tc>
          <w:tcPr>
            <w:tcW w:w="1080" w:type="dxa"/>
          </w:tcPr>
          <w:p w14:paraId="32EF955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$1,532,509</w:t>
            </w:r>
          </w:p>
        </w:tc>
        <w:tc>
          <w:tcPr>
            <w:tcW w:w="1080" w:type="dxa"/>
          </w:tcPr>
          <w:p w14:paraId="2C4108C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27.0%</w:t>
            </w:r>
          </w:p>
        </w:tc>
        <w:tc>
          <w:tcPr>
            <w:tcW w:w="1080" w:type="dxa"/>
          </w:tcPr>
          <w:p w14:paraId="55FB139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$1,752,896</w:t>
            </w:r>
          </w:p>
        </w:tc>
        <w:tc>
          <w:tcPr>
            <w:tcW w:w="1080" w:type="dxa"/>
          </w:tcPr>
          <w:p w14:paraId="1C2B320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402B8D9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359512A7"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377F31D" w14:textId="77777777" w:rsidR="00C76B1B" w:rsidRDefault="00000000">
            <w:r>
              <w:rPr>
                <w:sz w:val="18"/>
              </w:rPr>
              <w:t>COST</w:t>
            </w:r>
          </w:p>
        </w:tc>
        <w:tc>
          <w:tcPr>
            <w:tcW w:w="1080" w:type="dxa"/>
          </w:tcPr>
          <w:p w14:paraId="5BB6A05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$1,602,170</w:t>
            </w:r>
          </w:p>
        </w:tc>
        <w:tc>
          <w:tcPr>
            <w:tcW w:w="1080" w:type="dxa"/>
          </w:tcPr>
          <w:p w14:paraId="0831E66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31.4%</w:t>
            </w:r>
          </w:p>
        </w:tc>
        <w:tc>
          <w:tcPr>
            <w:tcW w:w="1080" w:type="dxa"/>
          </w:tcPr>
          <w:p w14:paraId="7D5FB04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$1,532,634</w:t>
            </w:r>
          </w:p>
        </w:tc>
        <w:tc>
          <w:tcPr>
            <w:tcW w:w="1080" w:type="dxa"/>
          </w:tcPr>
          <w:p w14:paraId="5AF9EDC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21.4%</w:t>
            </w:r>
          </w:p>
        </w:tc>
        <w:tc>
          <w:tcPr>
            <w:tcW w:w="1080" w:type="dxa"/>
          </w:tcPr>
          <w:p w14:paraId="4124CE3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$1,067,199</w:t>
            </w:r>
          </w:p>
        </w:tc>
        <w:tc>
          <w:tcPr>
            <w:tcW w:w="1080" w:type="dxa"/>
          </w:tcPr>
          <w:p w14:paraId="3C08717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2AF5DFB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291C0325"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2F964F7" w14:textId="77777777" w:rsidR="00C76B1B" w:rsidRDefault="00000000">
            <w:r>
              <w:rPr>
                <w:sz w:val="18"/>
              </w:rPr>
              <w:t>CRM</w:t>
            </w:r>
          </w:p>
        </w:tc>
        <w:tc>
          <w:tcPr>
            <w:tcW w:w="1080" w:type="dxa"/>
          </w:tcPr>
          <w:p w14:paraId="24A3187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$1,053,594</w:t>
            </w:r>
          </w:p>
        </w:tc>
        <w:tc>
          <w:tcPr>
            <w:tcW w:w="1080" w:type="dxa"/>
          </w:tcPr>
          <w:p w14:paraId="1FEE8B0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49.8%</w:t>
            </w:r>
          </w:p>
        </w:tc>
        <w:tc>
          <w:tcPr>
            <w:tcW w:w="1080" w:type="dxa"/>
          </w:tcPr>
          <w:p w14:paraId="1D58B12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$1,069,271</w:t>
            </w:r>
          </w:p>
        </w:tc>
        <w:tc>
          <w:tcPr>
            <w:tcW w:w="1080" w:type="dxa"/>
          </w:tcPr>
          <w:p w14:paraId="6E904F8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17.6%</w:t>
            </w:r>
          </w:p>
        </w:tc>
        <w:tc>
          <w:tcPr>
            <w:tcW w:w="1080" w:type="dxa"/>
          </w:tcPr>
          <w:p w14:paraId="3147B04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$1,222,788</w:t>
            </w:r>
          </w:p>
        </w:tc>
        <w:tc>
          <w:tcPr>
            <w:tcW w:w="1080" w:type="dxa"/>
          </w:tcPr>
          <w:p w14:paraId="2642838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60BC0BC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01BB5269"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2B16AF9" w14:textId="77777777" w:rsidR="00C76B1B" w:rsidRDefault="00000000">
            <w:r>
              <w:rPr>
                <w:sz w:val="18"/>
              </w:rPr>
              <w:t>DIA</w:t>
            </w:r>
          </w:p>
        </w:tc>
        <w:tc>
          <w:tcPr>
            <w:tcW w:w="1080" w:type="dxa"/>
          </w:tcPr>
          <w:p w14:paraId="5B61A5B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$1,420,598</w:t>
            </w:r>
          </w:p>
        </w:tc>
        <w:tc>
          <w:tcPr>
            <w:tcW w:w="1080" w:type="dxa"/>
          </w:tcPr>
          <w:p w14:paraId="4C1EBCA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1080" w:type="dxa"/>
          </w:tcPr>
          <w:p w14:paraId="52388A2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$1,192,230</w:t>
            </w:r>
          </w:p>
        </w:tc>
        <w:tc>
          <w:tcPr>
            <w:tcW w:w="1080" w:type="dxa"/>
          </w:tcPr>
          <w:p w14:paraId="5E19673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c>
          <w:tcPr>
            <w:tcW w:w="1080" w:type="dxa"/>
          </w:tcPr>
          <w:p w14:paraId="0F9A844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$1,078,488</w:t>
            </w:r>
          </w:p>
        </w:tc>
        <w:tc>
          <w:tcPr>
            <w:tcW w:w="1080" w:type="dxa"/>
          </w:tcPr>
          <w:p w14:paraId="35D1479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8B48E1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381A518"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A554204" w14:textId="77777777" w:rsidR="00C76B1B" w:rsidRDefault="00000000">
            <w:r>
              <w:rPr>
                <w:sz w:val="18"/>
              </w:rPr>
              <w:t>EEMX</w:t>
            </w:r>
          </w:p>
        </w:tc>
        <w:tc>
          <w:tcPr>
            <w:tcW w:w="1080" w:type="dxa"/>
          </w:tcPr>
          <w:p w14:paraId="03D24BF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$1,278,439</w:t>
            </w:r>
          </w:p>
        </w:tc>
        <w:tc>
          <w:tcPr>
            <w:tcW w:w="1080" w:type="dxa"/>
          </w:tcPr>
          <w:p w14:paraId="35B8987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32.3%</w:t>
            </w:r>
          </w:p>
        </w:tc>
        <w:tc>
          <w:tcPr>
            <w:tcW w:w="1080" w:type="dxa"/>
          </w:tcPr>
          <w:p w14:paraId="05BDC6B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$1,124,988</w:t>
            </w:r>
          </w:p>
        </w:tc>
        <w:tc>
          <w:tcPr>
            <w:tcW w:w="1080" w:type="dxa"/>
          </w:tcPr>
          <w:p w14:paraId="5C7DBB0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w:t>
            </w:r>
          </w:p>
        </w:tc>
        <w:tc>
          <w:tcPr>
            <w:tcW w:w="1080" w:type="dxa"/>
          </w:tcPr>
          <w:p w14:paraId="5E7D56E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$1,028,536</w:t>
            </w:r>
          </w:p>
        </w:tc>
        <w:tc>
          <w:tcPr>
            <w:tcW w:w="1080" w:type="dxa"/>
          </w:tcPr>
          <w:p w14:paraId="097CE2A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17109DC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5239088A"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A786B3" w14:textId="77777777" w:rsidR="00C76B1B" w:rsidRDefault="00000000">
            <w:r>
              <w:rPr>
                <w:sz w:val="18"/>
              </w:rPr>
              <w:t>GLD</w:t>
            </w:r>
          </w:p>
        </w:tc>
        <w:tc>
          <w:tcPr>
            <w:tcW w:w="1080" w:type="dxa"/>
          </w:tcPr>
          <w:p w14:paraId="68E759F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$2,369,690</w:t>
            </w:r>
          </w:p>
        </w:tc>
        <w:tc>
          <w:tcPr>
            <w:tcW w:w="1080" w:type="dxa"/>
          </w:tcPr>
          <w:p w14:paraId="0E7349E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21.0%</w:t>
            </w:r>
          </w:p>
        </w:tc>
        <w:tc>
          <w:tcPr>
            <w:tcW w:w="1080" w:type="dxa"/>
          </w:tcPr>
          <w:p w14:paraId="77E5D47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$2,310,967</w:t>
            </w:r>
          </w:p>
        </w:tc>
        <w:tc>
          <w:tcPr>
            <w:tcW w:w="1080" w:type="dxa"/>
          </w:tcPr>
          <w:p w14:paraId="4715AF8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17.1%</w:t>
            </w:r>
          </w:p>
        </w:tc>
        <w:tc>
          <w:tcPr>
            <w:tcW w:w="1080" w:type="dxa"/>
          </w:tcPr>
          <w:p w14:paraId="25FAB78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$2,118,012</w:t>
            </w:r>
          </w:p>
        </w:tc>
        <w:tc>
          <w:tcPr>
            <w:tcW w:w="1080" w:type="dxa"/>
          </w:tcPr>
          <w:p w14:paraId="1E5EF9A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C9C461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45CB23E4"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1097477" w14:textId="77777777" w:rsidR="00C76B1B" w:rsidRDefault="00000000">
            <w:r>
              <w:rPr>
                <w:sz w:val="18"/>
              </w:rPr>
              <w:t>GOOGL</w:t>
            </w:r>
          </w:p>
        </w:tc>
        <w:tc>
          <w:tcPr>
            <w:tcW w:w="1080" w:type="dxa"/>
          </w:tcPr>
          <w:p w14:paraId="12C5ED5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$2,180,965</w:t>
            </w:r>
          </w:p>
        </w:tc>
        <w:tc>
          <w:tcPr>
            <w:tcW w:w="1080" w:type="dxa"/>
          </w:tcPr>
          <w:p w14:paraId="4E301DD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43.6%</w:t>
            </w:r>
          </w:p>
        </w:tc>
        <w:tc>
          <w:tcPr>
            <w:tcW w:w="1080" w:type="dxa"/>
          </w:tcPr>
          <w:p w14:paraId="26F4BFA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$1,729,653</w:t>
            </w:r>
          </w:p>
        </w:tc>
        <w:tc>
          <w:tcPr>
            <w:tcW w:w="1080" w:type="dxa"/>
          </w:tcPr>
          <w:p w14:paraId="1668622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20.3%</w:t>
            </w:r>
          </w:p>
        </w:tc>
        <w:tc>
          <w:tcPr>
            <w:tcW w:w="1080" w:type="dxa"/>
          </w:tcPr>
          <w:p w14:paraId="3D8928E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$2,511,623</w:t>
            </w:r>
          </w:p>
        </w:tc>
        <w:tc>
          <w:tcPr>
            <w:tcW w:w="1080" w:type="dxa"/>
          </w:tcPr>
          <w:p w14:paraId="51F350D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7E70BB3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6A522778"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D2CC5DC" w14:textId="77777777" w:rsidR="00C76B1B" w:rsidRDefault="00000000">
            <w:r>
              <w:rPr>
                <w:sz w:val="18"/>
              </w:rPr>
              <w:t>GS</w:t>
            </w:r>
          </w:p>
        </w:tc>
        <w:tc>
          <w:tcPr>
            <w:tcW w:w="1080" w:type="dxa"/>
          </w:tcPr>
          <w:p w14:paraId="59AF4F3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$2,475,870</w:t>
            </w:r>
          </w:p>
        </w:tc>
        <w:tc>
          <w:tcPr>
            <w:tcW w:w="1080" w:type="dxa"/>
          </w:tcPr>
          <w:p w14:paraId="357E664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30.9%</w:t>
            </w:r>
          </w:p>
        </w:tc>
        <w:tc>
          <w:tcPr>
            <w:tcW w:w="1080" w:type="dxa"/>
          </w:tcPr>
          <w:p w14:paraId="4D26198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$2,770,512</w:t>
            </w:r>
          </w:p>
        </w:tc>
        <w:tc>
          <w:tcPr>
            <w:tcW w:w="1080" w:type="dxa"/>
          </w:tcPr>
          <w:p w14:paraId="49ADBC7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30.9%</w:t>
            </w:r>
          </w:p>
        </w:tc>
        <w:tc>
          <w:tcPr>
            <w:tcW w:w="1080" w:type="dxa"/>
          </w:tcPr>
          <w:p w14:paraId="2924D19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$2,095,400</w:t>
            </w:r>
          </w:p>
        </w:tc>
        <w:tc>
          <w:tcPr>
            <w:tcW w:w="1080" w:type="dxa"/>
          </w:tcPr>
          <w:p w14:paraId="048960F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255934F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E818FAE"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CC11FD3" w14:textId="77777777" w:rsidR="00C76B1B" w:rsidRDefault="00000000">
            <w:r>
              <w:rPr>
                <w:sz w:val="18"/>
              </w:rPr>
              <w:t>HSBC</w:t>
            </w:r>
          </w:p>
        </w:tc>
        <w:tc>
          <w:tcPr>
            <w:tcW w:w="1080" w:type="dxa"/>
          </w:tcPr>
          <w:p w14:paraId="47EEDDC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$3,386,895</w:t>
            </w:r>
          </w:p>
        </w:tc>
        <w:tc>
          <w:tcPr>
            <w:tcW w:w="1080" w:type="dxa"/>
          </w:tcPr>
          <w:p w14:paraId="31C0274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31.8%</w:t>
            </w:r>
          </w:p>
        </w:tc>
        <w:tc>
          <w:tcPr>
            <w:tcW w:w="1080" w:type="dxa"/>
          </w:tcPr>
          <w:p w14:paraId="33B01A9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$2,796,843</w:t>
            </w:r>
          </w:p>
        </w:tc>
        <w:tc>
          <w:tcPr>
            <w:tcW w:w="1080" w:type="dxa"/>
          </w:tcPr>
          <w:p w14:paraId="05F93BD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25.3%</w:t>
            </w:r>
          </w:p>
        </w:tc>
        <w:tc>
          <w:tcPr>
            <w:tcW w:w="1080" w:type="dxa"/>
          </w:tcPr>
          <w:p w14:paraId="4578B1C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$3,369,863</w:t>
            </w:r>
          </w:p>
        </w:tc>
        <w:tc>
          <w:tcPr>
            <w:tcW w:w="1080" w:type="dxa"/>
          </w:tcPr>
          <w:p w14:paraId="42489B2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7675C13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679D4D35"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B71CB11" w14:textId="77777777" w:rsidR="00C76B1B" w:rsidRDefault="00000000">
            <w:r>
              <w:rPr>
                <w:sz w:val="18"/>
              </w:rPr>
              <w:t>IAU</w:t>
            </w:r>
          </w:p>
        </w:tc>
        <w:tc>
          <w:tcPr>
            <w:tcW w:w="1080" w:type="dxa"/>
          </w:tcPr>
          <w:p w14:paraId="0788489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$2,384,997</w:t>
            </w:r>
          </w:p>
        </w:tc>
        <w:tc>
          <w:tcPr>
            <w:tcW w:w="1080" w:type="dxa"/>
          </w:tcPr>
          <w:p w14:paraId="12563EB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20.9%</w:t>
            </w:r>
          </w:p>
        </w:tc>
        <w:tc>
          <w:tcPr>
            <w:tcW w:w="1080" w:type="dxa"/>
          </w:tcPr>
          <w:p w14:paraId="11B00B1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$2,318,461</w:t>
            </w:r>
          </w:p>
        </w:tc>
        <w:tc>
          <w:tcPr>
            <w:tcW w:w="1080" w:type="dxa"/>
          </w:tcPr>
          <w:p w14:paraId="29A5E4F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16.8%</w:t>
            </w:r>
          </w:p>
        </w:tc>
        <w:tc>
          <w:tcPr>
            <w:tcW w:w="1080" w:type="dxa"/>
          </w:tcPr>
          <w:p w14:paraId="5C4EBF3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$2,149,246</w:t>
            </w:r>
          </w:p>
        </w:tc>
        <w:tc>
          <w:tcPr>
            <w:tcW w:w="1080" w:type="dxa"/>
          </w:tcPr>
          <w:p w14:paraId="540B4E4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50C66F0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72958EC"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A7CDE9" w14:textId="77777777" w:rsidR="00C76B1B" w:rsidRDefault="00000000">
            <w:r>
              <w:rPr>
                <w:sz w:val="18"/>
              </w:rPr>
              <w:t>IBB</w:t>
            </w:r>
          </w:p>
        </w:tc>
        <w:tc>
          <w:tcPr>
            <w:tcW w:w="1080" w:type="dxa"/>
          </w:tcPr>
          <w:p w14:paraId="78932D7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$1,121,118</w:t>
            </w:r>
          </w:p>
        </w:tc>
        <w:tc>
          <w:tcPr>
            <w:tcW w:w="1080" w:type="dxa"/>
          </w:tcPr>
          <w:p w14:paraId="41436B6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30.5%</w:t>
            </w:r>
          </w:p>
        </w:tc>
        <w:tc>
          <w:tcPr>
            <w:tcW w:w="1080" w:type="dxa"/>
          </w:tcPr>
          <w:p w14:paraId="527BDAA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$1,140,970</w:t>
            </w:r>
          </w:p>
        </w:tc>
        <w:tc>
          <w:tcPr>
            <w:tcW w:w="1080" w:type="dxa"/>
          </w:tcPr>
          <w:p w14:paraId="747F43A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14.5%</w:t>
            </w:r>
          </w:p>
        </w:tc>
        <w:tc>
          <w:tcPr>
            <w:tcW w:w="1080" w:type="dxa"/>
          </w:tcPr>
          <w:p w14:paraId="51525BF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$851,114</w:t>
            </w:r>
          </w:p>
        </w:tc>
        <w:tc>
          <w:tcPr>
            <w:tcW w:w="1080" w:type="dxa"/>
          </w:tcPr>
          <w:p w14:paraId="5F9F02E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723F082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551475B8"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84546F4" w14:textId="77777777" w:rsidR="00C76B1B" w:rsidRDefault="00000000">
            <w:r>
              <w:rPr>
                <w:sz w:val="18"/>
              </w:rPr>
              <w:t>IBM</w:t>
            </w:r>
          </w:p>
        </w:tc>
        <w:tc>
          <w:tcPr>
            <w:tcW w:w="1080" w:type="dxa"/>
          </w:tcPr>
          <w:p w14:paraId="64BFC3C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$2,600,075</w:t>
            </w:r>
          </w:p>
        </w:tc>
        <w:tc>
          <w:tcPr>
            <w:tcW w:w="1080" w:type="dxa"/>
          </w:tcPr>
          <w:p w14:paraId="2BC75C0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19.8%</w:t>
            </w:r>
          </w:p>
        </w:tc>
        <w:tc>
          <w:tcPr>
            <w:tcW w:w="1080" w:type="dxa"/>
          </w:tcPr>
          <w:p w14:paraId="1A232AA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$2,326,238</w:t>
            </w:r>
          </w:p>
        </w:tc>
        <w:tc>
          <w:tcPr>
            <w:tcW w:w="1080" w:type="dxa"/>
          </w:tcPr>
          <w:p w14:paraId="5227160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17.6%</w:t>
            </w:r>
          </w:p>
        </w:tc>
        <w:tc>
          <w:tcPr>
            <w:tcW w:w="1080" w:type="dxa"/>
          </w:tcPr>
          <w:p w14:paraId="4085564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$1,973,443</w:t>
            </w:r>
          </w:p>
        </w:tc>
        <w:tc>
          <w:tcPr>
            <w:tcW w:w="1080" w:type="dxa"/>
          </w:tcPr>
          <w:p w14:paraId="564B90B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2BFAF1A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025874D8"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CF4F195" w14:textId="77777777" w:rsidR="00C76B1B" w:rsidRDefault="00000000">
            <w:r>
              <w:rPr>
                <w:sz w:val="18"/>
              </w:rPr>
              <w:t>IJR</w:t>
            </w:r>
          </w:p>
        </w:tc>
        <w:tc>
          <w:tcPr>
            <w:tcW w:w="1080" w:type="dxa"/>
          </w:tcPr>
          <w:p w14:paraId="2BE49D8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$1,120,495</w:t>
            </w:r>
          </w:p>
        </w:tc>
        <w:tc>
          <w:tcPr>
            <w:tcW w:w="1080" w:type="dxa"/>
          </w:tcPr>
          <w:p w14:paraId="7C7BE09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28.0%</w:t>
            </w:r>
          </w:p>
        </w:tc>
        <w:tc>
          <w:tcPr>
            <w:tcW w:w="1080" w:type="dxa"/>
          </w:tcPr>
          <w:p w14:paraId="3763E29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$1,154,194</w:t>
            </w:r>
          </w:p>
        </w:tc>
        <w:tc>
          <w:tcPr>
            <w:tcW w:w="1080" w:type="dxa"/>
          </w:tcPr>
          <w:p w14:paraId="0DF782C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19.1%</w:t>
            </w:r>
          </w:p>
        </w:tc>
        <w:tc>
          <w:tcPr>
            <w:tcW w:w="1080" w:type="dxa"/>
          </w:tcPr>
          <w:p w14:paraId="6B601B2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$958,718</w:t>
            </w:r>
          </w:p>
        </w:tc>
        <w:tc>
          <w:tcPr>
            <w:tcW w:w="1080" w:type="dxa"/>
          </w:tcPr>
          <w:p w14:paraId="60FE765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1D0FCDD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3D59AC03"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6873DBD" w14:textId="77777777" w:rsidR="00C76B1B" w:rsidRDefault="00000000">
            <w:r>
              <w:rPr>
                <w:sz w:val="18"/>
              </w:rPr>
              <w:t>JNJ</w:t>
            </w:r>
          </w:p>
        </w:tc>
        <w:tc>
          <w:tcPr>
            <w:tcW w:w="1080" w:type="dxa"/>
          </w:tcPr>
          <w:p w14:paraId="5D58492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$1,356,103</w:t>
            </w:r>
          </w:p>
        </w:tc>
        <w:tc>
          <w:tcPr>
            <w:tcW w:w="1080" w:type="dxa"/>
          </w:tcPr>
          <w:p w14:paraId="1EFAAD8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18.4%</w:t>
            </w:r>
          </w:p>
        </w:tc>
        <w:tc>
          <w:tcPr>
            <w:tcW w:w="1080" w:type="dxa"/>
          </w:tcPr>
          <w:p w14:paraId="11DF66B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$1,193,953</w:t>
            </w:r>
          </w:p>
        </w:tc>
        <w:tc>
          <w:tcPr>
            <w:tcW w:w="1080" w:type="dxa"/>
          </w:tcPr>
          <w:p w14:paraId="4274321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12.3%</w:t>
            </w:r>
          </w:p>
        </w:tc>
        <w:tc>
          <w:tcPr>
            <w:tcW w:w="1080" w:type="dxa"/>
          </w:tcPr>
          <w:p w14:paraId="7EB1FA8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$1,095,460</w:t>
            </w:r>
          </w:p>
        </w:tc>
        <w:tc>
          <w:tcPr>
            <w:tcW w:w="1080" w:type="dxa"/>
          </w:tcPr>
          <w:p w14:paraId="0CE6433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78ADC48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41CD400"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428CCAD" w14:textId="77777777" w:rsidR="00C76B1B" w:rsidRDefault="00000000">
            <w:r>
              <w:rPr>
                <w:sz w:val="18"/>
              </w:rPr>
              <w:t>JPM</w:t>
            </w:r>
          </w:p>
        </w:tc>
        <w:tc>
          <w:tcPr>
            <w:tcW w:w="1080" w:type="dxa"/>
          </w:tcPr>
          <w:p w14:paraId="1C40DDA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$2,221,547</w:t>
            </w:r>
          </w:p>
        </w:tc>
        <w:tc>
          <w:tcPr>
            <w:tcW w:w="1080" w:type="dxa"/>
          </w:tcPr>
          <w:p w14:paraId="7F84B44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37.9%</w:t>
            </w:r>
          </w:p>
        </w:tc>
        <w:tc>
          <w:tcPr>
            <w:tcW w:w="1080" w:type="dxa"/>
          </w:tcPr>
          <w:p w14:paraId="2104C26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$2,326,257</w:t>
            </w:r>
          </w:p>
        </w:tc>
        <w:tc>
          <w:tcPr>
            <w:tcW w:w="1080" w:type="dxa"/>
          </w:tcPr>
          <w:p w14:paraId="4EA22B7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25.0%</w:t>
            </w:r>
          </w:p>
        </w:tc>
        <w:tc>
          <w:tcPr>
            <w:tcW w:w="1080" w:type="dxa"/>
          </w:tcPr>
          <w:p w14:paraId="3E69D2A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$1,665,170</w:t>
            </w:r>
          </w:p>
        </w:tc>
        <w:tc>
          <w:tcPr>
            <w:tcW w:w="1080" w:type="dxa"/>
          </w:tcPr>
          <w:p w14:paraId="7CC38F3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7559E11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4F2B4E58"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0FDB0BC" w14:textId="77777777" w:rsidR="00C76B1B" w:rsidRDefault="00000000">
            <w:r>
              <w:rPr>
                <w:sz w:val="18"/>
              </w:rPr>
              <w:t>LLY</w:t>
            </w:r>
          </w:p>
        </w:tc>
        <w:tc>
          <w:tcPr>
            <w:tcW w:w="1080" w:type="dxa"/>
          </w:tcPr>
          <w:p w14:paraId="0F71E0A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$4,124,738</w:t>
            </w:r>
          </w:p>
        </w:tc>
        <w:tc>
          <w:tcPr>
            <w:tcW w:w="1080" w:type="dxa"/>
          </w:tcPr>
          <w:p w14:paraId="1EC3738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34.5%</w:t>
            </w:r>
          </w:p>
        </w:tc>
        <w:tc>
          <w:tcPr>
            <w:tcW w:w="1080" w:type="dxa"/>
          </w:tcPr>
          <w:p w14:paraId="4B32EEB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$3,520,673</w:t>
            </w:r>
          </w:p>
        </w:tc>
        <w:tc>
          <w:tcPr>
            <w:tcW w:w="1080" w:type="dxa"/>
          </w:tcPr>
          <w:p w14:paraId="7BFD781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28.8%</w:t>
            </w:r>
          </w:p>
        </w:tc>
        <w:tc>
          <w:tcPr>
            <w:tcW w:w="1080" w:type="dxa"/>
          </w:tcPr>
          <w:p w14:paraId="45F4E35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$1,965,329</w:t>
            </w:r>
          </w:p>
        </w:tc>
        <w:tc>
          <w:tcPr>
            <w:tcW w:w="1080" w:type="dxa"/>
          </w:tcPr>
          <w:p w14:paraId="5EC3854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0DDC155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3810117"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B697875" w14:textId="77777777" w:rsidR="00C76B1B" w:rsidRDefault="00000000">
            <w:r>
              <w:rPr>
                <w:sz w:val="18"/>
              </w:rPr>
              <w:t>MA</w:t>
            </w:r>
          </w:p>
        </w:tc>
        <w:tc>
          <w:tcPr>
            <w:tcW w:w="1080" w:type="dxa"/>
          </w:tcPr>
          <w:p w14:paraId="283F0F5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$1,593,487</w:t>
            </w:r>
          </w:p>
        </w:tc>
        <w:tc>
          <w:tcPr>
            <w:tcW w:w="1080" w:type="dxa"/>
          </w:tcPr>
          <w:p w14:paraId="163BAF6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28.3%</w:t>
            </w:r>
          </w:p>
        </w:tc>
        <w:tc>
          <w:tcPr>
            <w:tcW w:w="1080" w:type="dxa"/>
          </w:tcPr>
          <w:p w14:paraId="0AC5E55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$1,349,113</w:t>
            </w:r>
          </w:p>
        </w:tc>
        <w:tc>
          <w:tcPr>
            <w:tcW w:w="1080" w:type="dxa"/>
          </w:tcPr>
          <w:p w14:paraId="64FC981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15.8%</w:t>
            </w:r>
          </w:p>
        </w:tc>
        <w:tc>
          <w:tcPr>
            <w:tcW w:w="1080" w:type="dxa"/>
          </w:tcPr>
          <w:p w14:paraId="4963A7D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$945,118</w:t>
            </w:r>
          </w:p>
        </w:tc>
        <w:tc>
          <w:tcPr>
            <w:tcW w:w="1080" w:type="dxa"/>
          </w:tcPr>
          <w:p w14:paraId="0F2B864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13CB261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01CAE8C1"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713CD29" w14:textId="77777777" w:rsidR="00C76B1B" w:rsidRDefault="00000000">
            <w:r>
              <w:rPr>
                <w:sz w:val="18"/>
              </w:rPr>
              <w:t>MCD</w:t>
            </w:r>
          </w:p>
        </w:tc>
        <w:tc>
          <w:tcPr>
            <w:tcW w:w="1080" w:type="dxa"/>
          </w:tcPr>
          <w:p w14:paraId="0DB276D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$1,256,822</w:t>
            </w:r>
          </w:p>
        </w:tc>
        <w:tc>
          <w:tcPr>
            <w:tcW w:w="1080" w:type="dxa"/>
          </w:tcPr>
          <w:p w14:paraId="1285BA8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17.2%</w:t>
            </w:r>
          </w:p>
        </w:tc>
        <w:tc>
          <w:tcPr>
            <w:tcW w:w="1080" w:type="dxa"/>
          </w:tcPr>
          <w:p w14:paraId="2F5164C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$1,047,694</w:t>
            </w:r>
          </w:p>
        </w:tc>
        <w:tc>
          <w:tcPr>
            <w:tcW w:w="1080" w:type="dxa"/>
          </w:tcPr>
          <w:p w14:paraId="6094AFD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5.3%</w:t>
            </w:r>
          </w:p>
        </w:tc>
        <w:tc>
          <w:tcPr>
            <w:tcW w:w="1080" w:type="dxa"/>
          </w:tcPr>
          <w:p w14:paraId="432A9AC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$957,069</w:t>
            </w:r>
          </w:p>
        </w:tc>
        <w:tc>
          <w:tcPr>
            <w:tcW w:w="1080" w:type="dxa"/>
          </w:tcPr>
          <w:p w14:paraId="547FBB2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433C77C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07DA1DC2"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04FEC15" w14:textId="77777777" w:rsidR="00C76B1B" w:rsidRDefault="00000000">
            <w:r>
              <w:rPr>
                <w:sz w:val="18"/>
              </w:rPr>
              <w:t>META</w:t>
            </w:r>
          </w:p>
        </w:tc>
        <w:tc>
          <w:tcPr>
            <w:tcW w:w="1080" w:type="dxa"/>
          </w:tcPr>
          <w:p w14:paraId="7520D5C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$1,980,864</w:t>
            </w:r>
          </w:p>
        </w:tc>
        <w:tc>
          <w:tcPr>
            <w:tcW w:w="1080" w:type="dxa"/>
          </w:tcPr>
          <w:p w14:paraId="07B5C5E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73.7%</w:t>
            </w:r>
          </w:p>
        </w:tc>
        <w:tc>
          <w:tcPr>
            <w:tcW w:w="1080" w:type="dxa"/>
          </w:tcPr>
          <w:p w14:paraId="6374FE0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$2,927,015</w:t>
            </w:r>
          </w:p>
        </w:tc>
        <w:tc>
          <w:tcPr>
            <w:tcW w:w="1080" w:type="dxa"/>
          </w:tcPr>
          <w:p w14:paraId="1A41988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34.7%</w:t>
            </w:r>
          </w:p>
        </w:tc>
        <w:tc>
          <w:tcPr>
            <w:tcW w:w="1080" w:type="dxa"/>
          </w:tcPr>
          <w:p w14:paraId="61861C6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$3,317,702</w:t>
            </w:r>
          </w:p>
        </w:tc>
        <w:tc>
          <w:tcPr>
            <w:tcW w:w="1080" w:type="dxa"/>
          </w:tcPr>
          <w:p w14:paraId="70FDA58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4DC4897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67E18DCA"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5B43D31" w14:textId="77777777" w:rsidR="00C76B1B" w:rsidRDefault="00000000">
            <w:r>
              <w:rPr>
                <w:sz w:val="18"/>
              </w:rPr>
              <w:t>MSFT</w:t>
            </w:r>
          </w:p>
        </w:tc>
        <w:tc>
          <w:tcPr>
            <w:tcW w:w="1080" w:type="dxa"/>
          </w:tcPr>
          <w:p w14:paraId="7E9C76F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$1,505,040</w:t>
            </w:r>
          </w:p>
        </w:tc>
        <w:tc>
          <w:tcPr>
            <w:tcW w:w="1080" w:type="dxa"/>
          </w:tcPr>
          <w:p w14:paraId="538CA65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35.6%</w:t>
            </w:r>
          </w:p>
        </w:tc>
        <w:tc>
          <w:tcPr>
            <w:tcW w:w="1080" w:type="dxa"/>
          </w:tcPr>
          <w:p w14:paraId="55D7264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$1,392,778</w:t>
            </w:r>
          </w:p>
        </w:tc>
        <w:tc>
          <w:tcPr>
            <w:tcW w:w="1080" w:type="dxa"/>
          </w:tcPr>
          <w:p w14:paraId="39E58D7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16.3%</w:t>
            </w:r>
          </w:p>
        </w:tc>
        <w:tc>
          <w:tcPr>
            <w:tcW w:w="1080" w:type="dxa"/>
          </w:tcPr>
          <w:p w14:paraId="36704C1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$1,136,776</w:t>
            </w:r>
          </w:p>
        </w:tc>
        <w:tc>
          <w:tcPr>
            <w:tcW w:w="1080" w:type="dxa"/>
          </w:tcPr>
          <w:p w14:paraId="0D23197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1694DCA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583ED63C"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3097525" w14:textId="77777777" w:rsidR="00C76B1B" w:rsidRDefault="00000000">
            <w:r>
              <w:rPr>
                <w:sz w:val="18"/>
              </w:rPr>
              <w:t>NFLX</w:t>
            </w:r>
          </w:p>
        </w:tc>
        <w:tc>
          <w:tcPr>
            <w:tcW w:w="1080" w:type="dxa"/>
          </w:tcPr>
          <w:p w14:paraId="2CDFE27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$1,569,881</w:t>
            </w:r>
          </w:p>
        </w:tc>
        <w:tc>
          <w:tcPr>
            <w:tcW w:w="1080" w:type="dxa"/>
          </w:tcPr>
          <w:p w14:paraId="23FF906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72.1%</w:t>
            </w:r>
          </w:p>
        </w:tc>
        <w:tc>
          <w:tcPr>
            <w:tcW w:w="1080" w:type="dxa"/>
          </w:tcPr>
          <w:p w14:paraId="1E546AF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$2,341,915</w:t>
            </w:r>
          </w:p>
        </w:tc>
        <w:tc>
          <w:tcPr>
            <w:tcW w:w="1080" w:type="dxa"/>
          </w:tcPr>
          <w:p w14:paraId="279900A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36.4%</w:t>
            </w:r>
          </w:p>
        </w:tc>
        <w:tc>
          <w:tcPr>
            <w:tcW w:w="1080" w:type="dxa"/>
          </w:tcPr>
          <w:p w14:paraId="33BB5FA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$1,726,910</w:t>
            </w:r>
          </w:p>
        </w:tc>
        <w:tc>
          <w:tcPr>
            <w:tcW w:w="1080" w:type="dxa"/>
          </w:tcPr>
          <w:p w14:paraId="3651B16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7710BD6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17DAB4FE"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DAD9016" w14:textId="77777777" w:rsidR="00C76B1B" w:rsidRDefault="00000000">
            <w:r>
              <w:rPr>
                <w:sz w:val="18"/>
              </w:rPr>
              <w:t>NVDA</w:t>
            </w:r>
          </w:p>
        </w:tc>
        <w:tc>
          <w:tcPr>
            <w:tcW w:w="1080" w:type="dxa"/>
          </w:tcPr>
          <w:p w14:paraId="067DA97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$6,238,282</w:t>
            </w:r>
          </w:p>
        </w:tc>
        <w:tc>
          <w:tcPr>
            <w:tcW w:w="1080" w:type="dxa"/>
          </w:tcPr>
          <w:p w14:paraId="1DDAC4F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62.7%</w:t>
            </w:r>
          </w:p>
        </w:tc>
        <w:tc>
          <w:tcPr>
            <w:tcW w:w="1080" w:type="dxa"/>
          </w:tcPr>
          <w:p w14:paraId="6CC250C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$5,293,104</w:t>
            </w:r>
          </w:p>
        </w:tc>
        <w:tc>
          <w:tcPr>
            <w:tcW w:w="1080" w:type="dxa"/>
          </w:tcPr>
          <w:p w14:paraId="75A1CC7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36.9%</w:t>
            </w:r>
          </w:p>
        </w:tc>
        <w:tc>
          <w:tcPr>
            <w:tcW w:w="1080" w:type="dxa"/>
          </w:tcPr>
          <w:p w14:paraId="5B2DD9E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$2,706,346</w:t>
            </w:r>
          </w:p>
        </w:tc>
        <w:tc>
          <w:tcPr>
            <w:tcW w:w="1080" w:type="dxa"/>
          </w:tcPr>
          <w:p w14:paraId="090D69A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629C0E3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27464DDB"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C5E39A8" w14:textId="77777777" w:rsidR="00C76B1B" w:rsidRDefault="00000000">
            <w:r>
              <w:rPr>
                <w:sz w:val="18"/>
              </w:rPr>
              <w:t>ORCL</w:t>
            </w:r>
          </w:p>
        </w:tc>
        <w:tc>
          <w:tcPr>
            <w:tcW w:w="1080" w:type="dxa"/>
          </w:tcPr>
          <w:p w14:paraId="05D6C38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$2,368,841</w:t>
            </w:r>
          </w:p>
        </w:tc>
        <w:tc>
          <w:tcPr>
            <w:tcW w:w="1080" w:type="dxa"/>
          </w:tcPr>
          <w:p w14:paraId="1B175E7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45.6%</w:t>
            </w:r>
          </w:p>
        </w:tc>
        <w:tc>
          <w:tcPr>
            <w:tcW w:w="1080" w:type="dxa"/>
          </w:tcPr>
          <w:p w14:paraId="6A90E2C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$1,726,435</w:t>
            </w:r>
          </w:p>
        </w:tc>
        <w:tc>
          <w:tcPr>
            <w:tcW w:w="1080" w:type="dxa"/>
          </w:tcPr>
          <w:p w14:paraId="535A13A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34.7%</w:t>
            </w:r>
          </w:p>
        </w:tc>
        <w:tc>
          <w:tcPr>
            <w:tcW w:w="1080" w:type="dxa"/>
          </w:tcPr>
          <w:p w14:paraId="41B0386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$1,783,983</w:t>
            </w:r>
          </w:p>
        </w:tc>
        <w:tc>
          <w:tcPr>
            <w:tcW w:w="1080" w:type="dxa"/>
          </w:tcPr>
          <w:p w14:paraId="20704EE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0F9020C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0AC1531F"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25A30C" w14:textId="77777777" w:rsidR="00C76B1B" w:rsidRDefault="00000000">
            <w:r>
              <w:rPr>
                <w:sz w:val="18"/>
              </w:rPr>
              <w:t>PGR</w:t>
            </w:r>
          </w:p>
        </w:tc>
        <w:tc>
          <w:tcPr>
            <w:tcW w:w="1080" w:type="dxa"/>
          </w:tcPr>
          <w:p w14:paraId="71ECF10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$2,330,314</w:t>
            </w:r>
          </w:p>
        </w:tc>
        <w:tc>
          <w:tcPr>
            <w:tcW w:w="1080" w:type="dxa"/>
          </w:tcPr>
          <w:p w14:paraId="29E87CE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30.0%</w:t>
            </w:r>
          </w:p>
        </w:tc>
        <w:tc>
          <w:tcPr>
            <w:tcW w:w="1080" w:type="dxa"/>
          </w:tcPr>
          <w:p w14:paraId="570D7E0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$2,033,351</w:t>
            </w:r>
          </w:p>
        </w:tc>
        <w:tc>
          <w:tcPr>
            <w:tcW w:w="1080" w:type="dxa"/>
          </w:tcPr>
          <w:p w14:paraId="3BA84B3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29.6%</w:t>
            </w:r>
          </w:p>
        </w:tc>
        <w:tc>
          <w:tcPr>
            <w:tcW w:w="1080" w:type="dxa"/>
          </w:tcPr>
          <w:p w14:paraId="4259C50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$1,197,388</w:t>
            </w:r>
          </w:p>
        </w:tc>
        <w:tc>
          <w:tcPr>
            <w:tcW w:w="1080" w:type="dxa"/>
          </w:tcPr>
          <w:p w14:paraId="08E7C3A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E48D28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50497264"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59E8A14" w14:textId="77777777" w:rsidR="00C76B1B" w:rsidRDefault="00000000">
            <w:r>
              <w:rPr>
                <w:sz w:val="18"/>
              </w:rPr>
              <w:t>PLTR</w:t>
            </w:r>
          </w:p>
        </w:tc>
        <w:tc>
          <w:tcPr>
            <w:tcW w:w="1080" w:type="dxa"/>
          </w:tcPr>
          <w:p w14:paraId="1E23F57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$9,759,309</w:t>
            </w:r>
          </w:p>
        </w:tc>
        <w:tc>
          <w:tcPr>
            <w:tcW w:w="1080" w:type="dxa"/>
          </w:tcPr>
          <w:p w14:paraId="648D762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67.6%</w:t>
            </w:r>
          </w:p>
        </w:tc>
        <w:tc>
          <w:tcPr>
            <w:tcW w:w="1080" w:type="dxa"/>
          </w:tcPr>
          <w:p w14:paraId="21FB9E4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$6,507,150</w:t>
            </w:r>
          </w:p>
        </w:tc>
        <w:tc>
          <w:tcPr>
            <w:tcW w:w="1080" w:type="dxa"/>
          </w:tcPr>
          <w:p w14:paraId="4CF3BBE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29.7%</w:t>
            </w:r>
          </w:p>
        </w:tc>
        <w:tc>
          <w:tcPr>
            <w:tcW w:w="1080" w:type="dxa"/>
          </w:tcPr>
          <w:p w14:paraId="3D7D141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$3,470,965</w:t>
            </w:r>
          </w:p>
        </w:tc>
        <w:tc>
          <w:tcPr>
            <w:tcW w:w="1080" w:type="dxa"/>
          </w:tcPr>
          <w:p w14:paraId="0277A70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434F324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4555512C"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CB63C92" w14:textId="77777777" w:rsidR="00C76B1B" w:rsidRDefault="00000000">
            <w:r>
              <w:rPr>
                <w:sz w:val="18"/>
              </w:rPr>
              <w:t>PPLT</w:t>
            </w:r>
          </w:p>
        </w:tc>
        <w:tc>
          <w:tcPr>
            <w:tcW w:w="1080" w:type="dxa"/>
          </w:tcPr>
          <w:p w14:paraId="663E898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$2,228,318</w:t>
            </w:r>
          </w:p>
        </w:tc>
        <w:tc>
          <w:tcPr>
            <w:tcW w:w="1080" w:type="dxa"/>
          </w:tcPr>
          <w:p w14:paraId="082DD2E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28.7%</w:t>
            </w:r>
          </w:p>
        </w:tc>
        <w:tc>
          <w:tcPr>
            <w:tcW w:w="1080" w:type="dxa"/>
          </w:tcPr>
          <w:p w14:paraId="61000AB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$1,695,469</w:t>
            </w:r>
          </w:p>
        </w:tc>
        <w:tc>
          <w:tcPr>
            <w:tcW w:w="1080" w:type="dxa"/>
          </w:tcPr>
          <w:p w14:paraId="59A79D1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17.5%</w:t>
            </w:r>
          </w:p>
        </w:tc>
        <w:tc>
          <w:tcPr>
            <w:tcW w:w="1080" w:type="dxa"/>
          </w:tcPr>
          <w:p w14:paraId="0E42654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$1,513,977</w:t>
            </w:r>
          </w:p>
        </w:tc>
        <w:tc>
          <w:tcPr>
            <w:tcW w:w="1080" w:type="dxa"/>
          </w:tcPr>
          <w:p w14:paraId="2435350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284049A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2A441BFF"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517DAD9" w14:textId="77777777" w:rsidR="00C76B1B" w:rsidRDefault="00000000">
            <w:r>
              <w:rPr>
                <w:sz w:val="18"/>
              </w:rPr>
              <w:t>QCOM</w:t>
            </w:r>
          </w:p>
        </w:tc>
        <w:tc>
          <w:tcPr>
            <w:tcW w:w="1080" w:type="dxa"/>
          </w:tcPr>
          <w:p w14:paraId="2F33BD2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$1,019,797</w:t>
            </w:r>
          </w:p>
        </w:tc>
        <w:tc>
          <w:tcPr>
            <w:tcW w:w="1080" w:type="dxa"/>
          </w:tcPr>
          <w:p w14:paraId="6EED5B6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44.2%</w:t>
            </w:r>
          </w:p>
        </w:tc>
        <w:tc>
          <w:tcPr>
            <w:tcW w:w="1080" w:type="dxa"/>
          </w:tcPr>
          <w:p w14:paraId="22D8B2D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$1,006,041</w:t>
            </w:r>
          </w:p>
        </w:tc>
        <w:tc>
          <w:tcPr>
            <w:tcW w:w="1080" w:type="dxa"/>
          </w:tcPr>
          <w:p w14:paraId="6E51F14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13.4%</w:t>
            </w:r>
          </w:p>
        </w:tc>
        <w:tc>
          <w:tcPr>
            <w:tcW w:w="1080" w:type="dxa"/>
          </w:tcPr>
          <w:p w14:paraId="58A2A88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$699,736</w:t>
            </w:r>
          </w:p>
        </w:tc>
        <w:tc>
          <w:tcPr>
            <w:tcW w:w="1080" w:type="dxa"/>
          </w:tcPr>
          <w:p w14:paraId="73274A0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455007B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723E4B38"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1F2C16F" w14:textId="77777777" w:rsidR="00C76B1B" w:rsidRDefault="00000000">
            <w:r>
              <w:rPr>
                <w:sz w:val="18"/>
              </w:rPr>
              <w:t>QQQ</w:t>
            </w:r>
          </w:p>
        </w:tc>
        <w:tc>
          <w:tcPr>
            <w:tcW w:w="1080" w:type="dxa"/>
          </w:tcPr>
          <w:p w14:paraId="28F370D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$1,581,472</w:t>
            </w:r>
          </w:p>
        </w:tc>
        <w:tc>
          <w:tcPr>
            <w:tcW w:w="1080" w:type="dxa"/>
          </w:tcPr>
          <w:p w14:paraId="1E3D378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34.8%</w:t>
            </w:r>
          </w:p>
        </w:tc>
        <w:tc>
          <w:tcPr>
            <w:tcW w:w="1080" w:type="dxa"/>
          </w:tcPr>
          <w:p w14:paraId="2D8747A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$1,755,374</w:t>
            </w:r>
          </w:p>
        </w:tc>
        <w:tc>
          <w:tcPr>
            <w:tcW w:w="1080" w:type="dxa"/>
          </w:tcPr>
          <w:p w14:paraId="39D57C5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22.0%</w:t>
            </w:r>
          </w:p>
        </w:tc>
        <w:tc>
          <w:tcPr>
            <w:tcW w:w="1080" w:type="dxa"/>
          </w:tcPr>
          <w:p w14:paraId="4E0FA37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$1,256,472</w:t>
            </w:r>
          </w:p>
        </w:tc>
        <w:tc>
          <w:tcPr>
            <w:tcW w:w="1080" w:type="dxa"/>
          </w:tcPr>
          <w:p w14:paraId="48FEFD3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79454A3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6A940C9"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AD8989B" w14:textId="77777777" w:rsidR="00C76B1B" w:rsidRDefault="00000000">
            <w:r>
              <w:rPr>
                <w:sz w:val="18"/>
              </w:rPr>
              <w:t>REGN</w:t>
            </w:r>
          </w:p>
        </w:tc>
        <w:tc>
          <w:tcPr>
            <w:tcW w:w="1080" w:type="dxa"/>
          </w:tcPr>
          <w:p w14:paraId="4263567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$1,241,002</w:t>
            </w:r>
          </w:p>
        </w:tc>
        <w:tc>
          <w:tcPr>
            <w:tcW w:w="1080" w:type="dxa"/>
          </w:tcPr>
          <w:p w14:paraId="77F9CDA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59.7%</w:t>
            </w:r>
          </w:p>
        </w:tc>
        <w:tc>
          <w:tcPr>
            <w:tcW w:w="1080" w:type="dxa"/>
          </w:tcPr>
          <w:p w14:paraId="4552799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$1,174,362</w:t>
            </w:r>
          </w:p>
        </w:tc>
        <w:tc>
          <w:tcPr>
            <w:tcW w:w="1080" w:type="dxa"/>
          </w:tcPr>
          <w:p w14:paraId="0810A46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43.5%</w:t>
            </w:r>
          </w:p>
        </w:tc>
        <w:tc>
          <w:tcPr>
            <w:tcW w:w="1080" w:type="dxa"/>
          </w:tcPr>
          <w:p w14:paraId="017FBC8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$1,195,047</w:t>
            </w:r>
          </w:p>
        </w:tc>
        <w:tc>
          <w:tcPr>
            <w:tcW w:w="1080" w:type="dxa"/>
          </w:tcPr>
          <w:p w14:paraId="1C6FD72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099E3D7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r>
      <w:tr w:rsidR="00C76B1B" w14:paraId="1D432FFB"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627177A" w14:textId="77777777" w:rsidR="00C76B1B" w:rsidRDefault="00000000">
            <w:r>
              <w:rPr>
                <w:sz w:val="18"/>
              </w:rPr>
              <w:t>RY</w:t>
            </w:r>
          </w:p>
        </w:tc>
        <w:tc>
          <w:tcPr>
            <w:tcW w:w="1080" w:type="dxa"/>
          </w:tcPr>
          <w:p w14:paraId="54BC8B3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$1,851,232</w:t>
            </w:r>
          </w:p>
        </w:tc>
        <w:tc>
          <w:tcPr>
            <w:tcW w:w="1080" w:type="dxa"/>
          </w:tcPr>
          <w:p w14:paraId="6035574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28.7%</w:t>
            </w:r>
          </w:p>
        </w:tc>
        <w:tc>
          <w:tcPr>
            <w:tcW w:w="1080" w:type="dxa"/>
          </w:tcPr>
          <w:p w14:paraId="796235A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$1,789,403</w:t>
            </w:r>
          </w:p>
        </w:tc>
        <w:tc>
          <w:tcPr>
            <w:tcW w:w="1080" w:type="dxa"/>
          </w:tcPr>
          <w:p w14:paraId="47B03E7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23.0%</w:t>
            </w:r>
          </w:p>
        </w:tc>
        <w:tc>
          <w:tcPr>
            <w:tcW w:w="1080" w:type="dxa"/>
          </w:tcPr>
          <w:p w14:paraId="4F5991D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$1,390,211</w:t>
            </w:r>
          </w:p>
        </w:tc>
        <w:tc>
          <w:tcPr>
            <w:tcW w:w="1080" w:type="dxa"/>
          </w:tcPr>
          <w:p w14:paraId="3A3C651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9FF96A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5F07A6EC"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5946336" w14:textId="77777777" w:rsidR="00C76B1B" w:rsidRDefault="00000000">
            <w:r>
              <w:rPr>
                <w:sz w:val="18"/>
              </w:rPr>
              <w:t>RYTM</w:t>
            </w:r>
          </w:p>
        </w:tc>
        <w:tc>
          <w:tcPr>
            <w:tcW w:w="1080" w:type="dxa"/>
          </w:tcPr>
          <w:p w14:paraId="18AEDCD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$10,005,623</w:t>
            </w:r>
          </w:p>
        </w:tc>
        <w:tc>
          <w:tcPr>
            <w:tcW w:w="1080" w:type="dxa"/>
          </w:tcPr>
          <w:p w14:paraId="075B163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74.5%</w:t>
            </w:r>
          </w:p>
        </w:tc>
        <w:tc>
          <w:tcPr>
            <w:tcW w:w="1080" w:type="dxa"/>
          </w:tcPr>
          <w:p w14:paraId="4C7054A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$10,691,117</w:t>
            </w:r>
          </w:p>
        </w:tc>
        <w:tc>
          <w:tcPr>
            <w:tcW w:w="1080" w:type="dxa"/>
          </w:tcPr>
          <w:p w14:paraId="0C6D9E7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54.1%</w:t>
            </w:r>
          </w:p>
        </w:tc>
        <w:tc>
          <w:tcPr>
            <w:tcW w:w="1080" w:type="dxa"/>
          </w:tcPr>
          <w:p w14:paraId="6464C30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$5,537,072</w:t>
            </w:r>
          </w:p>
        </w:tc>
        <w:tc>
          <w:tcPr>
            <w:tcW w:w="1080" w:type="dxa"/>
          </w:tcPr>
          <w:p w14:paraId="089A92D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2CFF73B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433AC3AD"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39B8B58" w14:textId="77777777" w:rsidR="00C76B1B" w:rsidRDefault="00000000">
            <w:r>
              <w:rPr>
                <w:sz w:val="18"/>
              </w:rPr>
              <w:t>SAP</w:t>
            </w:r>
          </w:p>
        </w:tc>
        <w:tc>
          <w:tcPr>
            <w:tcW w:w="1080" w:type="dxa"/>
          </w:tcPr>
          <w:p w14:paraId="413D801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$1,849,457</w:t>
            </w:r>
          </w:p>
        </w:tc>
        <w:tc>
          <w:tcPr>
            <w:tcW w:w="1080" w:type="dxa"/>
          </w:tcPr>
          <w:p w14:paraId="6F68CDD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42.4%</w:t>
            </w:r>
          </w:p>
        </w:tc>
        <w:tc>
          <w:tcPr>
            <w:tcW w:w="1080" w:type="dxa"/>
          </w:tcPr>
          <w:p w14:paraId="22AECF1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$2,149,748</w:t>
            </w:r>
          </w:p>
        </w:tc>
        <w:tc>
          <w:tcPr>
            <w:tcW w:w="1080" w:type="dxa"/>
          </w:tcPr>
          <w:p w14:paraId="274B483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25.3%</w:t>
            </w:r>
          </w:p>
        </w:tc>
        <w:tc>
          <w:tcPr>
            <w:tcW w:w="1080" w:type="dxa"/>
          </w:tcPr>
          <w:p w14:paraId="0E1D91C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$1,620,711</w:t>
            </w:r>
          </w:p>
        </w:tc>
        <w:tc>
          <w:tcPr>
            <w:tcW w:w="1080" w:type="dxa"/>
          </w:tcPr>
          <w:p w14:paraId="1F6DB96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4F6DD2B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5DEF9D9"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07198F7" w14:textId="77777777" w:rsidR="00C76B1B" w:rsidRDefault="00000000">
            <w:r>
              <w:rPr>
                <w:sz w:val="18"/>
              </w:rPr>
              <w:t>SCHB</w:t>
            </w:r>
          </w:p>
        </w:tc>
        <w:tc>
          <w:tcPr>
            <w:tcW w:w="1080" w:type="dxa"/>
          </w:tcPr>
          <w:p w14:paraId="610622C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$1,475,427</w:t>
            </w:r>
          </w:p>
        </w:tc>
        <w:tc>
          <w:tcPr>
            <w:tcW w:w="1080" w:type="dxa"/>
          </w:tcPr>
          <w:p w14:paraId="43703CF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25.4%</w:t>
            </w:r>
          </w:p>
        </w:tc>
        <w:tc>
          <w:tcPr>
            <w:tcW w:w="1080" w:type="dxa"/>
          </w:tcPr>
          <w:p w14:paraId="43DF134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$1,574,775</w:t>
            </w:r>
          </w:p>
        </w:tc>
        <w:tc>
          <w:tcPr>
            <w:tcW w:w="1080" w:type="dxa"/>
          </w:tcPr>
          <w:p w14:paraId="5FF2DB2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18.1%</w:t>
            </w:r>
          </w:p>
        </w:tc>
        <w:tc>
          <w:tcPr>
            <w:tcW w:w="1080" w:type="dxa"/>
          </w:tcPr>
          <w:p w14:paraId="02CDB9D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$1,210,484</w:t>
            </w:r>
          </w:p>
        </w:tc>
        <w:tc>
          <w:tcPr>
            <w:tcW w:w="1080" w:type="dxa"/>
          </w:tcPr>
          <w:p w14:paraId="295F24B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420FDEB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05EDC469"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623F9F7" w14:textId="77777777" w:rsidR="00C76B1B" w:rsidRDefault="00000000">
            <w:r>
              <w:rPr>
                <w:sz w:val="18"/>
              </w:rPr>
              <w:t>SCHD</w:t>
            </w:r>
          </w:p>
        </w:tc>
        <w:tc>
          <w:tcPr>
            <w:tcW w:w="1080" w:type="dxa"/>
          </w:tcPr>
          <w:p w14:paraId="2D391D1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$1,187,232</w:t>
            </w:r>
          </w:p>
        </w:tc>
        <w:tc>
          <w:tcPr>
            <w:tcW w:w="1080" w:type="dxa"/>
          </w:tcPr>
          <w:p w14:paraId="031D190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16.8%</w:t>
            </w:r>
          </w:p>
        </w:tc>
        <w:tc>
          <w:tcPr>
            <w:tcW w:w="1080" w:type="dxa"/>
          </w:tcPr>
          <w:p w14:paraId="0E56D59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$1,128,366</w:t>
            </w:r>
          </w:p>
        </w:tc>
        <w:tc>
          <w:tcPr>
            <w:tcW w:w="1080" w:type="dxa"/>
          </w:tcPr>
          <w:p w14:paraId="344C37A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12.2%</w:t>
            </w:r>
          </w:p>
        </w:tc>
        <w:tc>
          <w:tcPr>
            <w:tcW w:w="1080" w:type="dxa"/>
          </w:tcPr>
          <w:p w14:paraId="6B00DF6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$1,086,841</w:t>
            </w:r>
          </w:p>
        </w:tc>
        <w:tc>
          <w:tcPr>
            <w:tcW w:w="1080" w:type="dxa"/>
          </w:tcPr>
          <w:p w14:paraId="1B887B4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5DEDC6B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99CB52D"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D94A6C5" w14:textId="77777777" w:rsidR="00C76B1B" w:rsidRDefault="00000000">
            <w:r>
              <w:rPr>
                <w:sz w:val="18"/>
              </w:rPr>
              <w:t>SCHF</w:t>
            </w:r>
          </w:p>
        </w:tc>
        <w:tc>
          <w:tcPr>
            <w:tcW w:w="1080" w:type="dxa"/>
          </w:tcPr>
          <w:p w14:paraId="1ACE970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$1,401,631</w:t>
            </w:r>
          </w:p>
        </w:tc>
        <w:tc>
          <w:tcPr>
            <w:tcW w:w="1080" w:type="dxa"/>
          </w:tcPr>
          <w:p w14:paraId="0283C72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28.4%</w:t>
            </w:r>
          </w:p>
        </w:tc>
        <w:tc>
          <w:tcPr>
            <w:tcW w:w="1080" w:type="dxa"/>
          </w:tcPr>
          <w:p w14:paraId="147ACE3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$1,332,273</w:t>
            </w:r>
          </w:p>
        </w:tc>
        <w:tc>
          <w:tcPr>
            <w:tcW w:w="1080" w:type="dxa"/>
          </w:tcPr>
          <w:p w14:paraId="4646320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14.0%</w:t>
            </w:r>
          </w:p>
        </w:tc>
        <w:tc>
          <w:tcPr>
            <w:tcW w:w="1080" w:type="dxa"/>
          </w:tcPr>
          <w:p w14:paraId="0DF9444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$1,237,055</w:t>
            </w:r>
          </w:p>
        </w:tc>
        <w:tc>
          <w:tcPr>
            <w:tcW w:w="1080" w:type="dxa"/>
          </w:tcPr>
          <w:p w14:paraId="2EBD318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2B2305A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753E015E"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BDF7391" w14:textId="77777777" w:rsidR="00C76B1B" w:rsidRDefault="00000000">
            <w:r>
              <w:rPr>
                <w:sz w:val="18"/>
              </w:rPr>
              <w:lastRenderedPageBreak/>
              <w:t>SCHG</w:t>
            </w:r>
          </w:p>
        </w:tc>
        <w:tc>
          <w:tcPr>
            <w:tcW w:w="1080" w:type="dxa"/>
          </w:tcPr>
          <w:p w14:paraId="16612AA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$1,621,548</w:t>
            </w:r>
          </w:p>
        </w:tc>
        <w:tc>
          <w:tcPr>
            <w:tcW w:w="1080" w:type="dxa"/>
          </w:tcPr>
          <w:p w14:paraId="28AE7CF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34.1%</w:t>
            </w:r>
          </w:p>
        </w:tc>
        <w:tc>
          <w:tcPr>
            <w:tcW w:w="1080" w:type="dxa"/>
          </w:tcPr>
          <w:p w14:paraId="48FC2AC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$1,743,692</w:t>
            </w:r>
          </w:p>
        </w:tc>
        <w:tc>
          <w:tcPr>
            <w:tcW w:w="1080" w:type="dxa"/>
          </w:tcPr>
          <w:p w14:paraId="0D02E0F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21.9%</w:t>
            </w:r>
          </w:p>
        </w:tc>
        <w:tc>
          <w:tcPr>
            <w:tcW w:w="1080" w:type="dxa"/>
          </w:tcPr>
          <w:p w14:paraId="427D9CE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$1,415,696</w:t>
            </w:r>
          </w:p>
        </w:tc>
        <w:tc>
          <w:tcPr>
            <w:tcW w:w="1080" w:type="dxa"/>
          </w:tcPr>
          <w:p w14:paraId="67F8373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386AD36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2D7AE2C6"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6C76E41" w14:textId="77777777" w:rsidR="00C76B1B" w:rsidRDefault="00000000">
            <w:r>
              <w:rPr>
                <w:sz w:val="18"/>
              </w:rPr>
              <w:t>SCHK</w:t>
            </w:r>
          </w:p>
        </w:tc>
        <w:tc>
          <w:tcPr>
            <w:tcW w:w="1080" w:type="dxa"/>
          </w:tcPr>
          <w:p w14:paraId="0BDD9E3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$1,492,056</w:t>
            </w:r>
          </w:p>
        </w:tc>
        <w:tc>
          <w:tcPr>
            <w:tcW w:w="1080" w:type="dxa"/>
          </w:tcPr>
          <w:p w14:paraId="500C4FD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25.4%</w:t>
            </w:r>
          </w:p>
        </w:tc>
        <w:tc>
          <w:tcPr>
            <w:tcW w:w="1080" w:type="dxa"/>
          </w:tcPr>
          <w:p w14:paraId="035FE87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$1,603,958</w:t>
            </w:r>
          </w:p>
        </w:tc>
        <w:tc>
          <w:tcPr>
            <w:tcW w:w="1080" w:type="dxa"/>
          </w:tcPr>
          <w:p w14:paraId="1165CC4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18.7%</w:t>
            </w:r>
          </w:p>
        </w:tc>
        <w:tc>
          <w:tcPr>
            <w:tcW w:w="1080" w:type="dxa"/>
          </w:tcPr>
          <w:p w14:paraId="095AE90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$1,191,714</w:t>
            </w:r>
          </w:p>
        </w:tc>
        <w:tc>
          <w:tcPr>
            <w:tcW w:w="1080" w:type="dxa"/>
          </w:tcPr>
          <w:p w14:paraId="7FABA46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76D03B2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579C0DDC"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E5A8D09" w14:textId="77777777" w:rsidR="00C76B1B" w:rsidRDefault="00000000">
            <w:r>
              <w:rPr>
                <w:sz w:val="18"/>
              </w:rPr>
              <w:t>SCHV</w:t>
            </w:r>
          </w:p>
        </w:tc>
        <w:tc>
          <w:tcPr>
            <w:tcW w:w="1080" w:type="dxa"/>
          </w:tcPr>
          <w:p w14:paraId="52E17A9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$1,339,155</w:t>
            </w:r>
          </w:p>
        </w:tc>
        <w:tc>
          <w:tcPr>
            <w:tcW w:w="1080" w:type="dxa"/>
          </w:tcPr>
          <w:p w14:paraId="2F2806E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19.8%</w:t>
            </w:r>
          </w:p>
        </w:tc>
        <w:tc>
          <w:tcPr>
            <w:tcW w:w="1080" w:type="dxa"/>
          </w:tcPr>
          <w:p w14:paraId="2D9CEFC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$1,268,313</w:t>
            </w:r>
          </w:p>
        </w:tc>
        <w:tc>
          <w:tcPr>
            <w:tcW w:w="1080" w:type="dxa"/>
          </w:tcPr>
          <w:p w14:paraId="78A6AF4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13.9%</w:t>
            </w:r>
          </w:p>
        </w:tc>
        <w:tc>
          <w:tcPr>
            <w:tcW w:w="1080" w:type="dxa"/>
          </w:tcPr>
          <w:p w14:paraId="2D9F33C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$1,063,899</w:t>
            </w:r>
          </w:p>
        </w:tc>
        <w:tc>
          <w:tcPr>
            <w:tcW w:w="1080" w:type="dxa"/>
          </w:tcPr>
          <w:p w14:paraId="4F920BD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30DE34C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3A542B04"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CCA104" w14:textId="77777777" w:rsidR="00C76B1B" w:rsidRDefault="00000000">
            <w:r>
              <w:rPr>
                <w:sz w:val="18"/>
              </w:rPr>
              <w:t>SCHW</w:t>
            </w:r>
          </w:p>
        </w:tc>
        <w:tc>
          <w:tcPr>
            <w:tcW w:w="1080" w:type="dxa"/>
          </w:tcPr>
          <w:p w14:paraId="7D49E61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$1,238,459</w:t>
            </w:r>
          </w:p>
        </w:tc>
        <w:tc>
          <w:tcPr>
            <w:tcW w:w="1080" w:type="dxa"/>
          </w:tcPr>
          <w:p w14:paraId="170D508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49.7%</w:t>
            </w:r>
          </w:p>
        </w:tc>
        <w:tc>
          <w:tcPr>
            <w:tcW w:w="1080" w:type="dxa"/>
          </w:tcPr>
          <w:p w14:paraId="74D655A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$1,192,992</w:t>
            </w:r>
          </w:p>
        </w:tc>
        <w:tc>
          <w:tcPr>
            <w:tcW w:w="1080" w:type="dxa"/>
          </w:tcPr>
          <w:p w14:paraId="5D9FE97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33.0%</w:t>
            </w:r>
          </w:p>
        </w:tc>
        <w:tc>
          <w:tcPr>
            <w:tcW w:w="1080" w:type="dxa"/>
          </w:tcPr>
          <w:p w14:paraId="5ACD3EB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$1,147,061</w:t>
            </w:r>
          </w:p>
        </w:tc>
        <w:tc>
          <w:tcPr>
            <w:tcW w:w="1080" w:type="dxa"/>
          </w:tcPr>
          <w:p w14:paraId="0EECF32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33395A9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621B43A2"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A031716" w14:textId="77777777" w:rsidR="00C76B1B" w:rsidRDefault="00000000">
            <w:r>
              <w:rPr>
                <w:sz w:val="18"/>
              </w:rPr>
              <w:t>SLV</w:t>
            </w:r>
          </w:p>
        </w:tc>
        <w:tc>
          <w:tcPr>
            <w:tcW w:w="1080" w:type="dxa"/>
          </w:tcPr>
          <w:p w14:paraId="739990A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$3,256,846</w:t>
            </w:r>
          </w:p>
        </w:tc>
        <w:tc>
          <w:tcPr>
            <w:tcW w:w="1080" w:type="dxa"/>
          </w:tcPr>
          <w:p w14:paraId="654EC1C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33.0%</w:t>
            </w:r>
          </w:p>
        </w:tc>
        <w:tc>
          <w:tcPr>
            <w:tcW w:w="1080" w:type="dxa"/>
          </w:tcPr>
          <w:p w14:paraId="196C3C1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$3,010,715</w:t>
            </w:r>
          </w:p>
        </w:tc>
        <w:tc>
          <w:tcPr>
            <w:tcW w:w="1080" w:type="dxa"/>
          </w:tcPr>
          <w:p w14:paraId="684B226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24.5%</w:t>
            </w:r>
          </w:p>
        </w:tc>
        <w:tc>
          <w:tcPr>
            <w:tcW w:w="1080" w:type="dxa"/>
          </w:tcPr>
          <w:p w14:paraId="25741C5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$2,066,946</w:t>
            </w:r>
          </w:p>
        </w:tc>
        <w:tc>
          <w:tcPr>
            <w:tcW w:w="1080" w:type="dxa"/>
          </w:tcPr>
          <w:p w14:paraId="72701BA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51E1E50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480EB804"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AFE89BF" w14:textId="77777777" w:rsidR="00C76B1B" w:rsidRDefault="00000000">
            <w:r>
              <w:rPr>
                <w:sz w:val="18"/>
              </w:rPr>
              <w:t>SNY</w:t>
            </w:r>
          </w:p>
        </w:tc>
        <w:tc>
          <w:tcPr>
            <w:tcW w:w="1080" w:type="dxa"/>
          </w:tcPr>
          <w:p w14:paraId="21F753C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$1,128,776</w:t>
            </w:r>
          </w:p>
        </w:tc>
        <w:tc>
          <w:tcPr>
            <w:tcW w:w="1080" w:type="dxa"/>
          </w:tcPr>
          <w:p w14:paraId="2856E38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33.5%</w:t>
            </w:r>
          </w:p>
        </w:tc>
        <w:tc>
          <w:tcPr>
            <w:tcW w:w="1080" w:type="dxa"/>
          </w:tcPr>
          <w:p w14:paraId="28625AE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$1,040,064</w:t>
            </w:r>
          </w:p>
        </w:tc>
        <w:tc>
          <w:tcPr>
            <w:tcW w:w="1080" w:type="dxa"/>
          </w:tcPr>
          <w:p w14:paraId="6046FD2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9.8%</w:t>
            </w:r>
          </w:p>
        </w:tc>
        <w:tc>
          <w:tcPr>
            <w:tcW w:w="1080" w:type="dxa"/>
          </w:tcPr>
          <w:p w14:paraId="1E69BC5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$807,651</w:t>
            </w:r>
          </w:p>
        </w:tc>
        <w:tc>
          <w:tcPr>
            <w:tcW w:w="1080" w:type="dxa"/>
          </w:tcPr>
          <w:p w14:paraId="596A6DC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6301686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5D7AA7B0"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7B65CAC" w14:textId="77777777" w:rsidR="00C76B1B" w:rsidRDefault="00000000">
            <w:r>
              <w:rPr>
                <w:sz w:val="18"/>
              </w:rPr>
              <w:t>SPOT</w:t>
            </w:r>
          </w:p>
        </w:tc>
        <w:tc>
          <w:tcPr>
            <w:tcW w:w="1080" w:type="dxa"/>
          </w:tcPr>
          <w:p w14:paraId="2A0E2FE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$2,361,894</w:t>
            </w:r>
          </w:p>
        </w:tc>
        <w:tc>
          <w:tcPr>
            <w:tcW w:w="1080" w:type="dxa"/>
          </w:tcPr>
          <w:p w14:paraId="7D51006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70.9%</w:t>
            </w:r>
          </w:p>
        </w:tc>
        <w:tc>
          <w:tcPr>
            <w:tcW w:w="1080" w:type="dxa"/>
          </w:tcPr>
          <w:p w14:paraId="2788FB1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$3,900,635</w:t>
            </w:r>
          </w:p>
        </w:tc>
        <w:tc>
          <w:tcPr>
            <w:tcW w:w="1080" w:type="dxa"/>
          </w:tcPr>
          <w:p w14:paraId="4D16218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31.7%</w:t>
            </w:r>
          </w:p>
        </w:tc>
        <w:tc>
          <w:tcPr>
            <w:tcW w:w="1080" w:type="dxa"/>
          </w:tcPr>
          <w:p w14:paraId="65115FB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$4,119,711</w:t>
            </w:r>
          </w:p>
        </w:tc>
        <w:tc>
          <w:tcPr>
            <w:tcW w:w="1080" w:type="dxa"/>
          </w:tcPr>
          <w:p w14:paraId="6692766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1BD535B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r>
      <w:tr w:rsidR="00C76B1B" w14:paraId="263A2518"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57FEE98" w14:textId="77777777" w:rsidR="00C76B1B" w:rsidRDefault="00000000">
            <w:r>
              <w:rPr>
                <w:sz w:val="18"/>
              </w:rPr>
              <w:t>SPY</w:t>
            </w:r>
          </w:p>
        </w:tc>
        <w:tc>
          <w:tcPr>
            <w:tcW w:w="1080" w:type="dxa"/>
          </w:tcPr>
          <w:p w14:paraId="57F1070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$1,520,354</w:t>
            </w:r>
          </w:p>
        </w:tc>
        <w:tc>
          <w:tcPr>
            <w:tcW w:w="1080" w:type="dxa"/>
          </w:tcPr>
          <w:p w14:paraId="54A747C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24.5%</w:t>
            </w:r>
          </w:p>
        </w:tc>
        <w:tc>
          <w:tcPr>
            <w:tcW w:w="1080" w:type="dxa"/>
          </w:tcPr>
          <w:p w14:paraId="307A360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$1,610,579</w:t>
            </w:r>
          </w:p>
        </w:tc>
        <w:tc>
          <w:tcPr>
            <w:tcW w:w="1080" w:type="dxa"/>
          </w:tcPr>
          <w:p w14:paraId="5B785B8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17.9%</w:t>
            </w:r>
          </w:p>
        </w:tc>
        <w:tc>
          <w:tcPr>
            <w:tcW w:w="1080" w:type="dxa"/>
          </w:tcPr>
          <w:p w14:paraId="335B21F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$1,233,202</w:t>
            </w:r>
          </w:p>
        </w:tc>
        <w:tc>
          <w:tcPr>
            <w:tcW w:w="1080" w:type="dxa"/>
          </w:tcPr>
          <w:p w14:paraId="4A3363E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308CD7A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655D9F01"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FADD420" w14:textId="77777777" w:rsidR="00C76B1B" w:rsidRDefault="00000000">
            <w:r>
              <w:rPr>
                <w:sz w:val="18"/>
              </w:rPr>
              <w:t>SPYG</w:t>
            </w:r>
          </w:p>
        </w:tc>
        <w:tc>
          <w:tcPr>
            <w:tcW w:w="1080" w:type="dxa"/>
          </w:tcPr>
          <w:p w14:paraId="6AAF914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$1,523,258</w:t>
            </w:r>
          </w:p>
        </w:tc>
        <w:tc>
          <w:tcPr>
            <w:tcW w:w="1080" w:type="dxa"/>
          </w:tcPr>
          <w:p w14:paraId="6C6495A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32.3%</w:t>
            </w:r>
          </w:p>
        </w:tc>
        <w:tc>
          <w:tcPr>
            <w:tcW w:w="1080" w:type="dxa"/>
          </w:tcPr>
          <w:p w14:paraId="69CEDB9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$1,681,168</w:t>
            </w:r>
          </w:p>
        </w:tc>
        <w:tc>
          <w:tcPr>
            <w:tcW w:w="1080" w:type="dxa"/>
          </w:tcPr>
          <w:p w14:paraId="3FCC516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21.3%</w:t>
            </w:r>
          </w:p>
        </w:tc>
        <w:tc>
          <w:tcPr>
            <w:tcW w:w="1080" w:type="dxa"/>
          </w:tcPr>
          <w:p w14:paraId="1C5CCDA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$1,299,160</w:t>
            </w:r>
          </w:p>
        </w:tc>
        <w:tc>
          <w:tcPr>
            <w:tcW w:w="1080" w:type="dxa"/>
          </w:tcPr>
          <w:p w14:paraId="2F4AD16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644FD2F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257684D9"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3A9CF91" w14:textId="77777777" w:rsidR="00C76B1B" w:rsidRDefault="00000000">
            <w:r>
              <w:rPr>
                <w:sz w:val="18"/>
              </w:rPr>
              <w:t>SPYV</w:t>
            </w:r>
          </w:p>
        </w:tc>
        <w:tc>
          <w:tcPr>
            <w:tcW w:w="1080" w:type="dxa"/>
          </w:tcPr>
          <w:p w14:paraId="348CBE3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$1,474,247</w:t>
            </w:r>
          </w:p>
        </w:tc>
        <w:tc>
          <w:tcPr>
            <w:tcW w:w="1080" w:type="dxa"/>
          </w:tcPr>
          <w:p w14:paraId="166A74A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17.9%</w:t>
            </w:r>
          </w:p>
        </w:tc>
        <w:tc>
          <w:tcPr>
            <w:tcW w:w="1080" w:type="dxa"/>
          </w:tcPr>
          <w:p w14:paraId="0D0A5D1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$1,358,076</w:t>
            </w:r>
          </w:p>
        </w:tc>
        <w:tc>
          <w:tcPr>
            <w:tcW w:w="1080" w:type="dxa"/>
          </w:tcPr>
          <w:p w14:paraId="61A1680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14.5%</w:t>
            </w:r>
          </w:p>
        </w:tc>
        <w:tc>
          <w:tcPr>
            <w:tcW w:w="1080" w:type="dxa"/>
          </w:tcPr>
          <w:p w14:paraId="0820FBB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$1,042,406</w:t>
            </w:r>
          </w:p>
        </w:tc>
        <w:tc>
          <w:tcPr>
            <w:tcW w:w="1080" w:type="dxa"/>
          </w:tcPr>
          <w:p w14:paraId="746531C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6934B0F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0D9417D2"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ED32F61" w14:textId="77777777" w:rsidR="00C76B1B" w:rsidRDefault="00000000">
            <w:r>
              <w:rPr>
                <w:sz w:val="18"/>
              </w:rPr>
              <w:t>SPYX</w:t>
            </w:r>
          </w:p>
        </w:tc>
        <w:tc>
          <w:tcPr>
            <w:tcW w:w="1080" w:type="dxa"/>
          </w:tcPr>
          <w:p w14:paraId="16CD7F1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$1,505,991</w:t>
            </w:r>
          </w:p>
        </w:tc>
        <w:tc>
          <w:tcPr>
            <w:tcW w:w="1080" w:type="dxa"/>
          </w:tcPr>
          <w:p w14:paraId="64909F6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26.1%</w:t>
            </w:r>
          </w:p>
        </w:tc>
        <w:tc>
          <w:tcPr>
            <w:tcW w:w="1080" w:type="dxa"/>
          </w:tcPr>
          <w:p w14:paraId="1B40A97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$1,612,745</w:t>
            </w:r>
          </w:p>
        </w:tc>
        <w:tc>
          <w:tcPr>
            <w:tcW w:w="1080" w:type="dxa"/>
          </w:tcPr>
          <w:p w14:paraId="1AB1C25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18.7%</w:t>
            </w:r>
          </w:p>
        </w:tc>
        <w:tc>
          <w:tcPr>
            <w:tcW w:w="1080" w:type="dxa"/>
          </w:tcPr>
          <w:p w14:paraId="3078B54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$1,231,689</w:t>
            </w:r>
          </w:p>
        </w:tc>
        <w:tc>
          <w:tcPr>
            <w:tcW w:w="1080" w:type="dxa"/>
          </w:tcPr>
          <w:p w14:paraId="21D0524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4FF1E2B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7CFA24FE"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5629EBF" w14:textId="77777777" w:rsidR="00C76B1B" w:rsidRDefault="00000000">
            <w:r>
              <w:rPr>
                <w:sz w:val="18"/>
              </w:rPr>
              <w:t>TAN</w:t>
            </w:r>
          </w:p>
        </w:tc>
        <w:tc>
          <w:tcPr>
            <w:tcW w:w="1080" w:type="dxa"/>
          </w:tcPr>
          <w:p w14:paraId="3370B57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$634,744</w:t>
            </w:r>
          </w:p>
        </w:tc>
        <w:tc>
          <w:tcPr>
            <w:tcW w:w="1080" w:type="dxa"/>
          </w:tcPr>
          <w:p w14:paraId="05EF6DC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70.9%</w:t>
            </w:r>
          </w:p>
        </w:tc>
        <w:tc>
          <w:tcPr>
            <w:tcW w:w="1080" w:type="dxa"/>
          </w:tcPr>
          <w:p w14:paraId="4D533E5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$871,369</w:t>
            </w:r>
          </w:p>
        </w:tc>
        <w:tc>
          <w:tcPr>
            <w:tcW w:w="1080" w:type="dxa"/>
          </w:tcPr>
          <w:p w14:paraId="0D8A66C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47.1%</w:t>
            </w:r>
          </w:p>
        </w:tc>
        <w:tc>
          <w:tcPr>
            <w:tcW w:w="1080" w:type="dxa"/>
          </w:tcPr>
          <w:p w14:paraId="11964A8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$584,385</w:t>
            </w:r>
          </w:p>
        </w:tc>
        <w:tc>
          <w:tcPr>
            <w:tcW w:w="1080" w:type="dxa"/>
          </w:tcPr>
          <w:p w14:paraId="4DB5A2D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4C33DEE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0EB9420B"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36A1A83" w14:textId="77777777" w:rsidR="00C76B1B" w:rsidRDefault="00000000">
            <w:r>
              <w:rPr>
                <w:sz w:val="18"/>
              </w:rPr>
              <w:t>TMUS</w:t>
            </w:r>
          </w:p>
        </w:tc>
        <w:tc>
          <w:tcPr>
            <w:tcW w:w="1080" w:type="dxa"/>
          </w:tcPr>
          <w:p w14:paraId="3887DF3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$1,843,485</w:t>
            </w:r>
          </w:p>
        </w:tc>
        <w:tc>
          <w:tcPr>
            <w:tcW w:w="1080" w:type="dxa"/>
          </w:tcPr>
          <w:p w14:paraId="4F8A3F3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27.6%</w:t>
            </w:r>
          </w:p>
        </w:tc>
        <w:tc>
          <w:tcPr>
            <w:tcW w:w="1080" w:type="dxa"/>
          </w:tcPr>
          <w:p w14:paraId="05A7970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$1,737,397</w:t>
            </w:r>
          </w:p>
        </w:tc>
        <w:tc>
          <w:tcPr>
            <w:tcW w:w="1080" w:type="dxa"/>
          </w:tcPr>
          <w:p w14:paraId="0959483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27.6%</w:t>
            </w:r>
          </w:p>
        </w:tc>
        <w:tc>
          <w:tcPr>
            <w:tcW w:w="1080" w:type="dxa"/>
          </w:tcPr>
          <w:p w14:paraId="41348F6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$1,085,376</w:t>
            </w:r>
          </w:p>
        </w:tc>
        <w:tc>
          <w:tcPr>
            <w:tcW w:w="1080" w:type="dxa"/>
          </w:tcPr>
          <w:p w14:paraId="186DE39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4AC1FAA4"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601FC88F"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4275903" w14:textId="77777777" w:rsidR="00C76B1B" w:rsidRDefault="00000000">
            <w:r>
              <w:rPr>
                <w:sz w:val="18"/>
              </w:rPr>
              <w:t>TSLA</w:t>
            </w:r>
          </w:p>
        </w:tc>
        <w:tc>
          <w:tcPr>
            <w:tcW w:w="1080" w:type="dxa"/>
          </w:tcPr>
          <w:p w14:paraId="248ED11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$1,136,283</w:t>
            </w:r>
          </w:p>
        </w:tc>
        <w:tc>
          <w:tcPr>
            <w:tcW w:w="1080" w:type="dxa"/>
          </w:tcPr>
          <w:p w14:paraId="15F707C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73.0%</w:t>
            </w:r>
          </w:p>
        </w:tc>
        <w:tc>
          <w:tcPr>
            <w:tcW w:w="1080" w:type="dxa"/>
          </w:tcPr>
          <w:p w14:paraId="40F293F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$1,186,176</w:t>
            </w:r>
          </w:p>
        </w:tc>
        <w:tc>
          <w:tcPr>
            <w:tcW w:w="1080" w:type="dxa"/>
          </w:tcPr>
          <w:p w14:paraId="352364C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24.4%</w:t>
            </w:r>
          </w:p>
        </w:tc>
        <w:tc>
          <w:tcPr>
            <w:tcW w:w="1080" w:type="dxa"/>
          </w:tcPr>
          <w:p w14:paraId="29DE6F1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$702,896</w:t>
            </w:r>
          </w:p>
        </w:tc>
        <w:tc>
          <w:tcPr>
            <w:tcW w:w="1080" w:type="dxa"/>
          </w:tcPr>
          <w:p w14:paraId="55590A7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53F459A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735049FA"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E5E09F0" w14:textId="77777777" w:rsidR="00C76B1B" w:rsidRDefault="00000000">
            <w:r>
              <w:rPr>
                <w:sz w:val="18"/>
              </w:rPr>
              <w:t>TSM</w:t>
            </w:r>
          </w:p>
        </w:tc>
        <w:tc>
          <w:tcPr>
            <w:tcW w:w="1080" w:type="dxa"/>
          </w:tcPr>
          <w:p w14:paraId="38B01CEC"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$2,489,716</w:t>
            </w:r>
          </w:p>
        </w:tc>
        <w:tc>
          <w:tcPr>
            <w:tcW w:w="1080" w:type="dxa"/>
          </w:tcPr>
          <w:p w14:paraId="5752505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56.5%</w:t>
            </w:r>
          </w:p>
        </w:tc>
        <w:tc>
          <w:tcPr>
            <w:tcW w:w="1080" w:type="dxa"/>
          </w:tcPr>
          <w:p w14:paraId="0BE0115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$2,941,876</w:t>
            </w:r>
          </w:p>
        </w:tc>
        <w:tc>
          <w:tcPr>
            <w:tcW w:w="1080" w:type="dxa"/>
          </w:tcPr>
          <w:p w14:paraId="2E04F46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37.0%</w:t>
            </w:r>
          </w:p>
        </w:tc>
        <w:tc>
          <w:tcPr>
            <w:tcW w:w="1080" w:type="dxa"/>
          </w:tcPr>
          <w:p w14:paraId="0F20815D"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$1,938,002</w:t>
            </w:r>
          </w:p>
        </w:tc>
        <w:tc>
          <w:tcPr>
            <w:tcW w:w="1080" w:type="dxa"/>
          </w:tcPr>
          <w:p w14:paraId="6D0F88E0"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0802ED2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33D4115E"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A32FC18" w14:textId="77777777" w:rsidR="00C76B1B" w:rsidRDefault="00000000">
            <w:r>
              <w:rPr>
                <w:sz w:val="18"/>
              </w:rPr>
              <w:t>V</w:t>
            </w:r>
          </w:p>
        </w:tc>
        <w:tc>
          <w:tcPr>
            <w:tcW w:w="1080" w:type="dxa"/>
          </w:tcPr>
          <w:p w14:paraId="40FE23B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$1,645,845</w:t>
            </w:r>
          </w:p>
        </w:tc>
        <w:tc>
          <w:tcPr>
            <w:tcW w:w="1080" w:type="dxa"/>
          </w:tcPr>
          <w:p w14:paraId="70AD457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24.1%</w:t>
            </w:r>
          </w:p>
        </w:tc>
        <w:tc>
          <w:tcPr>
            <w:tcW w:w="1080" w:type="dxa"/>
          </w:tcPr>
          <w:p w14:paraId="424F27E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$1,353,498</w:t>
            </w:r>
          </w:p>
        </w:tc>
        <w:tc>
          <w:tcPr>
            <w:tcW w:w="1080" w:type="dxa"/>
          </w:tcPr>
          <w:p w14:paraId="71BB510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13.8%</w:t>
            </w:r>
          </w:p>
        </w:tc>
        <w:tc>
          <w:tcPr>
            <w:tcW w:w="1080" w:type="dxa"/>
          </w:tcPr>
          <w:p w14:paraId="3A20D15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$906,667</w:t>
            </w:r>
          </w:p>
        </w:tc>
        <w:tc>
          <w:tcPr>
            <w:tcW w:w="1080" w:type="dxa"/>
          </w:tcPr>
          <w:p w14:paraId="180BAEE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1340B10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7426FBB0"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9AB02FC" w14:textId="77777777" w:rsidR="00C76B1B" w:rsidRDefault="00000000">
            <w:r>
              <w:rPr>
                <w:sz w:val="18"/>
              </w:rPr>
              <w:t>VOO</w:t>
            </w:r>
          </w:p>
        </w:tc>
        <w:tc>
          <w:tcPr>
            <w:tcW w:w="1080" w:type="dxa"/>
          </w:tcPr>
          <w:p w14:paraId="609E747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$1,523,856</w:t>
            </w:r>
          </w:p>
        </w:tc>
        <w:tc>
          <w:tcPr>
            <w:tcW w:w="1080" w:type="dxa"/>
          </w:tcPr>
          <w:p w14:paraId="39E6907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24.5%</w:t>
            </w:r>
          </w:p>
        </w:tc>
        <w:tc>
          <w:tcPr>
            <w:tcW w:w="1080" w:type="dxa"/>
          </w:tcPr>
          <w:p w14:paraId="5D40BE2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$1,638,375</w:t>
            </w:r>
          </w:p>
        </w:tc>
        <w:tc>
          <w:tcPr>
            <w:tcW w:w="1080" w:type="dxa"/>
          </w:tcPr>
          <w:p w14:paraId="17CCD73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18.4%</w:t>
            </w:r>
          </w:p>
        </w:tc>
        <w:tc>
          <w:tcPr>
            <w:tcW w:w="1080" w:type="dxa"/>
          </w:tcPr>
          <w:p w14:paraId="2868E6B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$1,238,179</w:t>
            </w:r>
          </w:p>
        </w:tc>
        <w:tc>
          <w:tcPr>
            <w:tcW w:w="1080" w:type="dxa"/>
          </w:tcPr>
          <w:p w14:paraId="5B66F75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182C3CD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40B22980"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6928B3F" w14:textId="77777777" w:rsidR="00C76B1B" w:rsidRDefault="00000000">
            <w:r>
              <w:rPr>
                <w:sz w:val="18"/>
              </w:rPr>
              <w:t>VTI</w:t>
            </w:r>
          </w:p>
        </w:tc>
        <w:tc>
          <w:tcPr>
            <w:tcW w:w="1080" w:type="dxa"/>
          </w:tcPr>
          <w:p w14:paraId="0EF4B08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$1,472,633</w:t>
            </w:r>
          </w:p>
        </w:tc>
        <w:tc>
          <w:tcPr>
            <w:tcW w:w="1080" w:type="dxa"/>
          </w:tcPr>
          <w:p w14:paraId="5C25E1B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25.4%</w:t>
            </w:r>
          </w:p>
        </w:tc>
        <w:tc>
          <w:tcPr>
            <w:tcW w:w="1080" w:type="dxa"/>
          </w:tcPr>
          <w:p w14:paraId="345046A7"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$1,570,558</w:t>
            </w:r>
          </w:p>
        </w:tc>
        <w:tc>
          <w:tcPr>
            <w:tcW w:w="1080" w:type="dxa"/>
          </w:tcPr>
          <w:p w14:paraId="06B3381B"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18.0%</w:t>
            </w:r>
          </w:p>
        </w:tc>
        <w:tc>
          <w:tcPr>
            <w:tcW w:w="1080" w:type="dxa"/>
          </w:tcPr>
          <w:p w14:paraId="247C299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$1,206,211</w:t>
            </w:r>
          </w:p>
        </w:tc>
        <w:tc>
          <w:tcPr>
            <w:tcW w:w="1080" w:type="dxa"/>
          </w:tcPr>
          <w:p w14:paraId="4A537DA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0007A784"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1E7F17E3"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DEEF656" w14:textId="77777777" w:rsidR="00C76B1B" w:rsidRDefault="00000000">
            <w:r>
              <w:rPr>
                <w:sz w:val="18"/>
              </w:rPr>
              <w:t>VYM</w:t>
            </w:r>
          </w:p>
        </w:tc>
        <w:tc>
          <w:tcPr>
            <w:tcW w:w="1080" w:type="dxa"/>
          </w:tcPr>
          <w:p w14:paraId="236CF266"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$1,443,783</w:t>
            </w:r>
          </w:p>
        </w:tc>
        <w:tc>
          <w:tcPr>
            <w:tcW w:w="1080" w:type="dxa"/>
          </w:tcPr>
          <w:p w14:paraId="259BEC8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15.8%</w:t>
            </w:r>
          </w:p>
        </w:tc>
        <w:tc>
          <w:tcPr>
            <w:tcW w:w="1080" w:type="dxa"/>
          </w:tcPr>
          <w:p w14:paraId="69CDB6BB"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$1,316,569</w:t>
            </w:r>
          </w:p>
        </w:tc>
        <w:tc>
          <w:tcPr>
            <w:tcW w:w="1080" w:type="dxa"/>
          </w:tcPr>
          <w:p w14:paraId="13E80CE9"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13.1%</w:t>
            </w:r>
          </w:p>
        </w:tc>
        <w:tc>
          <w:tcPr>
            <w:tcW w:w="1080" w:type="dxa"/>
          </w:tcPr>
          <w:p w14:paraId="48440C7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$1,029,974</w:t>
            </w:r>
          </w:p>
        </w:tc>
        <w:tc>
          <w:tcPr>
            <w:tcW w:w="1080" w:type="dxa"/>
          </w:tcPr>
          <w:p w14:paraId="759F893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LOSE</w:t>
            </w:r>
          </w:p>
        </w:tc>
        <w:tc>
          <w:tcPr>
            <w:tcW w:w="1080" w:type="dxa"/>
          </w:tcPr>
          <w:p w14:paraId="0461296E"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1C9C8D3C"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CC4186A" w14:textId="77777777" w:rsidR="00C76B1B" w:rsidRDefault="00000000">
            <w:r>
              <w:rPr>
                <w:sz w:val="18"/>
              </w:rPr>
              <w:t>VYMI</w:t>
            </w:r>
          </w:p>
        </w:tc>
        <w:tc>
          <w:tcPr>
            <w:tcW w:w="1080" w:type="dxa"/>
          </w:tcPr>
          <w:p w14:paraId="59E94FC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$1,604,708</w:t>
            </w:r>
          </w:p>
        </w:tc>
        <w:tc>
          <w:tcPr>
            <w:tcW w:w="1080" w:type="dxa"/>
          </w:tcPr>
          <w:p w14:paraId="66A68B1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24.1%</w:t>
            </w:r>
          </w:p>
        </w:tc>
        <w:tc>
          <w:tcPr>
            <w:tcW w:w="1080" w:type="dxa"/>
          </w:tcPr>
          <w:p w14:paraId="1E33C11D"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$1,388,970</w:t>
            </w:r>
          </w:p>
        </w:tc>
        <w:tc>
          <w:tcPr>
            <w:tcW w:w="1080" w:type="dxa"/>
          </w:tcPr>
          <w:p w14:paraId="4284266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14.9%</w:t>
            </w:r>
          </w:p>
        </w:tc>
        <w:tc>
          <w:tcPr>
            <w:tcW w:w="1080" w:type="dxa"/>
          </w:tcPr>
          <w:p w14:paraId="62C18E4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$1,335,424</w:t>
            </w:r>
          </w:p>
        </w:tc>
        <w:tc>
          <w:tcPr>
            <w:tcW w:w="1080" w:type="dxa"/>
          </w:tcPr>
          <w:p w14:paraId="367C7D0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60D6698F"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34708012"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CE2FB0F" w14:textId="77777777" w:rsidR="00C76B1B" w:rsidRDefault="00000000">
            <w:r>
              <w:rPr>
                <w:sz w:val="18"/>
              </w:rPr>
              <w:t>XLF</w:t>
            </w:r>
          </w:p>
        </w:tc>
        <w:tc>
          <w:tcPr>
            <w:tcW w:w="1080" w:type="dxa"/>
          </w:tcPr>
          <w:p w14:paraId="6AC6342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$1,495,550</w:t>
            </w:r>
          </w:p>
        </w:tc>
        <w:tc>
          <w:tcPr>
            <w:tcW w:w="1080" w:type="dxa"/>
          </w:tcPr>
          <w:p w14:paraId="50CAD358"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25.8%</w:t>
            </w:r>
          </w:p>
        </w:tc>
        <w:tc>
          <w:tcPr>
            <w:tcW w:w="1080" w:type="dxa"/>
          </w:tcPr>
          <w:p w14:paraId="101AAC77"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$1,530,610</w:t>
            </w:r>
          </w:p>
        </w:tc>
        <w:tc>
          <w:tcPr>
            <w:tcW w:w="1080" w:type="dxa"/>
          </w:tcPr>
          <w:p w14:paraId="6A570E5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18.7%</w:t>
            </w:r>
          </w:p>
        </w:tc>
        <w:tc>
          <w:tcPr>
            <w:tcW w:w="1080" w:type="dxa"/>
          </w:tcPr>
          <w:p w14:paraId="28CF34B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$1,248,016</w:t>
            </w:r>
          </w:p>
        </w:tc>
        <w:tc>
          <w:tcPr>
            <w:tcW w:w="1080" w:type="dxa"/>
          </w:tcPr>
          <w:p w14:paraId="30273BE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6C31254A"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34D7A375"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AEDF380" w14:textId="77777777" w:rsidR="00C76B1B" w:rsidRDefault="00000000">
            <w:r>
              <w:rPr>
                <w:sz w:val="18"/>
              </w:rPr>
              <w:t>XLI</w:t>
            </w:r>
          </w:p>
        </w:tc>
        <w:tc>
          <w:tcPr>
            <w:tcW w:w="1080" w:type="dxa"/>
          </w:tcPr>
          <w:p w14:paraId="75A361D8"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$1,587,922</w:t>
            </w:r>
          </w:p>
        </w:tc>
        <w:tc>
          <w:tcPr>
            <w:tcW w:w="1080" w:type="dxa"/>
          </w:tcPr>
          <w:p w14:paraId="17ED8E56"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21.6%</w:t>
            </w:r>
          </w:p>
        </w:tc>
        <w:tc>
          <w:tcPr>
            <w:tcW w:w="1080" w:type="dxa"/>
          </w:tcPr>
          <w:p w14:paraId="0F7A3E4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$1,609,616</w:t>
            </w:r>
          </w:p>
        </w:tc>
        <w:tc>
          <w:tcPr>
            <w:tcW w:w="1080" w:type="dxa"/>
          </w:tcPr>
          <w:p w14:paraId="5FB3024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17.5%</w:t>
            </w:r>
          </w:p>
        </w:tc>
        <w:tc>
          <w:tcPr>
            <w:tcW w:w="1080" w:type="dxa"/>
          </w:tcPr>
          <w:p w14:paraId="716A4BC1"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$1,123,541</w:t>
            </w:r>
          </w:p>
        </w:tc>
        <w:tc>
          <w:tcPr>
            <w:tcW w:w="1080" w:type="dxa"/>
          </w:tcPr>
          <w:p w14:paraId="15E92AA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c>
          <w:tcPr>
            <w:tcW w:w="1080" w:type="dxa"/>
          </w:tcPr>
          <w:p w14:paraId="2D15B543"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r w:rsidR="00C76B1B" w14:paraId="09843D7C" w14:textId="77777777" w:rsidTr="00C7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A68A5B" w14:textId="77777777" w:rsidR="00C76B1B" w:rsidRDefault="00000000">
            <w:r>
              <w:rPr>
                <w:sz w:val="18"/>
              </w:rPr>
              <w:t>XLK</w:t>
            </w:r>
          </w:p>
        </w:tc>
        <w:tc>
          <w:tcPr>
            <w:tcW w:w="1080" w:type="dxa"/>
          </w:tcPr>
          <w:p w14:paraId="4316B08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$1,709,851</w:t>
            </w:r>
          </w:p>
        </w:tc>
        <w:tc>
          <w:tcPr>
            <w:tcW w:w="1080" w:type="dxa"/>
          </w:tcPr>
          <w:p w14:paraId="587E30D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33.1%</w:t>
            </w:r>
          </w:p>
        </w:tc>
        <w:tc>
          <w:tcPr>
            <w:tcW w:w="1080" w:type="dxa"/>
          </w:tcPr>
          <w:p w14:paraId="7C2451C3"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$1,774,890</w:t>
            </w:r>
          </w:p>
        </w:tc>
        <w:tc>
          <w:tcPr>
            <w:tcW w:w="1080" w:type="dxa"/>
          </w:tcPr>
          <w:p w14:paraId="1861A5BF"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21.7%</w:t>
            </w:r>
          </w:p>
        </w:tc>
        <w:tc>
          <w:tcPr>
            <w:tcW w:w="1080" w:type="dxa"/>
          </w:tcPr>
          <w:p w14:paraId="75204642"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$1,037,786</w:t>
            </w:r>
          </w:p>
        </w:tc>
        <w:tc>
          <w:tcPr>
            <w:tcW w:w="1080" w:type="dxa"/>
          </w:tcPr>
          <w:p w14:paraId="723442D1"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c>
          <w:tcPr>
            <w:tcW w:w="1080" w:type="dxa"/>
          </w:tcPr>
          <w:p w14:paraId="59F43AE5" w14:textId="77777777" w:rsidR="00C76B1B" w:rsidRDefault="00000000">
            <w:pPr>
              <w:cnfStyle w:val="000000100000" w:firstRow="0" w:lastRow="0" w:firstColumn="0" w:lastColumn="0" w:oddVBand="0" w:evenVBand="0" w:oddHBand="1" w:evenHBand="0" w:firstRowFirstColumn="0" w:firstRowLastColumn="0" w:lastRowFirstColumn="0" w:lastRowLastColumn="0"/>
            </w:pPr>
            <w:r>
              <w:rPr>
                <w:sz w:val="18"/>
              </w:rPr>
              <w:t>WIN</w:t>
            </w:r>
          </w:p>
        </w:tc>
      </w:tr>
      <w:tr w:rsidR="00C76B1B" w14:paraId="4AB22D41" w14:textId="77777777" w:rsidTr="00C76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1376CCE" w14:textId="77777777" w:rsidR="00C76B1B" w:rsidRDefault="00000000">
            <w:r>
              <w:rPr>
                <w:sz w:val="18"/>
              </w:rPr>
              <w:t>XLU</w:t>
            </w:r>
          </w:p>
        </w:tc>
        <w:tc>
          <w:tcPr>
            <w:tcW w:w="1080" w:type="dxa"/>
          </w:tcPr>
          <w:p w14:paraId="3655DB80"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$1,369,338</w:t>
            </w:r>
          </w:p>
        </w:tc>
        <w:tc>
          <w:tcPr>
            <w:tcW w:w="1080" w:type="dxa"/>
          </w:tcPr>
          <w:p w14:paraId="16D28DFA"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25.3%</w:t>
            </w:r>
          </w:p>
        </w:tc>
        <w:tc>
          <w:tcPr>
            <w:tcW w:w="1080" w:type="dxa"/>
          </w:tcPr>
          <w:p w14:paraId="269D6672"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$1,369,215</w:t>
            </w:r>
          </w:p>
        </w:tc>
        <w:tc>
          <w:tcPr>
            <w:tcW w:w="1080" w:type="dxa"/>
          </w:tcPr>
          <w:p w14:paraId="7F6FE6D9"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23.9%</w:t>
            </w:r>
          </w:p>
        </w:tc>
        <w:tc>
          <w:tcPr>
            <w:tcW w:w="1080" w:type="dxa"/>
          </w:tcPr>
          <w:p w14:paraId="02F7FEF5"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$1,014,111</w:t>
            </w:r>
          </w:p>
        </w:tc>
        <w:tc>
          <w:tcPr>
            <w:tcW w:w="1080" w:type="dxa"/>
          </w:tcPr>
          <w:p w14:paraId="7EFCB4AC"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LOSE</w:t>
            </w:r>
          </w:p>
        </w:tc>
        <w:tc>
          <w:tcPr>
            <w:tcW w:w="1080" w:type="dxa"/>
          </w:tcPr>
          <w:p w14:paraId="3FAC291E" w14:textId="77777777" w:rsidR="00C76B1B" w:rsidRDefault="00000000">
            <w:pPr>
              <w:cnfStyle w:val="000000010000" w:firstRow="0" w:lastRow="0" w:firstColumn="0" w:lastColumn="0" w:oddVBand="0" w:evenVBand="0" w:oddHBand="0" w:evenHBand="1" w:firstRowFirstColumn="0" w:firstRowLastColumn="0" w:lastRowFirstColumn="0" w:lastRowLastColumn="0"/>
            </w:pPr>
            <w:r>
              <w:rPr>
                <w:sz w:val="18"/>
              </w:rPr>
              <w:t>WIN</w:t>
            </w:r>
          </w:p>
        </w:tc>
      </w:tr>
    </w:tbl>
    <w:p w14:paraId="307EE9C9" w14:textId="77777777" w:rsidR="00C76B1B" w:rsidRDefault="00000000">
      <w:pPr>
        <w:pStyle w:val="Heading1"/>
      </w:pPr>
      <w:r>
        <w:rPr>
          <w:color w:val="000000"/>
        </w:rPr>
        <w:t>5. Where the probabilistic agent shines and where it fails</w:t>
      </w:r>
    </w:p>
    <w:p w14:paraId="0FDB8F53" w14:textId="77777777" w:rsidR="00C76B1B" w:rsidRDefault="00000000">
      <w:pPr>
        <w:pStyle w:val="Heading2"/>
      </w:pPr>
      <w:r>
        <w:rPr>
          <w:color w:val="000000"/>
        </w:rPr>
        <w:t>5.1 Five biggest wins vs buy-and-hold (terminal value)</w:t>
      </w:r>
    </w:p>
    <w:p w14:paraId="75162BAE" w14:textId="77777777" w:rsidR="00C76B1B" w:rsidRDefault="00000000">
      <w:r>
        <w:t>SPOT: probabilistic $3,900,635 vs B&amp;H $2,361,894 (gap +$1,538,742); MDD 31.7% vs 70.9%.</w:t>
      </w:r>
    </w:p>
    <w:p w14:paraId="6E96ABD1" w14:textId="77777777" w:rsidR="00C76B1B" w:rsidRDefault="00000000">
      <w:r>
        <w:t>META: probabilistic $2,927,015 vs B&amp;H $1,980,864 (gap +$946,150); MDD 34.7% vs 73.7%.</w:t>
      </w:r>
    </w:p>
    <w:p w14:paraId="254A69A3" w14:textId="77777777" w:rsidR="00C76B1B" w:rsidRDefault="00000000">
      <w:r>
        <w:t>NFLX: probabilistic $2,341,915 vs B&amp;H $1,569,881 (gap +$772,033); MDD 36.4% vs 72.1%.</w:t>
      </w:r>
    </w:p>
    <w:p w14:paraId="32C35DAB" w14:textId="77777777" w:rsidR="00C76B1B" w:rsidRDefault="00000000">
      <w:r>
        <w:t>RYTM: probabilistic $10,691,117 vs B&amp;H $10,005,623 (gap +$685,494); MDD 54.1% vs 74.5%.</w:t>
      </w:r>
    </w:p>
    <w:p w14:paraId="0BED3F98" w14:textId="77777777" w:rsidR="00C76B1B" w:rsidRDefault="00000000">
      <w:r>
        <w:t>TSM: probabilistic $2,941,876 vs B&amp;H $2,489,716 (gap +$452,161); MDD 37.0% vs 56.5%.</w:t>
      </w:r>
    </w:p>
    <w:p w14:paraId="27AD4EDC" w14:textId="77777777" w:rsidR="00C76B1B" w:rsidRDefault="00000000">
      <w:pPr>
        <w:pStyle w:val="Heading2"/>
      </w:pPr>
      <w:r>
        <w:rPr>
          <w:color w:val="000000"/>
        </w:rPr>
        <w:t>5.2 Five biggest losses vs buy-and-hold (terminal value)</w:t>
      </w:r>
    </w:p>
    <w:p w14:paraId="3EB720F1" w14:textId="77777777" w:rsidR="00C76B1B" w:rsidRDefault="00000000">
      <w:r>
        <w:t>PLTR: probabilistic $6,507,150 vs B&amp;H $9,759,309 (gap $-3,252,159); MDD 29.7% vs 67.6%.</w:t>
      </w:r>
    </w:p>
    <w:p w14:paraId="1277A149" w14:textId="77777777" w:rsidR="00C76B1B" w:rsidRDefault="00000000">
      <w:r>
        <w:t>AVGO: probabilistic $4,738,813 vs B&amp;H $5,693,736 (gap $-954,923); MDD 32.6% vs 41.1%.</w:t>
      </w:r>
    </w:p>
    <w:p w14:paraId="127317EF" w14:textId="77777777" w:rsidR="00C76B1B" w:rsidRDefault="00000000">
      <w:r>
        <w:t>NVDA: probabilistic $5,293,104 vs B&amp;H $6,238,282 (gap $-945,178); MDD 36.9% vs 62.7%.</w:t>
      </w:r>
    </w:p>
    <w:p w14:paraId="6469D7F5" w14:textId="77777777" w:rsidR="00C76B1B" w:rsidRDefault="00000000">
      <w:r>
        <w:t>COPX: probabilistic $1,532,509 vs B&amp;H $2,185,010 (gap $-652,501); MDD 27.0% vs 42.1%.</w:t>
      </w:r>
    </w:p>
    <w:p w14:paraId="4B8EAB51" w14:textId="77777777" w:rsidR="00C76B1B" w:rsidRDefault="00000000">
      <w:r>
        <w:t>ORCL: probabilistic $1,726,435 vs B&amp;H $2,368,841 (gap $-642,406); MDD 34.7% vs 45.6%.</w:t>
      </w:r>
    </w:p>
    <w:p w14:paraId="3B4F300C" w14:textId="77777777" w:rsidR="00C76B1B" w:rsidRDefault="00000000">
      <w:pPr>
        <w:pStyle w:val="Heading1"/>
      </w:pPr>
      <w:r>
        <w:rPr>
          <w:color w:val="000000"/>
        </w:rPr>
        <w:lastRenderedPageBreak/>
        <w:t>6. What this tells us, in plain English</w:t>
      </w:r>
    </w:p>
    <w:p w14:paraId="67F30C3B" w14:textId="77777777" w:rsidR="00C76B1B" w:rsidRDefault="00000000">
      <w:pPr>
        <w:pStyle w:val="Heading2"/>
      </w:pPr>
      <w:r>
        <w:rPr>
          <w:color w:val="000000"/>
        </w:rPr>
        <w:t>6.1 The agent does what the dissertation asks it to do</w:t>
      </w:r>
    </w:p>
    <w:p w14:paraId="72292566" w14:textId="77777777" w:rsidR="00C76B1B" w:rsidRDefault="00000000">
      <w:r>
        <w:t>The dissertation's formal objective (§3.1.5) is to maximise risk-adjusted return subject to a drawdown constraint. On 70 of 70 of Fiyin's holdings, the probabilistic agent delivered a lower max-drawdown than passive buy-and-hold. The average reduction was 14 percentage points: a buy-and-hold portfolio that drew down 37% on average was instead drawn down only 23% on average. That is the entire point of the project, now demonstrated on a real-world book of 70 names rather than a single index.</w:t>
      </w:r>
    </w:p>
    <w:p w14:paraId="2F8C9E76" w14:textId="77777777" w:rsidR="00C76B1B" w:rsidRDefault="00000000">
      <w:pPr>
        <w:pStyle w:val="Heading2"/>
      </w:pPr>
      <w:r>
        <w:rPr>
          <w:color w:val="000000"/>
        </w:rPr>
        <w:t>6.2 The cost of that drawdown control is small</w:t>
      </w:r>
    </w:p>
    <w:p w14:paraId="40A7D7A1" w14:textId="77777777" w:rsidR="00C76B1B" w:rsidRDefault="00000000">
      <w:r>
        <w:t>Mean terminal value across the book: $2,099,838 for buy-and-hold vs $1,998,817 for the agent — a 4.8% give-up in average final value, in exchange for cutting average drawdown by ~39%. That is a trade institutional risk officers would take in their sleep, and it is precisely the trade Markowitz, Sortino, Calmar and CDaR all formalise in their respective ways (§2.1 of the dissertation).</w:t>
      </w:r>
    </w:p>
    <w:p w14:paraId="02080F43" w14:textId="77777777" w:rsidR="00C76B1B" w:rsidRDefault="00000000">
      <w:pPr>
        <w:pStyle w:val="Heading2"/>
      </w:pPr>
      <w:r>
        <w:rPr>
          <w:color w:val="000000"/>
        </w:rPr>
        <w:t>6.3 The agent beats the manual stop-loss alternative cleanly</w:t>
      </w:r>
    </w:p>
    <w:p w14:paraId="0A3E33AB" w14:textId="77777777" w:rsidR="00C76B1B" w:rsidRDefault="00000000">
      <w:r>
        <w:t>Probabilistic vs rule-based 5% stop: 61 of 70 on terminal value; on Sharpe ratio the agent wins on essentially every ticker. This is the empirical answer to Dr Nguyen's "would a finance person say this is useless?" question. A finance person does run manual stops. The AI agent beats them in 87% of cases on this book and ties or wins on risk-adjusted return almost universally.</w:t>
      </w:r>
    </w:p>
    <w:p w14:paraId="0F50CEB0" w14:textId="77777777" w:rsidR="00C76B1B" w:rsidRDefault="00000000">
      <w:pPr>
        <w:pStyle w:val="Heading2"/>
      </w:pPr>
      <w:r>
        <w:rPr>
          <w:color w:val="000000"/>
        </w:rPr>
        <w:t>6.4 The agent's losses are diagnosable, not mysterious</w:t>
      </w:r>
    </w:p>
    <w:p w14:paraId="2A15FCD0" w14:textId="77777777" w:rsidR="00C76B1B" w:rsidRDefault="00000000">
      <w:r>
        <w:t>The tickers where probabilistic loses to buy-and-hold on terminal value are dominated by (a) sustained, low-uncertainty bull markets (NVDA, AVGO, LLY, PLTR — where the uncertainty-guard incorrectly flags strong, persistent trends as risky and trims position size), and (b) very-low-drawdown defensive holdings (JNJ, MCD, SCHD — where there is nothing for a drawdown-control overlay to add but the trading cost of activity itself eats a few basis points). The dissertation's §6.3 names these regimes explicitly and points at sector-aware uncertainty calibration as the planned mitigation.</w:t>
      </w:r>
    </w:p>
    <w:p w14:paraId="28907BB6" w14:textId="77777777" w:rsidR="00C76B1B" w:rsidRDefault="00000000">
      <w:pPr>
        <w:pStyle w:val="Heading1"/>
      </w:pPr>
      <w:r>
        <w:rPr>
          <w:color w:val="000000"/>
        </w:rPr>
        <w:t>7. Caveats</w:t>
      </w:r>
    </w:p>
    <w:p w14:paraId="49E6C388" w14:textId="77777777" w:rsidR="00C76B1B" w:rsidRDefault="00000000">
      <w:pPr>
        <w:pStyle w:val="ListBullet"/>
      </w:pPr>
      <w:r>
        <w:t>Selection bias: these tickers were chosen by Fiyin to invest in, presumably because they were expected to perform well. The case study evaluates the risk-control overlay on the chosen book, not the stock-picking itself.</w:t>
      </w:r>
    </w:p>
    <w:p w14:paraId="34E80266" w14:textId="77777777" w:rsidR="00C76B1B" w:rsidRDefault="00000000">
      <w:pPr>
        <w:pStyle w:val="ListBullet"/>
      </w:pPr>
      <w:r>
        <w:t>Three seeds, 10k PPO timesteps: the headline RL numbers are means across 3 seeds at 10,000 training steps, consistent with the dissertation's Phase-1 budget. Extended (10-seed, 50k-step) runs are scheduled for the May-June Colab sweep and may move per-ticker numbers.</w:t>
      </w:r>
    </w:p>
    <w:p w14:paraId="43B0D7F3" w14:textId="77777777" w:rsidR="00C76B1B" w:rsidRDefault="00000000">
      <w:pPr>
        <w:pStyle w:val="ListBullet"/>
      </w:pPr>
      <w:r>
        <w:lastRenderedPageBreak/>
        <w:t>Equal-weight aggregation: the portfolio-level row in §2 is an unweighted mean across tickers, not a true rebalanced equal-weight portfolio. Correlation effects across the highly tech-heavy book are not modelled.</w:t>
      </w:r>
    </w:p>
    <w:p w14:paraId="72595765" w14:textId="77777777" w:rsidR="00C76B1B" w:rsidRDefault="00000000">
      <w:pPr>
        <w:pStyle w:val="ListBullet"/>
      </w:pPr>
      <w:r>
        <w:t>ETF overlap: VTI ⊃ VOO ≈ SPY; SCHG ≈ QQQ; IJR ≈ small caps. These are treated as independent positions in the case study because they are independent positions in the brokerage account, but the diversification benefit is over-stated.</w:t>
      </w:r>
    </w:p>
    <w:p w14:paraId="687AC0E4" w14:textId="77777777" w:rsidR="00C76B1B" w:rsidRDefault="00000000">
      <w:pPr>
        <w:pStyle w:val="ListBullet"/>
      </w:pPr>
      <w:r>
        <w:t>Single-asset environment: the probabilistic agent runs on each ticker independently; a true multi-asset version that watches the running peak of the whole portfolio is the natural next iteration.</w:t>
      </w:r>
    </w:p>
    <w:p w14:paraId="4846C6C4" w14:textId="77777777" w:rsidR="00C76B1B" w:rsidRDefault="00000000">
      <w:pPr>
        <w:pStyle w:val="ListBullet"/>
      </w:pPr>
      <w:r>
        <w:t>Test window: all tickers are evaluated on 2022-2025 regardless of when they were actually bought, for apples-to-apples comparison.</w:t>
      </w:r>
    </w:p>
    <w:p w14:paraId="5E44222C" w14:textId="77777777" w:rsidR="00C76B1B" w:rsidRDefault="00000000">
      <w:pPr>
        <w:pStyle w:val="Heading1"/>
      </w:pPr>
      <w:r>
        <w:rPr>
          <w:color w:val="000000"/>
        </w:rPr>
        <w:t>8. Reproducibility</w:t>
      </w:r>
    </w:p>
    <w:p w14:paraId="76DFCB12" w14:textId="77777777" w:rsidR="00C76B1B" w:rsidRDefault="00000000">
      <w:r>
        <w:t>The four runner scripts and one report builder reproduce every number above:</w:t>
      </w:r>
    </w:p>
    <w:tbl>
      <w:tblPr>
        <w:tblStyle w:val="TableGrid"/>
        <w:tblW w:w="0" w:type="auto"/>
        <w:tblLook w:val="04A0" w:firstRow="1" w:lastRow="0" w:firstColumn="1" w:lastColumn="0" w:noHBand="0" w:noVBand="1"/>
      </w:tblPr>
      <w:tblGrid>
        <w:gridCol w:w="8640"/>
      </w:tblGrid>
      <w:tr w:rsidR="00C76B1B" w14:paraId="47B339A3" w14:textId="77777777">
        <w:tc>
          <w:tcPr>
            <w:tcW w:w="8640" w:type="dxa"/>
          </w:tcPr>
          <w:p w14:paraId="027E709F" w14:textId="77777777" w:rsidR="00C76B1B" w:rsidRDefault="00000000">
            <w:r>
              <w:rPr>
                <w:rFonts w:ascii="Consolas" w:hAnsi="Consolas"/>
                <w:sz w:val="18"/>
              </w:rPr>
              <w:t>python experiments/run_benchmarks.py        --tickers fiyins_portfolio --tag fiyins</w:t>
            </w:r>
          </w:p>
        </w:tc>
      </w:tr>
      <w:tr w:rsidR="00C76B1B" w14:paraId="21A34846" w14:textId="77777777">
        <w:tc>
          <w:tcPr>
            <w:tcW w:w="8640" w:type="dxa"/>
          </w:tcPr>
          <w:p w14:paraId="41B6ECB2" w14:textId="77777777" w:rsidR="00C76B1B" w:rsidRDefault="00000000">
            <w:r>
              <w:rPr>
                <w:rFonts w:ascii="Consolas" w:hAnsi="Consolas"/>
                <w:sz w:val="18"/>
              </w:rPr>
              <w:t>python experiments/run_rule_baselines.py    --tickers fiyins_portfolio --tag fiyins</w:t>
            </w:r>
          </w:p>
        </w:tc>
      </w:tr>
      <w:tr w:rsidR="00C76B1B" w14:paraId="1589DABE" w14:textId="77777777">
        <w:tc>
          <w:tcPr>
            <w:tcW w:w="8640" w:type="dxa"/>
          </w:tcPr>
          <w:p w14:paraId="10187695" w14:textId="77777777" w:rsidR="00C76B1B" w:rsidRDefault="00000000">
            <w:r>
              <w:rPr>
                <w:rFonts w:ascii="Consolas" w:hAnsi="Consolas"/>
                <w:sz w:val="18"/>
              </w:rPr>
              <w:t>python experiments/run_baseline.py          --tickers fiyins_portfolio --tag fiyins</w:t>
            </w:r>
          </w:p>
        </w:tc>
      </w:tr>
      <w:tr w:rsidR="00C76B1B" w14:paraId="6D60486D" w14:textId="77777777">
        <w:tc>
          <w:tcPr>
            <w:tcW w:w="8640" w:type="dxa"/>
          </w:tcPr>
          <w:p w14:paraId="64996FBB" w14:textId="77777777" w:rsidR="00C76B1B" w:rsidRDefault="00000000">
            <w:r>
              <w:rPr>
                <w:rFonts w:ascii="Consolas" w:hAnsi="Consolas"/>
                <w:sz w:val="18"/>
              </w:rPr>
              <w:t>python experiments/run_probabilistic_agent.py --tickers fiyins_portfolio --tag fiyins</w:t>
            </w:r>
          </w:p>
        </w:tc>
      </w:tr>
      <w:tr w:rsidR="00C76B1B" w14:paraId="791022CF" w14:textId="77777777">
        <w:tc>
          <w:tcPr>
            <w:tcW w:w="8640" w:type="dxa"/>
          </w:tcPr>
          <w:p w14:paraId="21C7623B" w14:textId="77777777" w:rsidR="00C76B1B" w:rsidRDefault="00000000">
            <w:r>
              <w:rPr>
                <w:rFonts w:ascii="Consolas" w:hAnsi="Consolas"/>
                <w:sz w:val="18"/>
              </w:rPr>
              <w:t>python reports/build_fiyins_case_study.py</w:t>
            </w:r>
          </w:p>
        </w:tc>
      </w:tr>
    </w:tbl>
    <w:p w14:paraId="0AE00F20" w14:textId="77777777" w:rsidR="00E20886" w:rsidRDefault="00E20886"/>
    <w:p w14:paraId="315B4910" w14:textId="77777777" w:rsidR="00E20886" w:rsidRDefault="00000000">
      <w:r>
        <w:t xml:space="preserve">End-to-end runtime on a single CPU: roughly 5–7 minutes. </w:t>
      </w:r>
    </w:p>
    <w:p w14:paraId="7B1453EF" w14:textId="50B10009" w:rsidR="00C76B1B" w:rsidRDefault="00000000">
      <w:r>
        <w:t>The probabilistic step is the bottleneck and benefits most from a Colab GPU runtime when the seed count is increased from 3 to 10.</w:t>
      </w:r>
    </w:p>
    <w:sectPr w:rsidR="00C76B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07351">
    <w:abstractNumId w:val="8"/>
  </w:num>
  <w:num w:numId="2" w16cid:durableId="558588254">
    <w:abstractNumId w:val="6"/>
  </w:num>
  <w:num w:numId="3" w16cid:durableId="422070561">
    <w:abstractNumId w:val="5"/>
  </w:num>
  <w:num w:numId="4" w16cid:durableId="623270168">
    <w:abstractNumId w:val="4"/>
  </w:num>
  <w:num w:numId="5" w16cid:durableId="1630160068">
    <w:abstractNumId w:val="7"/>
  </w:num>
  <w:num w:numId="6" w16cid:durableId="665740767">
    <w:abstractNumId w:val="3"/>
  </w:num>
  <w:num w:numId="7" w16cid:durableId="1431774521">
    <w:abstractNumId w:val="2"/>
  </w:num>
  <w:num w:numId="8" w16cid:durableId="871721194">
    <w:abstractNumId w:val="1"/>
  </w:num>
  <w:num w:numId="9" w16cid:durableId="91069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09"/>
    <w:rsid w:val="0029639D"/>
    <w:rsid w:val="00326F90"/>
    <w:rsid w:val="00AA1D8D"/>
    <w:rsid w:val="00B47730"/>
    <w:rsid w:val="00C76B1B"/>
    <w:rsid w:val="00CB0664"/>
    <w:rsid w:val="00E20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82C4B"/>
  <w14:defaultImageDpi w14:val="300"/>
  <w15:docId w15:val="{CD4F03BC-51E6-1D4C-A5C3-D68A739B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Akano, Fiyinfoluwa B (PG/T - Comp Sci &amp; Elec Eng)</cp:lastModifiedBy>
  <cp:revision>2</cp:revision>
  <dcterms:created xsi:type="dcterms:W3CDTF">2013-12-23T23:15:00Z</dcterms:created>
  <dcterms:modified xsi:type="dcterms:W3CDTF">2026-04-29T16:51:00Z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50116f6e8414cccc59a2f807214bc45cd4d1ea7f7e6ce22a9b2233c65b7c63b7</vt:lpwstr>
  </property>
</Properties>
</file>