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48" w:rsidRDefault="00160648" w:rsidP="00160648">
      <w:pPr>
        <w:pStyle w:val="Heading1"/>
        <w:jc w:val="both"/>
      </w:pPr>
      <w:bookmarkStart w:id="0" w:name="_Toc379368000"/>
      <w:r w:rsidRPr="00C27CA3">
        <w:t>System Service Request</w:t>
      </w:r>
      <w:bookmarkEnd w:id="0"/>
    </w:p>
    <w:p w:rsidR="00160648" w:rsidRPr="00C27CA3" w:rsidRDefault="00160648" w:rsidP="00160648">
      <w:pPr>
        <w:jc w:val="both"/>
        <w:rPr>
          <w:rFonts w:ascii="Times New Roman" w:hAnsi="Times New Roman" w:cs="Times New Roman"/>
        </w:rPr>
      </w:pPr>
      <w:r w:rsidRPr="00C27CA3">
        <w:t xml:space="preserve">Our project </w:t>
      </w:r>
      <w:r>
        <w:t xml:space="preserve">will </w:t>
      </w:r>
      <w:r w:rsidRPr="00C27CA3">
        <w:t>sequentially scan a given piece of so</w:t>
      </w:r>
      <w:r>
        <w:t xml:space="preserve">ftware with </w:t>
      </w:r>
      <w:proofErr w:type="spellStart"/>
      <w:r>
        <w:t>FOSSology</w:t>
      </w:r>
      <w:proofErr w:type="spellEnd"/>
      <w:r>
        <w:t xml:space="preserve"> and Ninka</w:t>
      </w:r>
      <w:r w:rsidRPr="00C27CA3">
        <w:t xml:space="preserve"> and </w:t>
      </w:r>
      <w:r>
        <w:t xml:space="preserve">combine their output into </w:t>
      </w:r>
      <w:r w:rsidRPr="00C27CA3">
        <w:t xml:space="preserve">a single </w:t>
      </w:r>
      <w:r>
        <w:t xml:space="preserve">SPDX </w:t>
      </w:r>
      <w:r w:rsidRPr="00C27CA3">
        <w:t>document. In order to do this we will need the following tools.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1" w:name="_Toc379368001"/>
      <w:r w:rsidRPr="00C27CA3">
        <w:t>Minimal Required Development Environment</w:t>
      </w:r>
      <w:bookmarkEnd w:id="1"/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 Linux based computer or virtual machine</w:t>
      </w:r>
    </w:p>
    <w:p w:rsidR="00160648" w:rsidRPr="00F1628B" w:rsidRDefault="00160648" w:rsidP="001606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t>If developers use independent systems, the Linux distribution should be standardized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Apache</w:t>
      </w:r>
      <w:r>
        <w:t xml:space="preserve"> </w:t>
      </w:r>
      <w:r w:rsidRPr="00BB5B39">
        <w:t>2</w:t>
      </w:r>
      <w:r>
        <w:t>.x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</w:t>
      </w:r>
      <w:r w:rsidRPr="00BB5B39">
        <w:t>ySQL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t>Postgres</w:t>
      </w:r>
      <w:proofErr w:type="spellEnd"/>
      <w:r>
        <w:t xml:space="preserve"> 8.3 or higher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PHP 5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Perl with </w:t>
      </w:r>
      <w:proofErr w:type="spellStart"/>
      <w:r>
        <w:t>cpan</w:t>
      </w:r>
      <w:proofErr w:type="spellEnd"/>
      <w:r>
        <w:t xml:space="preserve"> and the Text::Template module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t>FOSSology</w:t>
      </w:r>
      <w:proofErr w:type="spellEnd"/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Ninka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2" w:name="_Toc379368002"/>
      <w:r w:rsidRPr="00C27CA3">
        <w:t>Optimal Development Environment</w:t>
      </w:r>
      <w:bookmarkEnd w:id="2"/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 w:rsidRPr="006607D8">
        <w:t xml:space="preserve">A dedicated </w:t>
      </w:r>
      <w:r>
        <w:t>development server</w:t>
      </w:r>
      <w:r w:rsidRPr="006607D8">
        <w:t xml:space="preserve"> </w:t>
      </w:r>
      <w:r>
        <w:t xml:space="preserve">shared by all developers will </w:t>
      </w:r>
      <w:r w:rsidRPr="006607D8">
        <w:t>save time</w:t>
      </w:r>
      <w:r>
        <w:t xml:space="preserve"> and</w:t>
      </w:r>
      <w:r w:rsidRPr="006607D8">
        <w:t xml:space="preserve"> </w:t>
      </w:r>
      <w:r>
        <w:t xml:space="preserve">resources and prevent </w:t>
      </w:r>
      <w:r w:rsidRPr="006607D8">
        <w:t>“overlap” issues</w:t>
      </w:r>
      <w:r>
        <w:t xml:space="preserve">. A dedicated server will also </w:t>
      </w:r>
      <w:r w:rsidRPr="006607D8">
        <w:t xml:space="preserve">enable us to test </w:t>
      </w:r>
      <w:r>
        <w:t>our tool</w:t>
      </w:r>
      <w:r w:rsidRPr="006607D8">
        <w:t xml:space="preserve"> as a remote</w:t>
      </w:r>
      <w:r>
        <w:t>ly accessible</w:t>
      </w:r>
      <w:r w:rsidRPr="006607D8">
        <w:t xml:space="preserve"> web application should we reach that </w:t>
      </w:r>
      <w:r>
        <w:t>point</w:t>
      </w:r>
      <w:r w:rsidRPr="006607D8">
        <w:t xml:space="preserve">. </w:t>
      </w:r>
      <w:r>
        <w:t xml:space="preserve">The server will </w:t>
      </w:r>
      <w:r w:rsidRPr="006607D8">
        <w:t xml:space="preserve">function </w:t>
      </w:r>
      <w:r>
        <w:t xml:space="preserve">as both a web server and a database to simplify collaboration </w:t>
      </w:r>
      <w:r w:rsidRPr="006607D8">
        <w:t>on a single system.</w:t>
      </w:r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>
        <w:t xml:space="preserve">The dedicated system should meet the minimal requirements above, but ideally will have sufficient processing power, memory, and disk storage to emulate real-world scale use of </w:t>
      </w:r>
      <w:proofErr w:type="spellStart"/>
      <w:r>
        <w:t>FOSSology</w:t>
      </w:r>
      <w:proofErr w:type="spellEnd"/>
      <w:r>
        <w:t>, Ninka, and our tool.</w:t>
      </w:r>
    </w:p>
    <w:p w:rsidR="007D35A0" w:rsidRDefault="00160648" w:rsidP="00160648">
      <w:pPr>
        <w:jc w:val="both"/>
      </w:pPr>
      <w:r>
        <w:t>It is a possible compromise to use a minimal or less-powerful system at the beginning of the project, then upgrade or move to more powerful hardware when the document generator portion of the tool is ready for full-scale testing.</w:t>
      </w:r>
    </w:p>
    <w:p w:rsidR="007D35A0" w:rsidRDefault="007D35A0" w:rsidP="007D35A0">
      <w:pPr>
        <w:rPr>
          <w:lang w:eastAsia="ja-JP"/>
        </w:rPr>
      </w:pPr>
    </w:p>
    <w:p w:rsidR="007D35A0" w:rsidRPr="00AC2E72" w:rsidRDefault="008D66C6" w:rsidP="007D35A0">
      <w:pPr>
        <w:pStyle w:val="Heading2"/>
        <w:rPr>
          <w:lang w:eastAsia="ja-JP"/>
        </w:rPr>
      </w:pPr>
      <w:r>
        <w:rPr>
          <w:lang w:eastAsia="ja-JP"/>
        </w:rPr>
        <w:t>Change Log</w:t>
      </w:r>
      <w:bookmarkStart w:id="3" w:name="_GoBack"/>
      <w:bookmarkEnd w:id="3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D35A0" w:rsidRPr="00AC2E7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D35A0" w:rsidRPr="00AC2E72" w:rsidRDefault="007D35A0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D35A0" w:rsidRPr="00AC2E72" w:rsidRDefault="007D35A0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D35A0" w:rsidRPr="00AC2E72" w:rsidRDefault="007D35A0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D35A0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35A0" w:rsidRPr="00AC2E72" w:rsidRDefault="007D35A0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D35A0" w:rsidRPr="00AC2E72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D35A0" w:rsidRPr="00AC2E72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D35A0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35A0" w:rsidRPr="00AC2E72" w:rsidRDefault="007D35A0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D35A0" w:rsidRPr="00AC2E72" w:rsidRDefault="007D35A0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Docs</w:t>
            </w:r>
          </w:p>
        </w:tc>
        <w:tc>
          <w:tcPr>
            <w:tcW w:w="2160" w:type="dxa"/>
            <w:hideMark/>
          </w:tcPr>
          <w:p w:rsidR="007D35A0" w:rsidRPr="00AC2E72" w:rsidRDefault="007D35A0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D35A0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35A0" w:rsidRPr="00AC2E72" w:rsidRDefault="007D35A0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D35A0" w:rsidRPr="00AC2E72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License Notice and optimal environment requirements</w:t>
            </w:r>
          </w:p>
        </w:tc>
        <w:tc>
          <w:tcPr>
            <w:tcW w:w="2160" w:type="dxa"/>
            <w:hideMark/>
          </w:tcPr>
          <w:p w:rsidR="007D35A0" w:rsidRPr="00AC2E72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D35A0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35A0" w:rsidRPr="00AC2E72" w:rsidRDefault="007D35A0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D35A0" w:rsidRPr="00AC2E72" w:rsidRDefault="007D35A0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D35A0" w:rsidRPr="00AC2E72" w:rsidRDefault="007D35A0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D35A0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D35A0" w:rsidRPr="00AC2E72" w:rsidRDefault="007D35A0" w:rsidP="0074482C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7D35A0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Clarified that all members will be using Ubuntu 12.04 </w:t>
            </w:r>
            <w:proofErr w:type="spellStart"/>
            <w:r>
              <w:t>linux</w:t>
            </w:r>
            <w:proofErr w:type="spellEnd"/>
            <w:r>
              <w:t xml:space="preserve"> on our virtual machines</w:t>
            </w:r>
          </w:p>
        </w:tc>
        <w:tc>
          <w:tcPr>
            <w:tcW w:w="2160" w:type="dxa"/>
          </w:tcPr>
          <w:p w:rsidR="007D35A0" w:rsidRPr="00AC2E72" w:rsidRDefault="007D35A0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D35A0" w:rsidRDefault="007D35A0" w:rsidP="00160648">
      <w:pPr>
        <w:jc w:val="both"/>
        <w:sectPr w:rsidR="007D35A0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683" w:rsidRDefault="00781683"/>
    <w:sectPr w:rsidR="007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781683"/>
    <w:rsid w:val="007D35A0"/>
    <w:rsid w:val="008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48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7D3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2014-02-24T19:42:00Z</dcterms:created>
  <dcterms:modified xsi:type="dcterms:W3CDTF">2014-02-27T03:00:00Z</dcterms:modified>
</cp:coreProperties>
</file>