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9E2" w:rsidRDefault="007179E2" w:rsidP="007179E2">
      <w:pPr>
        <w:pStyle w:val="Title"/>
        <w:rPr>
          <w:lang w:eastAsia="ja-JP"/>
        </w:rPr>
      </w:pPr>
      <w:bookmarkStart w:id="0" w:name="_Toc379368007"/>
      <w:r>
        <w:rPr>
          <w:lang w:eastAsia="ja-JP"/>
        </w:rPr>
        <w:t>System Structure</w:t>
      </w:r>
    </w:p>
    <w:p w:rsidR="007179E2" w:rsidRDefault="007179E2" w:rsidP="007179E2">
      <w:pPr>
        <w:pStyle w:val="Heading1"/>
        <w:rPr>
          <w:lang w:eastAsia="ja-JP"/>
        </w:rPr>
      </w:pPr>
      <w:r>
        <w:rPr>
          <w:lang w:eastAsia="ja-JP"/>
        </w:rPr>
        <w:t>Description</w:t>
      </w:r>
    </w:p>
    <w:p w:rsidR="007179E2" w:rsidRDefault="007179E2" w:rsidP="007179E2">
      <w:pPr>
        <w:rPr>
          <w:lang w:eastAsia="ja-JP"/>
        </w:rPr>
      </w:pPr>
      <w:r>
        <w:rPr>
          <w:lang w:eastAsia="ja-JP"/>
        </w:rPr>
        <w:t>This document describes FOSSology-</w:t>
      </w:r>
      <w:proofErr w:type="spellStart"/>
      <w:r>
        <w:rPr>
          <w:lang w:eastAsia="ja-JP"/>
        </w:rPr>
        <w:t>Ninka’s</w:t>
      </w:r>
      <w:proofErr w:type="spellEnd"/>
      <w:r>
        <w:rPr>
          <w:lang w:eastAsia="ja-JP"/>
        </w:rPr>
        <w:t xml:space="preserve"> internal and external components.</w:t>
      </w:r>
    </w:p>
    <w:p w:rsidR="007179E2" w:rsidRPr="007179E2" w:rsidRDefault="007179E2" w:rsidP="007179E2">
      <w:pPr>
        <w:pStyle w:val="Heading1"/>
        <w:rPr>
          <w:lang w:eastAsia="ja-JP"/>
        </w:rPr>
      </w:pPr>
      <w:proofErr w:type="spellStart"/>
      <w:r>
        <w:rPr>
          <w:lang w:eastAsia="ja-JP"/>
        </w:rPr>
        <w:t>Changelog</w:t>
      </w:r>
      <w:proofErr w:type="spellEnd"/>
    </w:p>
    <w:tbl>
      <w:tblPr>
        <w:tblStyle w:val="GridTable3-Accent1"/>
        <w:tblW w:w="9360" w:type="dxa"/>
        <w:tblInd w:w="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7179E2" w:rsidTr="00717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7179E2" w:rsidRDefault="007179E2">
            <w:pPr>
              <w:rPr>
                <w:lang w:eastAsia="ja-JP"/>
              </w:rPr>
            </w:pPr>
            <w:r>
              <w:rPr>
                <w:lang w:eastAsia="ja-JP"/>
              </w:rPr>
              <w:t>Date:</w:t>
            </w:r>
          </w:p>
        </w:tc>
        <w:tc>
          <w:tcPr>
            <w:tcW w:w="5832" w:type="dxa"/>
            <w:tcBorders>
              <w:bottom w:val="single" w:sz="4" w:space="0" w:color="9CC2E5" w:themeColor="accent1" w:themeTint="99"/>
            </w:tcBorders>
            <w:hideMark/>
          </w:tcPr>
          <w:p w:rsidR="007179E2" w:rsidRDefault="00717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Action</w:t>
            </w:r>
          </w:p>
        </w:tc>
        <w:tc>
          <w:tcPr>
            <w:tcW w:w="2160" w:type="dxa"/>
            <w:tcBorders>
              <w:bottom w:val="single" w:sz="4" w:space="0" w:color="9CC2E5" w:themeColor="accent1" w:themeTint="99"/>
            </w:tcBorders>
            <w:hideMark/>
          </w:tcPr>
          <w:p w:rsidR="007179E2" w:rsidRDefault="00717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Who</w:t>
            </w:r>
          </w:p>
        </w:tc>
      </w:tr>
      <w:tr w:rsidR="007179E2" w:rsidTr="00717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  <w:hideMark/>
          </w:tcPr>
          <w:p w:rsidR="007179E2" w:rsidRDefault="007179E2">
            <w:pPr>
              <w:rPr>
                <w:lang w:eastAsia="ja-JP"/>
              </w:rPr>
            </w:pPr>
            <w:r>
              <w:rPr>
                <w:lang w:eastAsia="ja-JP"/>
              </w:rPr>
              <w:t>01/27/2014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7179E2" w:rsidRDefault="00717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7179E2" w:rsidRDefault="00717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Doug Richardson</w:t>
            </w:r>
          </w:p>
        </w:tc>
      </w:tr>
      <w:tr w:rsidR="007179E2" w:rsidTr="00717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  <w:hideMark/>
          </w:tcPr>
          <w:p w:rsidR="007179E2" w:rsidRDefault="007179E2">
            <w:pPr>
              <w:rPr>
                <w:lang w:eastAsia="ja-JP"/>
              </w:rPr>
            </w:pPr>
            <w:r>
              <w:rPr>
                <w:lang w:eastAsia="ja-JP"/>
              </w:rPr>
              <w:t>02/02/2014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7179E2" w:rsidRDefault="0071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Uploaded to google drive, updated file content. Updated License Declaration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7179E2" w:rsidRDefault="0071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Doug Richardson</w:t>
            </w:r>
          </w:p>
        </w:tc>
      </w:tr>
      <w:tr w:rsidR="007179E2" w:rsidTr="00717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  <w:hideMark/>
          </w:tcPr>
          <w:p w:rsidR="007179E2" w:rsidRDefault="007179E2">
            <w:pPr>
              <w:rPr>
                <w:lang w:eastAsia="ja-JP"/>
              </w:rPr>
            </w:pPr>
            <w:r>
              <w:rPr>
                <w:lang w:eastAsia="ja-JP"/>
              </w:rPr>
              <w:t>02/03/2014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7179E2" w:rsidRDefault="00717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Moved into final report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7179E2" w:rsidRDefault="00717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James Thompson</w:t>
            </w:r>
          </w:p>
        </w:tc>
      </w:tr>
      <w:tr w:rsidR="007179E2" w:rsidTr="00717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</w:tcPr>
          <w:p w:rsidR="007179E2" w:rsidRDefault="007179E2">
            <w:pPr>
              <w:rPr>
                <w:lang w:eastAsia="ja-JP"/>
              </w:rPr>
            </w:pPr>
            <w:r>
              <w:rPr>
                <w:lang w:eastAsia="ja-JP"/>
              </w:rPr>
              <w:t>02/26/2014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7179E2" w:rsidRDefault="0071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Added document description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7179E2" w:rsidRDefault="0071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Jon von Kampen</w:t>
            </w:r>
          </w:p>
        </w:tc>
      </w:tr>
    </w:tbl>
    <w:p w:rsidR="00E3490A" w:rsidRPr="00F1628B" w:rsidRDefault="00E3490A" w:rsidP="00E3490A">
      <w:pPr>
        <w:pStyle w:val="Heading1"/>
        <w:rPr>
          <w:rFonts w:ascii="Times New Roman" w:hAnsi="Times New Roman" w:cs="Times New Roman"/>
          <w:sz w:val="24"/>
          <w:szCs w:val="24"/>
          <w:lang w:eastAsia="ja-JP"/>
        </w:rPr>
      </w:pPr>
      <w:r w:rsidRPr="00F1628B">
        <w:rPr>
          <w:lang w:eastAsia="ja-JP"/>
        </w:rPr>
        <w:t>System Structure</w:t>
      </w:r>
      <w:bookmarkEnd w:id="0"/>
    </w:p>
    <w:p w:rsidR="00E3490A" w:rsidRDefault="00E3490A" w:rsidP="00E3490A">
      <w:pPr>
        <w:jc w:val="both"/>
        <w:rPr>
          <w:lang w:eastAsia="ja-JP"/>
        </w:rPr>
      </w:pPr>
      <w:r w:rsidRPr="00F1628B">
        <w:rPr>
          <w:lang w:eastAsia="ja-JP"/>
        </w:rPr>
        <w:t xml:space="preserve">The system will, by default, have all the structures and databases associated with </w:t>
      </w:r>
      <w:r>
        <w:rPr>
          <w:lang w:eastAsia="ja-JP"/>
        </w:rPr>
        <w:t>FOSSology</w:t>
      </w:r>
      <w:r w:rsidRPr="00F1628B">
        <w:rPr>
          <w:lang w:eastAsia="ja-JP"/>
        </w:rPr>
        <w:t xml:space="preserve"> and Ninka.</w:t>
      </w:r>
      <w:r>
        <w:rPr>
          <w:lang w:eastAsia="ja-JP"/>
        </w:rPr>
        <w:t xml:space="preserve"> </w:t>
      </w:r>
      <w:r w:rsidRPr="00F1628B">
        <w:rPr>
          <w:lang w:eastAsia="ja-JP"/>
        </w:rPr>
        <w:t>Refer to the documentation of those systems for more information.</w:t>
      </w:r>
    </w:p>
    <w:p w:rsidR="00E3490A" w:rsidRDefault="00E3490A" w:rsidP="00E3490A">
      <w:pPr>
        <w:jc w:val="both"/>
        <w:rPr>
          <w:lang w:eastAsia="ja-JP"/>
        </w:rPr>
      </w:pPr>
      <w:r w:rsidRPr="00F1628B">
        <w:rPr>
          <w:lang w:eastAsia="ja-JP"/>
        </w:rPr>
        <w:t xml:space="preserve">On top of the structures built in to and required for the use of </w:t>
      </w:r>
      <w:r>
        <w:rPr>
          <w:lang w:eastAsia="ja-JP"/>
        </w:rPr>
        <w:t>FOSSology</w:t>
      </w:r>
      <w:r w:rsidRPr="00F1628B">
        <w:rPr>
          <w:lang w:eastAsia="ja-JP"/>
        </w:rPr>
        <w:t xml:space="preserve"> and Ninka, the system </w:t>
      </w:r>
      <w:r>
        <w:rPr>
          <w:lang w:eastAsia="ja-JP"/>
        </w:rPr>
        <w:t>is planned to have the following elements:</w:t>
      </w:r>
    </w:p>
    <w:p w:rsidR="00E3490A" w:rsidRPr="0082346C" w:rsidRDefault="00E3490A" w:rsidP="00E349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eastAsia="ja-JP"/>
        </w:rPr>
      </w:pPr>
      <w:r w:rsidRPr="00F1628B">
        <w:rPr>
          <w:lang w:eastAsia="ja-JP"/>
        </w:rPr>
        <w:t xml:space="preserve">Text file output from </w:t>
      </w:r>
      <w:r>
        <w:rPr>
          <w:lang w:eastAsia="ja-JP"/>
        </w:rPr>
        <w:t>FOSSology</w:t>
      </w:r>
      <w:r w:rsidRPr="00F1628B">
        <w:rPr>
          <w:lang w:eastAsia="ja-JP"/>
        </w:rPr>
        <w:t xml:space="preserve"> and Ninka </w:t>
      </w:r>
      <w:r>
        <w:rPr>
          <w:lang w:eastAsia="ja-JP"/>
        </w:rPr>
        <w:t>on</w:t>
      </w:r>
      <w:r w:rsidRPr="00F1628B">
        <w:rPr>
          <w:lang w:eastAsia="ja-JP"/>
        </w:rPr>
        <w:t xml:space="preserve"> the command line (if </w:t>
      </w:r>
      <w:r>
        <w:rPr>
          <w:lang w:eastAsia="ja-JP"/>
        </w:rPr>
        <w:t>such output</w:t>
      </w:r>
      <w:r w:rsidRPr="00F1628B">
        <w:rPr>
          <w:lang w:eastAsia="ja-JP"/>
        </w:rPr>
        <w:t xml:space="preserve"> i</w:t>
      </w:r>
      <w:r>
        <w:rPr>
          <w:lang w:eastAsia="ja-JP"/>
        </w:rPr>
        <w:t>s not already supported) (M)</w:t>
      </w:r>
      <w:r>
        <w:rPr>
          <w:rStyle w:val="FootnoteReference"/>
          <w:lang w:eastAsia="ja-JP"/>
        </w:rPr>
        <w:footnoteReference w:id="1"/>
      </w:r>
    </w:p>
    <w:p w:rsidR="00E3490A" w:rsidRPr="0082346C" w:rsidRDefault="00E3490A" w:rsidP="00E349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eastAsia="ja-JP"/>
        </w:rPr>
      </w:pPr>
      <w:r w:rsidRPr="00F1628B">
        <w:rPr>
          <w:lang w:eastAsia="ja-JP"/>
        </w:rPr>
        <w:t xml:space="preserve">A script to run </w:t>
      </w:r>
      <w:r>
        <w:rPr>
          <w:lang w:eastAsia="ja-JP"/>
        </w:rPr>
        <w:t>FOSSology</w:t>
      </w:r>
      <w:r w:rsidRPr="00F1628B">
        <w:rPr>
          <w:lang w:eastAsia="ja-JP"/>
        </w:rPr>
        <w:t xml:space="preserve"> and Ninka </w:t>
      </w:r>
      <w:r>
        <w:rPr>
          <w:lang w:eastAsia="ja-JP"/>
        </w:rPr>
        <w:t>on a given piece of software. (S</w:t>
      </w:r>
      <w:r w:rsidRPr="00F1628B">
        <w:rPr>
          <w:lang w:eastAsia="ja-JP"/>
        </w:rPr>
        <w:t>)</w:t>
      </w:r>
    </w:p>
    <w:p w:rsidR="00E3490A" w:rsidRPr="0082346C" w:rsidRDefault="00E3490A" w:rsidP="00E3490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lang w:eastAsia="ja-JP"/>
        </w:rPr>
      </w:pPr>
      <w:r>
        <w:rPr>
          <w:lang w:eastAsia="ja-JP"/>
        </w:rPr>
        <w:t>FOSSology and Ninka will probably be run in sequence because of anticipated resource constraints. Ideally, the script would run the tools in parallel.</w:t>
      </w:r>
    </w:p>
    <w:p w:rsidR="00E3490A" w:rsidRPr="0082346C" w:rsidRDefault="00E3490A" w:rsidP="00E349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eastAsia="ja-JP"/>
        </w:rPr>
      </w:pPr>
      <w:r w:rsidRPr="00F1628B">
        <w:rPr>
          <w:lang w:eastAsia="ja-JP"/>
        </w:rPr>
        <w:t xml:space="preserve">A reader that will parse the output files and created a combined middle-document indicating the licenses </w:t>
      </w:r>
      <w:r>
        <w:rPr>
          <w:lang w:eastAsia="ja-JP"/>
        </w:rPr>
        <w:t xml:space="preserve">concluded for </w:t>
      </w:r>
      <w:r w:rsidRPr="00F1628B">
        <w:rPr>
          <w:lang w:eastAsia="ja-JP"/>
        </w:rPr>
        <w:t>a given piece of software (M).</w:t>
      </w:r>
    </w:p>
    <w:p w:rsidR="00E3490A" w:rsidRPr="0082346C" w:rsidRDefault="00E3490A" w:rsidP="00E349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eastAsia="ja-JP"/>
        </w:rPr>
      </w:pPr>
      <w:r w:rsidRPr="00F1628B">
        <w:rPr>
          <w:lang w:eastAsia="ja-JP"/>
        </w:rPr>
        <w:t>An SPDX generator that will read the combined file and output it to an SPDX document (S).</w:t>
      </w:r>
    </w:p>
    <w:p w:rsidR="00781683" w:rsidRPr="00BE70A3" w:rsidRDefault="00E3490A" w:rsidP="00162848">
      <w:pPr>
        <w:pStyle w:val="ListParagraph"/>
        <w:numPr>
          <w:ilvl w:val="0"/>
          <w:numId w:val="4"/>
        </w:numPr>
        <w:jc w:val="both"/>
      </w:pPr>
      <w:r w:rsidRPr="00F1628B">
        <w:rPr>
          <w:lang w:eastAsia="ja-JP"/>
        </w:rPr>
        <w:t xml:space="preserve">A web-interface to do a tandem-scan of </w:t>
      </w:r>
      <w:r>
        <w:rPr>
          <w:lang w:eastAsia="ja-JP"/>
        </w:rPr>
        <w:t>FOSSology</w:t>
      </w:r>
      <w:r w:rsidRPr="00F1628B">
        <w:rPr>
          <w:lang w:eastAsia="ja-JP"/>
        </w:rPr>
        <w:t xml:space="preserve"> and Ninka, and return an SPDX page (W</w:t>
      </w:r>
      <w:r w:rsidR="007179E2">
        <w:rPr>
          <w:lang w:eastAsia="ja-JP"/>
        </w:rPr>
        <w:t>).</w:t>
      </w:r>
      <w:bookmarkStart w:id="1" w:name="_GoBack"/>
      <w:bookmarkEnd w:id="1"/>
    </w:p>
    <w:sectPr w:rsidR="00781683" w:rsidRPr="00BE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0F9" w:rsidRDefault="00EE60F9" w:rsidP="00E3490A">
      <w:pPr>
        <w:spacing w:after="0" w:line="240" w:lineRule="auto"/>
      </w:pPr>
      <w:r>
        <w:separator/>
      </w:r>
    </w:p>
  </w:endnote>
  <w:endnote w:type="continuationSeparator" w:id="0">
    <w:p w:rsidR="00EE60F9" w:rsidRDefault="00EE60F9" w:rsidP="00E34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0F9" w:rsidRDefault="00EE60F9" w:rsidP="00E3490A">
      <w:pPr>
        <w:spacing w:after="0" w:line="240" w:lineRule="auto"/>
      </w:pPr>
      <w:r>
        <w:separator/>
      </w:r>
    </w:p>
  </w:footnote>
  <w:footnote w:type="continuationSeparator" w:id="0">
    <w:p w:rsidR="00EE60F9" w:rsidRDefault="00EE60F9" w:rsidP="00E3490A">
      <w:pPr>
        <w:spacing w:after="0" w:line="240" w:lineRule="auto"/>
      </w:pPr>
      <w:r>
        <w:continuationSeparator/>
      </w:r>
    </w:p>
  </w:footnote>
  <w:footnote w:id="1">
    <w:p w:rsidR="00E3490A" w:rsidRDefault="00E3490A" w:rsidP="00E3490A">
      <w:pPr>
        <w:pStyle w:val="FootnoteText"/>
      </w:pPr>
      <w:r>
        <w:rPr>
          <w:rStyle w:val="FootnoteReference"/>
        </w:rPr>
        <w:footnoteRef/>
      </w:r>
      <w:r>
        <w:t xml:space="preserve"> Implementation of each element is prioritized according to the </w:t>
      </w:r>
      <w:proofErr w:type="spellStart"/>
      <w:r>
        <w:t>MoSCoW</w:t>
      </w:r>
      <w:proofErr w:type="spellEnd"/>
      <w:r>
        <w:t xml:space="preserve"> model: (M</w:t>
      </w:r>
      <w:proofErr w:type="gramStart"/>
      <w:r>
        <w:t>)</w:t>
      </w:r>
      <w:proofErr w:type="spellStart"/>
      <w:r>
        <w:t>ust</w:t>
      </w:r>
      <w:proofErr w:type="spellEnd"/>
      <w:proofErr w:type="gramEnd"/>
      <w:r>
        <w:t>-have, (S)</w:t>
      </w:r>
      <w:proofErr w:type="spellStart"/>
      <w:r>
        <w:t>hould</w:t>
      </w:r>
      <w:proofErr w:type="spellEnd"/>
      <w:r>
        <w:t>-have, (C)</w:t>
      </w:r>
      <w:proofErr w:type="spellStart"/>
      <w:r>
        <w:t>ould</w:t>
      </w:r>
      <w:proofErr w:type="spellEnd"/>
      <w:r>
        <w:t>-have, and (W)</w:t>
      </w:r>
      <w:proofErr w:type="spellStart"/>
      <w:r>
        <w:t>ould</w:t>
      </w:r>
      <w:proofErr w:type="spellEnd"/>
      <w:r>
        <w:t>-have.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2E8E"/>
    <w:multiLevelType w:val="hybridMultilevel"/>
    <w:tmpl w:val="850E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62EED"/>
    <w:multiLevelType w:val="hybridMultilevel"/>
    <w:tmpl w:val="C722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D7B56"/>
    <w:multiLevelType w:val="hybridMultilevel"/>
    <w:tmpl w:val="E7B2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130D0"/>
    <w:multiLevelType w:val="hybridMultilevel"/>
    <w:tmpl w:val="9392C010"/>
    <w:lvl w:ilvl="0" w:tplc="2A5426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48"/>
    <w:rsid w:val="0010339E"/>
    <w:rsid w:val="00160648"/>
    <w:rsid w:val="006B61DF"/>
    <w:rsid w:val="007179E2"/>
    <w:rsid w:val="00781683"/>
    <w:rsid w:val="00A8503B"/>
    <w:rsid w:val="00BE70A3"/>
    <w:rsid w:val="00D11933"/>
    <w:rsid w:val="00E3490A"/>
    <w:rsid w:val="00EE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1EC0B-4040-480D-B0A0-23DDD5E1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90A"/>
  </w:style>
  <w:style w:type="paragraph" w:styleId="Heading1">
    <w:name w:val="heading 1"/>
    <w:basedOn w:val="Normal"/>
    <w:next w:val="Normal"/>
    <w:link w:val="Heading1Char"/>
    <w:uiPriority w:val="9"/>
    <w:qFormat/>
    <w:rsid w:val="0016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648"/>
    <w:pPr>
      <w:ind w:left="720"/>
      <w:contextualSpacing/>
    </w:pPr>
  </w:style>
  <w:style w:type="table" w:styleId="GridTable7Colorful-Accent5">
    <w:name w:val="Grid Table 7 Colorful Accent 5"/>
    <w:basedOn w:val="TableNormal"/>
    <w:uiPriority w:val="52"/>
    <w:rsid w:val="00A850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E70A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49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49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490A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7179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3-Accent1">
    <w:name w:val="Grid Table 3 Accent 1"/>
    <w:basedOn w:val="TableNormal"/>
    <w:uiPriority w:val="48"/>
    <w:rsid w:val="007179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3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milesa</cp:lastModifiedBy>
  <cp:revision>3</cp:revision>
  <dcterms:created xsi:type="dcterms:W3CDTF">2014-02-24T19:46:00Z</dcterms:created>
  <dcterms:modified xsi:type="dcterms:W3CDTF">2014-02-27T03:12:00Z</dcterms:modified>
</cp:coreProperties>
</file>