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09" w:type="dxa"/>
        <w:tblLayout w:type="fixed"/>
        <w:tblLook w:val="01E0" w:firstRow="1" w:lastRow="1" w:firstColumn="1" w:lastColumn="1" w:noHBand="0" w:noVBand="0"/>
      </w:tblPr>
      <w:tblGrid>
        <w:gridCol w:w="7709"/>
      </w:tblGrid>
      <w:tr w:rsidR="0028592E" w:rsidRPr="00283D8A" w14:paraId="12338B31" w14:textId="77777777" w:rsidTr="00165B9F">
        <w:trPr>
          <w:trHeight w:val="2195"/>
        </w:trPr>
        <w:tc>
          <w:tcPr>
            <w:tcW w:w="7709" w:type="dxa"/>
          </w:tcPr>
          <w:p w14:paraId="54BDD8D0" w14:textId="77777777" w:rsidR="00077D8F" w:rsidRPr="00077D8F" w:rsidRDefault="009671BF" w:rsidP="00077D8F">
            <w:pPr>
              <w:pStyle w:val="FrRubrik"/>
              <w:tabs>
                <w:tab w:val="center" w:pos="4536"/>
                <w:tab w:val="right" w:pos="9072"/>
              </w:tabs>
              <w:rPr>
                <w:i w:val="0"/>
                <w:sz w:val="44"/>
                <w:szCs w:val="44"/>
              </w:rPr>
            </w:pPr>
            <w:r>
              <w:rPr>
                <w:i w:val="0"/>
                <w:sz w:val="44"/>
                <w:szCs w:val="44"/>
              </w:rPr>
              <w:t>Rapport</w:t>
            </w:r>
          </w:p>
        </w:tc>
      </w:tr>
    </w:tbl>
    <w:bookmarkStart w:id="0" w:name="Text2"/>
    <w:p w14:paraId="5E6F924B" w14:textId="77777777" w:rsidR="0028592E" w:rsidRPr="00165B9F" w:rsidRDefault="008D5CF8" w:rsidP="00457107">
      <w:pPr>
        <w:pStyle w:val="BodyText"/>
        <w:rPr>
          <w:sz w:val="60"/>
          <w:szCs w:val="60"/>
        </w:rPr>
      </w:pPr>
      <w:r w:rsidRPr="001361DC">
        <w:rPr>
          <w:sz w:val="60"/>
          <w:szCs w:val="60"/>
        </w:rPr>
        <w:fldChar w:fldCharType="begin">
          <w:ffData>
            <w:name w:val="Text2"/>
            <w:enabled/>
            <w:calcOnExit w:val="0"/>
            <w:textInput>
              <w:default w:val="Rubrik"/>
            </w:textInput>
          </w:ffData>
        </w:fldChar>
      </w:r>
      <w:r w:rsidR="001361DC" w:rsidRPr="001361DC">
        <w:rPr>
          <w:sz w:val="60"/>
          <w:szCs w:val="60"/>
        </w:rPr>
        <w:instrText xml:space="preserve"> FORMTEXT </w:instrText>
      </w:r>
      <w:r w:rsidRPr="001361DC">
        <w:rPr>
          <w:sz w:val="60"/>
          <w:szCs w:val="60"/>
        </w:rPr>
      </w:r>
      <w:r w:rsidRPr="001361DC">
        <w:rPr>
          <w:sz w:val="60"/>
          <w:szCs w:val="60"/>
        </w:rPr>
        <w:fldChar w:fldCharType="separate"/>
      </w:r>
      <w:r w:rsidR="001361DC" w:rsidRPr="001361DC">
        <w:rPr>
          <w:noProof/>
          <w:sz w:val="60"/>
          <w:szCs w:val="60"/>
        </w:rPr>
        <w:t>Rubrik</w:t>
      </w:r>
      <w:r w:rsidRPr="001361DC">
        <w:rPr>
          <w:sz w:val="60"/>
          <w:szCs w:val="60"/>
        </w:rPr>
        <w:fldChar w:fldCharType="end"/>
      </w:r>
      <w:bookmarkEnd w:id="0"/>
    </w:p>
    <w:bookmarkStart w:id="1" w:name="Text1"/>
    <w:p w14:paraId="794C29A0" w14:textId="77777777" w:rsidR="00165B9F" w:rsidRPr="00165B9F" w:rsidRDefault="008D5CF8" w:rsidP="00457107">
      <w:pPr>
        <w:pStyle w:val="FramsideText"/>
        <w:rPr>
          <w:i/>
          <w:sz w:val="36"/>
          <w:szCs w:val="36"/>
        </w:rPr>
      </w:pPr>
      <w:r w:rsidRPr="001361DC">
        <w:rPr>
          <w:i/>
          <w:sz w:val="36"/>
          <w:szCs w:val="36"/>
        </w:rPr>
        <w:fldChar w:fldCharType="begin">
          <w:ffData>
            <w:name w:val="Text1"/>
            <w:enabled/>
            <w:calcOnExit w:val="0"/>
            <w:textInput>
              <w:default w:val="Underrubrik"/>
            </w:textInput>
          </w:ffData>
        </w:fldChar>
      </w:r>
      <w:r w:rsidR="001361DC" w:rsidRPr="001361DC">
        <w:rPr>
          <w:i/>
          <w:sz w:val="36"/>
          <w:szCs w:val="36"/>
        </w:rPr>
        <w:instrText xml:space="preserve"> FORMTEXT </w:instrText>
      </w:r>
      <w:r w:rsidRPr="001361DC">
        <w:rPr>
          <w:i/>
          <w:sz w:val="36"/>
          <w:szCs w:val="36"/>
        </w:rPr>
      </w:r>
      <w:r w:rsidRPr="001361DC">
        <w:rPr>
          <w:i/>
          <w:sz w:val="36"/>
          <w:szCs w:val="36"/>
        </w:rPr>
        <w:fldChar w:fldCharType="separate"/>
      </w:r>
      <w:r w:rsidR="001361DC" w:rsidRPr="001361DC">
        <w:rPr>
          <w:i/>
          <w:noProof/>
          <w:sz w:val="36"/>
          <w:szCs w:val="36"/>
        </w:rPr>
        <w:t>Underrubrik</w:t>
      </w:r>
      <w:r w:rsidRPr="001361DC">
        <w:rPr>
          <w:i/>
          <w:sz w:val="36"/>
          <w:szCs w:val="36"/>
        </w:rPr>
        <w:fldChar w:fldCharType="end"/>
      </w:r>
      <w:bookmarkEnd w:id="1"/>
    </w:p>
    <w:p w14:paraId="79E5CBEB" w14:textId="77777777" w:rsidR="00077D8F" w:rsidRPr="00391F0A" w:rsidRDefault="00077D8F" w:rsidP="00391F0A">
      <w:pPr>
        <w:pStyle w:val="BodyText"/>
      </w:pPr>
    </w:p>
    <w:tbl>
      <w:tblPr>
        <w:tblpPr w:leftFromText="142" w:rightFromText="142" w:vertAnchor="page" w:horzAnchor="page" w:tblpX="7656" w:tblpY="12804"/>
        <w:tblW w:w="3589" w:type="dxa"/>
        <w:tblCellMar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3589"/>
      </w:tblGrid>
      <w:tr w:rsidR="00391F0A" w14:paraId="58654F0A" w14:textId="77777777" w:rsidTr="00457107">
        <w:trPr>
          <w:trHeight w:val="3492"/>
        </w:trPr>
        <w:tc>
          <w:tcPr>
            <w:tcW w:w="3589" w:type="dxa"/>
            <w:shd w:val="clear" w:color="auto" w:fill="auto"/>
            <w:vAlign w:val="bottom"/>
          </w:tcPr>
          <w:bookmarkStart w:id="2" w:name="Text4"/>
          <w:p w14:paraId="7FCCECAE" w14:textId="40E853F2" w:rsidR="001361DC" w:rsidRPr="007E16C3" w:rsidRDefault="008D5CF8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Författare:"/>
                  </w:textInput>
                </w:ffData>
              </w:fldChar>
            </w:r>
            <w:r w:rsidR="00690B1D"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 w:rsidR="00690B1D">
              <w:rPr>
                <w:i/>
                <w:noProof/>
              </w:rPr>
              <w:t>Författare:</w:t>
            </w:r>
            <w:r>
              <w:rPr>
                <w:i/>
              </w:rPr>
              <w:fldChar w:fldCharType="end"/>
            </w:r>
            <w:bookmarkEnd w:id="2"/>
            <w:r w:rsidR="001361DC" w:rsidRPr="00457107">
              <w:rPr>
                <w:i/>
              </w:rPr>
              <w:t xml:space="preserve"> </w:t>
            </w:r>
            <w:r w:rsidR="003545DA">
              <w:fldChar w:fldCharType="begin">
                <w:ffData>
                  <w:name w:val=""/>
                  <w:enabled/>
                  <w:calcOnExit w:val="0"/>
                  <w:textInput>
                    <w:default w:val="Emil Ulvagården"/>
                  </w:textInput>
                </w:ffData>
              </w:fldChar>
            </w:r>
            <w:r w:rsidR="003545DA">
              <w:instrText xml:space="preserve"> FORMTEXT </w:instrText>
            </w:r>
            <w:r w:rsidR="003545DA">
              <w:fldChar w:fldCharType="separate"/>
            </w:r>
            <w:r w:rsidR="003545DA">
              <w:rPr>
                <w:noProof/>
              </w:rPr>
              <w:t>Emil Ulvagården</w:t>
            </w:r>
            <w:r w:rsidR="003545DA">
              <w:fldChar w:fldCharType="end"/>
            </w:r>
          </w:p>
          <w:p w14:paraId="73A0C838" w14:textId="3A90F702" w:rsidR="00507C1B" w:rsidRPr="00457107" w:rsidRDefault="008D5CF8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ermin:"/>
                  </w:textInput>
                </w:ffData>
              </w:fldChar>
            </w:r>
            <w:r w:rsidR="00690B1D"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 w:rsidR="00690B1D">
              <w:rPr>
                <w:i/>
                <w:noProof/>
              </w:rPr>
              <w:t>Termin:</w:t>
            </w:r>
            <w:r>
              <w:rPr>
                <w:i/>
              </w:rPr>
              <w:fldChar w:fldCharType="end"/>
            </w:r>
            <w:r w:rsidR="001361DC" w:rsidRPr="00457107">
              <w:rPr>
                <w:i/>
              </w:rPr>
              <w:t xml:space="preserve"> </w:t>
            </w:r>
            <w:r w:rsidR="003545DA">
              <w:fldChar w:fldCharType="begin">
                <w:ffData>
                  <w:name w:val="Text5"/>
                  <w:enabled/>
                  <w:calcOnExit w:val="0"/>
                  <w:textInput>
                    <w:default w:val="Ht 23"/>
                  </w:textInput>
                </w:ffData>
              </w:fldChar>
            </w:r>
            <w:bookmarkStart w:id="3" w:name="Text5"/>
            <w:r w:rsidR="003545DA">
              <w:instrText xml:space="preserve"> FORMTEXT </w:instrText>
            </w:r>
            <w:r w:rsidR="003545DA">
              <w:fldChar w:fldCharType="separate"/>
            </w:r>
            <w:r w:rsidR="003545DA">
              <w:rPr>
                <w:noProof/>
              </w:rPr>
              <w:t>Ht 23</w:t>
            </w:r>
            <w:r w:rsidR="003545DA">
              <w:fldChar w:fldCharType="end"/>
            </w:r>
            <w:bookmarkEnd w:id="3"/>
          </w:p>
          <w:p w14:paraId="7A2DF3AB" w14:textId="77777777" w:rsidR="00690B1D" w:rsidRPr="00457107" w:rsidRDefault="00D43075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namn:"/>
                  </w:textInput>
                </w:ffData>
              </w:fldChar>
            </w:r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Kursnamn:</w:t>
            </w:r>
            <w:r>
              <w:rPr>
                <w:i/>
              </w:rPr>
              <w:fldChar w:fldCharType="end"/>
            </w:r>
            <w:r w:rsidR="00690B1D" w:rsidRPr="00457107">
              <w:rPr>
                <w:i/>
              </w:rPr>
              <w:t xml:space="preserve"> </w:t>
            </w:r>
            <w:r w:rsidR="00753BCA">
              <w:fldChar w:fldCharType="begin">
                <w:ffData>
                  <w:name w:val=""/>
                  <w:enabled/>
                  <w:calcOnExit w:val="0"/>
                  <w:textInput>
                    <w:default w:val="Teknisk kommunikation"/>
                  </w:textInput>
                </w:ffData>
              </w:fldChar>
            </w:r>
            <w:r w:rsidR="00753BCA">
              <w:instrText xml:space="preserve"> FORMTEXT </w:instrText>
            </w:r>
            <w:r w:rsidR="00753BCA">
              <w:fldChar w:fldCharType="separate"/>
            </w:r>
            <w:r w:rsidR="00753BCA">
              <w:rPr>
                <w:noProof/>
              </w:rPr>
              <w:t>Teknisk kommunikation</w:t>
            </w:r>
            <w:r w:rsidR="00753BCA">
              <w:fldChar w:fldCharType="end"/>
            </w:r>
          </w:p>
          <w:p w14:paraId="4FE9D38B" w14:textId="77777777" w:rsidR="00391F0A" w:rsidRPr="00457107" w:rsidRDefault="008D5CF8" w:rsidP="00507C1B">
            <w:pPr>
              <w:pStyle w:val="Dokumentinfo"/>
              <w:framePr w:hSpace="0" w:wrap="auto" w:vAnchor="margin" w:hAnchor="text" w:xAlign="left" w:yAlign="inline"/>
            </w:pPr>
            <w:r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urskod:"/>
                  </w:textInput>
                </w:ffData>
              </w:fldChar>
            </w:r>
            <w:r w:rsidR="00690B1D"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 w:rsidR="00690B1D">
              <w:rPr>
                <w:i/>
                <w:noProof/>
              </w:rPr>
              <w:t>Kurskod:</w:t>
            </w:r>
            <w:r>
              <w:rPr>
                <w:i/>
              </w:rPr>
              <w:fldChar w:fldCharType="end"/>
            </w:r>
            <w:r w:rsidR="001361DC" w:rsidRPr="00457107">
              <w:rPr>
                <w:i/>
              </w:rPr>
              <w:t xml:space="preserve"> </w:t>
            </w:r>
            <w:r w:rsidR="00753BCA">
              <w:fldChar w:fldCharType="begin">
                <w:ffData>
                  <w:name w:val=""/>
                  <w:enabled/>
                  <w:calcOnExit w:val="0"/>
                  <w:textInput>
                    <w:default w:val="1ZT010"/>
                  </w:textInput>
                </w:ffData>
              </w:fldChar>
            </w:r>
            <w:r w:rsidR="00753BCA">
              <w:instrText xml:space="preserve"> FORMTEXT </w:instrText>
            </w:r>
            <w:r w:rsidR="00753BCA">
              <w:fldChar w:fldCharType="separate"/>
            </w:r>
            <w:r w:rsidR="00753BCA">
              <w:rPr>
                <w:noProof/>
              </w:rPr>
              <w:t>1ZT010</w:t>
            </w:r>
            <w:r w:rsidR="00753BCA">
              <w:fldChar w:fldCharType="end"/>
            </w:r>
          </w:p>
        </w:tc>
      </w:tr>
    </w:tbl>
    <w:p w14:paraId="419620C7" w14:textId="77777777" w:rsidR="006522C9" w:rsidRDefault="00077D8F" w:rsidP="00442F63">
      <w:pPr>
        <w:pStyle w:val="Toc"/>
        <w:sectPr w:rsidR="006522C9" w:rsidSect="00391F0A">
          <w:headerReference w:type="default" r:id="rId11"/>
          <w:footerReference w:type="default" r:id="rId12"/>
          <w:headerReference w:type="first" r:id="rId13"/>
          <w:pgSz w:w="11906" w:h="16838" w:code="9"/>
          <w:pgMar w:top="3103" w:right="1661" w:bottom="2155" w:left="2756" w:header="567" w:footer="510" w:gutter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1" layoutInCell="1" allowOverlap="1" wp14:anchorId="01A2EB2E" wp14:editId="62250559">
            <wp:simplePos x="0" y="0"/>
            <wp:positionH relativeFrom="page">
              <wp:posOffset>-1336040</wp:posOffset>
            </wp:positionH>
            <wp:positionV relativeFrom="page">
              <wp:posOffset>5533902</wp:posOffset>
            </wp:positionV>
            <wp:extent cx="5431724" cy="6377049"/>
            <wp:effectExtent l="19050" t="0" r="0" b="0"/>
            <wp:wrapNone/>
            <wp:docPr id="4" name="Picture 4" descr="MM_Pil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objekt 3" descr="MM_Pil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24" cy="637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7744C95" w14:textId="77777777" w:rsidR="00F549C7" w:rsidRDefault="00F549C7" w:rsidP="00F549C7">
      <w:pPr>
        <w:pStyle w:val="Toc"/>
      </w:pPr>
      <w:r>
        <w:lastRenderedPageBreak/>
        <w:t>Sammandrag</w:t>
      </w:r>
    </w:p>
    <w:p w14:paraId="03AAC540" w14:textId="77777777" w:rsidR="00F549C7" w:rsidRDefault="00ED285D" w:rsidP="00F549C7">
      <w:pPr>
        <w:pStyle w:val="BodyText"/>
      </w:pPr>
      <w:r>
        <w:fldChar w:fldCharType="begin">
          <w:ffData>
            <w:name w:val=""/>
            <w:enabled/>
            <w:calcOnExit w:val="0"/>
            <w:textInput>
              <w:default w:val="Skriv in abstrakt (ca 200 ord)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in abstrakt (ca 200 ord)</w:t>
      </w:r>
      <w:r>
        <w:fldChar w:fldCharType="end"/>
      </w:r>
    </w:p>
    <w:p w14:paraId="495DE8EA" w14:textId="77777777" w:rsidR="00F549C7" w:rsidRDefault="00F549C7" w:rsidP="0012144F">
      <w:pPr>
        <w:pStyle w:val="Toc"/>
      </w:pPr>
    </w:p>
    <w:p w14:paraId="32BD297B" w14:textId="77777777" w:rsidR="0012144F" w:rsidRDefault="0012144F" w:rsidP="0012144F">
      <w:pPr>
        <w:pStyle w:val="Toc"/>
      </w:pPr>
      <w:r>
        <w:t>Nyckelord</w:t>
      </w:r>
    </w:p>
    <w:p w14:paraId="2F70F9EC" w14:textId="47DAA279" w:rsidR="0012144F" w:rsidRDefault="000C1E61" w:rsidP="0012144F">
      <w:pPr>
        <w:pStyle w:val="BodyText"/>
      </w:pPr>
      <w:proofErr w:type="spellStart"/>
      <w:r>
        <w:t>IoT</w:t>
      </w:r>
      <w:proofErr w:type="spellEnd"/>
    </w:p>
    <w:p w14:paraId="1C30987F" w14:textId="77777777" w:rsidR="00BE7C12" w:rsidRDefault="00BE7C12" w:rsidP="00BE7C12">
      <w:pPr>
        <w:pStyle w:val="Toc"/>
      </w:pPr>
      <w:r>
        <w:br w:type="page"/>
      </w:r>
    </w:p>
    <w:p w14:paraId="0F56F7BD" w14:textId="77777777" w:rsidR="004E50FE" w:rsidRDefault="00442F63" w:rsidP="00442F63">
      <w:pPr>
        <w:pStyle w:val="Toc"/>
      </w:pPr>
      <w:commentRangeStart w:id="4"/>
      <w:r>
        <w:lastRenderedPageBreak/>
        <w:t>Innehåll</w:t>
      </w:r>
      <w:commentRangeEnd w:id="4"/>
      <w:r w:rsidR="00ED285D">
        <w:rPr>
          <w:rStyle w:val="CommentReference"/>
        </w:rPr>
        <w:commentReference w:id="4"/>
      </w:r>
    </w:p>
    <w:p w14:paraId="166AB899" w14:textId="5ADA7A2F" w:rsidR="00756A5E" w:rsidRDefault="008D5CF8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 w:rsidR="00555DEF">
        <w:instrText xml:space="preserve"> TOC \o "1-3</w:instrText>
      </w:r>
      <w:r w:rsidR="00F355A0">
        <w:instrText xml:space="preserve">" \u </w:instrText>
      </w:r>
      <w:r>
        <w:fldChar w:fldCharType="separate"/>
      </w:r>
      <w:r w:rsidR="00756A5E">
        <w:rPr>
          <w:noProof/>
        </w:rPr>
        <w:t>1 Inledning</w:t>
      </w:r>
      <w:r w:rsidR="00756A5E">
        <w:rPr>
          <w:noProof/>
        </w:rPr>
        <w:tab/>
      </w:r>
      <w:r w:rsidR="00756A5E">
        <w:rPr>
          <w:noProof/>
        </w:rPr>
        <w:fldChar w:fldCharType="begin"/>
      </w:r>
      <w:r w:rsidR="00756A5E">
        <w:rPr>
          <w:noProof/>
        </w:rPr>
        <w:instrText xml:space="preserve"> PAGEREF _Toc87471652 \h </w:instrText>
      </w:r>
      <w:r w:rsidR="00756A5E">
        <w:rPr>
          <w:noProof/>
        </w:rPr>
      </w:r>
      <w:r w:rsidR="00756A5E">
        <w:rPr>
          <w:noProof/>
        </w:rPr>
        <w:fldChar w:fldCharType="separate"/>
      </w:r>
      <w:r w:rsidR="00E979D5">
        <w:rPr>
          <w:noProof/>
        </w:rPr>
        <w:t>3</w:t>
      </w:r>
      <w:r w:rsidR="00756A5E">
        <w:rPr>
          <w:noProof/>
        </w:rPr>
        <w:fldChar w:fldCharType="end"/>
      </w:r>
    </w:p>
    <w:p w14:paraId="17387C22" w14:textId="0C1169DE" w:rsidR="00756A5E" w:rsidRDefault="00756A5E">
      <w:pPr>
        <w:pStyle w:val="TOC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 Syfte och frågeställningar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_Toc87471653 \h </w:instrText>
      </w:r>
      <w:r>
        <w:rPr>
          <w:noProof/>
        </w:rPr>
      </w:r>
      <w:r>
        <w:rPr>
          <w:noProof/>
        </w:rPr>
        <w:fldChar w:fldCharType="separate"/>
      </w:r>
      <w:r w:rsidR="00E979D5">
        <w:rPr>
          <w:noProof/>
        </w:rPr>
        <w:t>3</w:t>
      </w:r>
      <w:r>
        <w:rPr>
          <w:noProof/>
        </w:rPr>
        <w:fldChar w:fldCharType="end"/>
      </w:r>
    </w:p>
    <w:p w14:paraId="6CFEE0D1" w14:textId="768EDFC5" w:rsidR="00756A5E" w:rsidRDefault="00756A5E">
      <w:pPr>
        <w:pStyle w:val="TOC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 Metod och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_Toc87471654 \h </w:instrText>
      </w:r>
      <w:r>
        <w:rPr>
          <w:noProof/>
        </w:rPr>
      </w:r>
      <w:r>
        <w:rPr>
          <w:noProof/>
        </w:rPr>
        <w:fldChar w:fldCharType="separate"/>
      </w:r>
      <w:r w:rsidR="00E979D5">
        <w:rPr>
          <w:noProof/>
        </w:rPr>
        <w:t>3</w:t>
      </w:r>
      <w:r>
        <w:rPr>
          <w:noProof/>
        </w:rPr>
        <w:fldChar w:fldCharType="end"/>
      </w:r>
    </w:p>
    <w:p w14:paraId="0903A22C" w14:textId="3C081548" w:rsidR="00756A5E" w:rsidRDefault="00756A5E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2 Resultat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_Toc87471655 \h </w:instrText>
      </w:r>
      <w:r>
        <w:rPr>
          <w:noProof/>
        </w:rPr>
      </w:r>
      <w:r>
        <w:rPr>
          <w:noProof/>
        </w:rPr>
        <w:fldChar w:fldCharType="separate"/>
      </w:r>
      <w:r w:rsidR="00E979D5">
        <w:rPr>
          <w:noProof/>
        </w:rPr>
        <w:t>4</w:t>
      </w:r>
      <w:r>
        <w:rPr>
          <w:noProof/>
        </w:rPr>
        <w:fldChar w:fldCharType="end"/>
      </w:r>
    </w:p>
    <w:p w14:paraId="6B71295B" w14:textId="3833EF10" w:rsidR="00756A5E" w:rsidRDefault="00756A5E">
      <w:pPr>
        <w:pStyle w:val="TOC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 Underrubrik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_Toc87471656 \h </w:instrText>
      </w:r>
      <w:r>
        <w:rPr>
          <w:noProof/>
        </w:rPr>
      </w:r>
      <w:r>
        <w:rPr>
          <w:noProof/>
        </w:rPr>
        <w:fldChar w:fldCharType="separate"/>
      </w:r>
      <w:r w:rsidR="00E979D5">
        <w:rPr>
          <w:noProof/>
        </w:rPr>
        <w:t>4</w:t>
      </w:r>
      <w:r>
        <w:rPr>
          <w:noProof/>
        </w:rPr>
        <w:fldChar w:fldCharType="end"/>
      </w:r>
    </w:p>
    <w:p w14:paraId="6F4C6AD0" w14:textId="79C25F2D" w:rsidR="00756A5E" w:rsidRDefault="00756A5E">
      <w:pPr>
        <w:pStyle w:val="TOC2"/>
        <w:tabs>
          <w:tab w:val="right" w:leader="underscore" w:pos="8494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2.2 Underrubrik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_Toc87471657 \h </w:instrText>
      </w:r>
      <w:r>
        <w:rPr>
          <w:noProof/>
        </w:rPr>
      </w:r>
      <w:r>
        <w:rPr>
          <w:noProof/>
        </w:rPr>
        <w:fldChar w:fldCharType="separate"/>
      </w:r>
      <w:r w:rsidR="00E979D5">
        <w:rPr>
          <w:noProof/>
        </w:rPr>
        <w:t>4</w:t>
      </w:r>
      <w:r>
        <w:rPr>
          <w:noProof/>
        </w:rPr>
        <w:fldChar w:fldCharType="end"/>
      </w:r>
    </w:p>
    <w:p w14:paraId="61AA96FC" w14:textId="59EE33CB" w:rsidR="00756A5E" w:rsidRDefault="00756A5E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3 Diskussion och slutsatser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_Toc87471658 \h </w:instrText>
      </w:r>
      <w:r>
        <w:rPr>
          <w:noProof/>
        </w:rPr>
      </w:r>
      <w:r>
        <w:rPr>
          <w:noProof/>
        </w:rPr>
        <w:fldChar w:fldCharType="separate"/>
      </w:r>
      <w:r w:rsidR="00E979D5">
        <w:rPr>
          <w:noProof/>
        </w:rPr>
        <w:t>6</w:t>
      </w:r>
      <w:r>
        <w:rPr>
          <w:noProof/>
        </w:rPr>
        <w:fldChar w:fldCharType="end"/>
      </w:r>
    </w:p>
    <w:p w14:paraId="686F3143" w14:textId="6D756941" w:rsidR="00756A5E" w:rsidRDefault="00756A5E">
      <w:pPr>
        <w:pStyle w:val="TOC1"/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Referenser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_Toc87471659 \h </w:instrText>
      </w:r>
      <w:r>
        <w:rPr>
          <w:noProof/>
        </w:rPr>
      </w:r>
      <w:r>
        <w:rPr>
          <w:noProof/>
        </w:rPr>
        <w:fldChar w:fldCharType="separate"/>
      </w:r>
      <w:r w:rsidR="00E979D5">
        <w:rPr>
          <w:noProof/>
        </w:rPr>
        <w:t>7</w:t>
      </w:r>
      <w:r>
        <w:rPr>
          <w:noProof/>
        </w:rPr>
        <w:fldChar w:fldCharType="end"/>
      </w:r>
    </w:p>
    <w:p w14:paraId="0CC1D0E1" w14:textId="77777777" w:rsidR="001D5FFD" w:rsidRDefault="008D5CF8" w:rsidP="002A7CEC">
      <w:pPr>
        <w:pStyle w:val="BodyText"/>
      </w:pPr>
      <w:r>
        <w:fldChar w:fldCharType="end"/>
      </w:r>
    </w:p>
    <w:p w14:paraId="0276ECAF" w14:textId="77777777" w:rsidR="002A7CEC" w:rsidRPr="002A7CEC" w:rsidRDefault="002A7CEC" w:rsidP="002A7CEC">
      <w:pPr>
        <w:pStyle w:val="BodyText"/>
        <w:sectPr w:rsidR="002A7CEC" w:rsidRPr="002A7CEC" w:rsidSect="001D5FFD">
          <w:headerReference w:type="default" r:id="rId19"/>
          <w:headerReference w:type="first" r:id="rId20"/>
          <w:footerReference w:type="first" r:id="rId21"/>
          <w:pgSz w:w="11906" w:h="16838" w:code="9"/>
          <w:pgMar w:top="1134" w:right="1701" w:bottom="1418" w:left="1701" w:header="624" w:footer="510" w:gutter="0"/>
          <w:pgNumType w:fmt="lowerRoman" w:start="1"/>
          <w:cols w:space="708"/>
          <w:titlePg/>
          <w:docGrid w:linePitch="360"/>
        </w:sectPr>
      </w:pPr>
    </w:p>
    <w:p w14:paraId="276297BE" w14:textId="77777777" w:rsidR="00AB7FEC" w:rsidRDefault="00077D8F" w:rsidP="00077D8F">
      <w:pPr>
        <w:pStyle w:val="Heading1"/>
      </w:pPr>
      <w:bookmarkStart w:id="5" w:name="_Toc87471652"/>
      <w:r>
        <w:lastRenderedPageBreak/>
        <w:t>Inledning</w:t>
      </w:r>
      <w:bookmarkEnd w:id="5"/>
    </w:p>
    <w:p w14:paraId="139DA265" w14:textId="77777777" w:rsidR="003175C3" w:rsidRDefault="00D96612" w:rsidP="00693AD9">
      <w:pPr>
        <w:pStyle w:val="BodyText"/>
      </w:pPr>
      <w:r>
        <w:rPr>
          <w:i/>
          <w:iCs/>
        </w:rPr>
        <w:t>I</w:t>
      </w:r>
      <w:r w:rsidR="004E5A41">
        <w:rPr>
          <w:i/>
          <w:iCs/>
        </w:rPr>
        <w:t xml:space="preserve">nternet of </w:t>
      </w:r>
      <w:r>
        <w:rPr>
          <w:i/>
          <w:iCs/>
        </w:rPr>
        <w:t>T</w:t>
      </w:r>
      <w:r w:rsidR="004E5A41">
        <w:rPr>
          <w:i/>
          <w:iCs/>
        </w:rPr>
        <w:t>hings</w:t>
      </w:r>
      <w:r w:rsidR="004E5A41">
        <w:t xml:space="preserve"> </w:t>
      </w:r>
      <w:r w:rsidR="007D6353">
        <w:t>(</w:t>
      </w:r>
      <w:r>
        <w:t>IoT</w:t>
      </w:r>
      <w:r w:rsidR="007D6353">
        <w:t>)</w:t>
      </w:r>
      <w:r>
        <w:t xml:space="preserve"> </w:t>
      </w:r>
      <w:r w:rsidR="00ED13A9">
        <w:t xml:space="preserve">används mer och mer </w:t>
      </w:r>
      <w:r w:rsidR="004E5A41">
        <w:t>i sjukvården</w:t>
      </w:r>
      <w:r w:rsidR="00ED13A9">
        <w:t xml:space="preserve">. Uppkoppling av dessa enheter </w:t>
      </w:r>
      <w:r w:rsidR="0082416B">
        <w:t xml:space="preserve">medför </w:t>
      </w:r>
      <w:r w:rsidR="00B67E18">
        <w:t>förbättringar för både patienter och personal</w:t>
      </w:r>
      <w:r w:rsidR="004A36F2">
        <w:t xml:space="preserve"> [1]</w:t>
      </w:r>
      <w:r w:rsidR="00B67E18">
        <w:t xml:space="preserve">. </w:t>
      </w:r>
      <w:r w:rsidR="00E97C0A">
        <w:t xml:space="preserve">Uppkopplade enheter </w:t>
      </w:r>
      <w:r w:rsidR="002D1379">
        <w:t xml:space="preserve">tillåter </w:t>
      </w:r>
      <w:r w:rsidR="00A53A9F">
        <w:t xml:space="preserve">sjukhuset att spara och analysera </w:t>
      </w:r>
      <w:r w:rsidR="007A72D6">
        <w:t>patientdata</w:t>
      </w:r>
      <w:r w:rsidR="00A53A9F">
        <w:t xml:space="preserve"> </w:t>
      </w:r>
      <w:r w:rsidR="006D4EB9">
        <w:t xml:space="preserve">över längre tid. </w:t>
      </w:r>
      <w:r w:rsidR="008A108B">
        <w:t xml:space="preserve">Detta gör att </w:t>
      </w:r>
      <w:r w:rsidR="00081590">
        <w:t xml:space="preserve">flera </w:t>
      </w:r>
      <w:r w:rsidR="008A108B">
        <w:t xml:space="preserve">patienter kan bevakas </w:t>
      </w:r>
      <w:r w:rsidR="00582F07">
        <w:t>från en dator</w:t>
      </w:r>
      <w:r w:rsidR="003857E1">
        <w:t xml:space="preserve">. </w:t>
      </w:r>
      <w:r w:rsidR="00DC373F">
        <w:t xml:space="preserve">IoT är </w:t>
      </w:r>
      <w:r w:rsidR="00B73444">
        <w:t xml:space="preserve">mikrochips </w:t>
      </w:r>
      <w:r w:rsidR="003B7BFF">
        <w:t xml:space="preserve">som ofta kopplas </w:t>
      </w:r>
      <w:r w:rsidR="00E541AA">
        <w:t xml:space="preserve">till </w:t>
      </w:r>
      <w:r w:rsidR="00DC373F">
        <w:t>sensorer</w:t>
      </w:r>
      <w:r w:rsidR="00A81A33">
        <w:t xml:space="preserve">, </w:t>
      </w:r>
      <w:r w:rsidR="009F0D57">
        <w:t xml:space="preserve">dess uppgift är att </w:t>
      </w:r>
      <w:r w:rsidR="00DC373F">
        <w:t xml:space="preserve">samla samt byta data med varandra. IoT i sjukvården är alla sensorer som används för att </w:t>
      </w:r>
      <w:r w:rsidR="00515A9B">
        <w:t>bevaka</w:t>
      </w:r>
      <w:r w:rsidR="00DC373F">
        <w:t xml:space="preserve"> en patients fysiska tillstånd. Det kan vara utrustning som till exempel en sensor för elektrokardiografi</w:t>
      </w:r>
      <w:r w:rsidR="008F6BD0">
        <w:t xml:space="preserve"> (EKG)</w:t>
      </w:r>
      <w:r w:rsidR="00DC373F">
        <w:t xml:space="preserve"> eller en insulinpump. </w:t>
      </w:r>
    </w:p>
    <w:p w14:paraId="1B61923D" w14:textId="1AD3AF9C" w:rsidR="00575FF3" w:rsidRPr="008D152D" w:rsidRDefault="006E0332" w:rsidP="003175C3">
      <w:pPr>
        <w:pStyle w:val="BodyText"/>
        <w:ind w:firstLine="1304"/>
      </w:pPr>
      <w:r>
        <w:t xml:space="preserve">Problem </w:t>
      </w:r>
      <w:r w:rsidR="00100B59">
        <w:t xml:space="preserve">framkommer </w:t>
      </w:r>
      <w:r w:rsidR="008F3740">
        <w:t>när IoT ska kopplas upp på internet</w:t>
      </w:r>
      <w:r w:rsidR="00602F2C">
        <w:t xml:space="preserve">. </w:t>
      </w:r>
      <w:r w:rsidR="00131428">
        <w:t>Vid uppkoppling av dessa enheter uppkommer olika säkerhet</w:t>
      </w:r>
      <w:r w:rsidR="00565707">
        <w:t>srisker.</w:t>
      </w:r>
      <w:r w:rsidR="00F76D7C">
        <w:t xml:space="preserve"> År 2015 hittades 68</w:t>
      </w:r>
      <w:r w:rsidR="00C90729">
        <w:t> </w:t>
      </w:r>
      <w:r w:rsidR="00F76D7C">
        <w:t>000</w:t>
      </w:r>
      <w:r w:rsidR="00C90729">
        <w:t xml:space="preserve"> medicinska system på öppet internet</w:t>
      </w:r>
      <w:r w:rsidR="00BE6665">
        <w:t xml:space="preserve"> [1]</w:t>
      </w:r>
      <w:r w:rsidR="00BF7324">
        <w:t xml:space="preserve">. </w:t>
      </w:r>
      <w:r w:rsidR="00B05D78">
        <w:t xml:space="preserve">Dessa </w:t>
      </w:r>
      <w:r w:rsidR="003E52A7">
        <w:t xml:space="preserve">enheter </w:t>
      </w:r>
      <w:r w:rsidR="000E2876">
        <w:t xml:space="preserve">var uppkopplade via </w:t>
      </w:r>
      <w:r w:rsidR="001F0784">
        <w:t>ett gammalt operativsystem (OS)</w:t>
      </w:r>
      <w:r w:rsidR="001B45A0">
        <w:t xml:space="preserve"> </w:t>
      </w:r>
      <w:r w:rsidR="008D152D">
        <w:t xml:space="preserve">men flertalet kända </w:t>
      </w:r>
      <w:r w:rsidR="00BE6665">
        <w:t>säkerhetsproblem</w:t>
      </w:r>
      <w:r w:rsidR="008D152D">
        <w:t xml:space="preserve">. </w:t>
      </w:r>
      <w:r w:rsidR="004C680B">
        <w:t xml:space="preserve">Under undersökningen av dessa medicinska enheter </w:t>
      </w:r>
      <w:r w:rsidR="00E30E14">
        <w:t xml:space="preserve">framkom det att </w:t>
      </w:r>
      <w:r w:rsidR="008109E5">
        <w:t xml:space="preserve">icke behöriga </w:t>
      </w:r>
      <w:r w:rsidR="008B30E8">
        <w:t xml:space="preserve">varit </w:t>
      </w:r>
      <w:r w:rsidR="009D683D">
        <w:t>uppkopplade 55 000 gånger</w:t>
      </w:r>
      <w:r w:rsidR="003B790F">
        <w:t xml:space="preserve">. </w:t>
      </w:r>
    </w:p>
    <w:p w14:paraId="18407358" w14:textId="28B331F1" w:rsidR="009F7098" w:rsidRPr="009F7098" w:rsidRDefault="0030001C" w:rsidP="00DC1C43">
      <w:pPr>
        <w:pStyle w:val="BodyText"/>
        <w:ind w:firstLine="1304"/>
      </w:pPr>
      <w:r>
        <w:t xml:space="preserve">Marknaden för programsårbarheter </w:t>
      </w:r>
      <w:r w:rsidR="00D503DE">
        <w:t>kan delas in i två olika typer varav den ena är laglig och den andra olaglig</w:t>
      </w:r>
      <w:r w:rsidR="001E2CE6">
        <w:t xml:space="preserve"> [2]</w:t>
      </w:r>
      <w:r w:rsidR="00D503DE">
        <w:t xml:space="preserve">. </w:t>
      </w:r>
      <w:r w:rsidR="0002090D">
        <w:t xml:space="preserve">På den lagliga marknaden </w:t>
      </w:r>
      <w:r w:rsidR="00554CA9">
        <w:t xml:space="preserve">delas </w:t>
      </w:r>
      <w:r w:rsidR="00544FB8">
        <w:t xml:space="preserve">köpare in i två kategorier, </w:t>
      </w:r>
      <w:r w:rsidR="00544FB8">
        <w:rPr>
          <w:i/>
          <w:iCs/>
        </w:rPr>
        <w:t>attackers</w:t>
      </w:r>
      <w:r w:rsidR="00544FB8">
        <w:t xml:space="preserve"> </w:t>
      </w:r>
      <w:r w:rsidR="000B163A">
        <w:t xml:space="preserve">(angripare) </w:t>
      </w:r>
      <w:r w:rsidR="00544FB8">
        <w:t xml:space="preserve">och </w:t>
      </w:r>
      <w:r w:rsidR="00544FB8">
        <w:rPr>
          <w:i/>
          <w:iCs/>
        </w:rPr>
        <w:t>defenders</w:t>
      </w:r>
      <w:r w:rsidR="00544FB8">
        <w:t xml:space="preserve"> </w:t>
      </w:r>
      <w:r w:rsidR="000B163A">
        <w:t xml:space="preserve">(försvarare) </w:t>
      </w:r>
      <w:r w:rsidR="00544FB8">
        <w:t>[</w:t>
      </w:r>
      <w:r w:rsidR="001E2CE6">
        <w:t>3</w:t>
      </w:r>
      <w:r w:rsidR="00544FB8">
        <w:t>]</w:t>
      </w:r>
      <w:r w:rsidR="00544FB8">
        <w:rPr>
          <w:i/>
          <w:iCs/>
        </w:rPr>
        <w:t>.</w:t>
      </w:r>
      <w:r w:rsidR="00E24561">
        <w:t xml:space="preserve"> </w:t>
      </w:r>
      <w:r w:rsidR="002C0EBB">
        <w:t>Försvarare</w:t>
      </w:r>
      <w:r w:rsidR="00374EAB">
        <w:t xml:space="preserve"> är de individer eller företag som köper </w:t>
      </w:r>
      <w:r w:rsidR="006A0D56">
        <w:t xml:space="preserve">programsårbarheter för att </w:t>
      </w:r>
      <w:r w:rsidR="00585AF0">
        <w:t xml:space="preserve">fixa </w:t>
      </w:r>
      <w:r w:rsidR="00E7119C">
        <w:t xml:space="preserve">säkerheten i programmet. </w:t>
      </w:r>
      <w:r w:rsidR="002C0EBB">
        <w:t>Angripare</w:t>
      </w:r>
      <w:r w:rsidR="009F7098">
        <w:t xml:space="preserve"> är de individer eller företag </w:t>
      </w:r>
      <w:r w:rsidR="005E6F14">
        <w:t xml:space="preserve">som köper programsårbarheter </w:t>
      </w:r>
      <w:r w:rsidR="001767C7">
        <w:t xml:space="preserve">för </w:t>
      </w:r>
      <w:r w:rsidR="00465F2D">
        <w:t xml:space="preserve">att </w:t>
      </w:r>
      <w:r w:rsidR="001767C7">
        <w:t>använd</w:t>
      </w:r>
      <w:r w:rsidR="00465F2D">
        <w:t>a</w:t>
      </w:r>
      <w:r w:rsidR="007B1054">
        <w:t xml:space="preserve"> sårbarheterna. </w:t>
      </w:r>
      <w:r w:rsidR="00784097">
        <w:t xml:space="preserve">Modellen för marknaden </w:t>
      </w:r>
      <w:r w:rsidR="00C602A1">
        <w:t xml:space="preserve">bygger på att </w:t>
      </w:r>
      <w:r w:rsidR="009950CB">
        <w:t xml:space="preserve">sårbarheten först ges ut till </w:t>
      </w:r>
      <w:r w:rsidR="0027775C">
        <w:t>angriparna</w:t>
      </w:r>
      <w:r w:rsidR="00B037F3">
        <w:t xml:space="preserve"> som sedan får </w:t>
      </w:r>
      <w:r w:rsidR="00710968">
        <w:t xml:space="preserve">betala för att </w:t>
      </w:r>
      <w:r w:rsidR="007C0A34">
        <w:t xml:space="preserve">försvarana </w:t>
      </w:r>
      <w:r w:rsidR="00DC1C43">
        <w:t>ska få informationen om sårbarheten</w:t>
      </w:r>
      <w:r w:rsidR="00B92A00">
        <w:t xml:space="preserve">. Programsårbarheterna </w:t>
      </w:r>
      <w:r w:rsidR="00FF2C54">
        <w:t xml:space="preserve">säljs för mellan 5 000 till </w:t>
      </w:r>
      <w:r w:rsidR="000F486F">
        <w:t xml:space="preserve">250 000 </w:t>
      </w:r>
      <w:r w:rsidR="00FF2C54">
        <w:t xml:space="preserve">dollar </w:t>
      </w:r>
      <w:r w:rsidR="000F486F">
        <w:t xml:space="preserve">beroende på omfattning </w:t>
      </w:r>
      <w:r w:rsidR="00573FD1">
        <w:t>och användningsområde för</w:t>
      </w:r>
      <w:r w:rsidR="000F486F">
        <w:t xml:space="preserve"> </w:t>
      </w:r>
      <w:r w:rsidR="00573FD1">
        <w:t>sårbarheten.</w:t>
      </w:r>
    </w:p>
    <w:p w14:paraId="58BCB7B3" w14:textId="77777777" w:rsidR="009F7098" w:rsidRPr="007B1054" w:rsidRDefault="009F7098" w:rsidP="00077D8F">
      <w:pPr>
        <w:pStyle w:val="BodyText"/>
      </w:pPr>
    </w:p>
    <w:p w14:paraId="2A79CA50" w14:textId="77777777" w:rsidR="00C33EDD" w:rsidRDefault="006A443F" w:rsidP="00C33EDD">
      <w:pPr>
        <w:pStyle w:val="Heading2"/>
      </w:pPr>
      <w:bookmarkStart w:id="6" w:name="_Toc87471653"/>
      <w:r>
        <w:t>Syfte och frågeställningar</w:t>
      </w:r>
      <w:bookmarkEnd w:id="6"/>
    </w:p>
    <w:p w14:paraId="1532A540" w14:textId="63E4F37E" w:rsidR="00F36629" w:rsidRDefault="00EF0F32" w:rsidP="00912D68">
      <w:pPr>
        <w:pStyle w:val="BodyText"/>
      </w:pPr>
      <w:r>
        <w:t xml:space="preserve">Syfte </w:t>
      </w:r>
      <w:r w:rsidR="00454546">
        <w:t xml:space="preserve">med rapporten är att </w:t>
      </w:r>
      <w:r w:rsidR="00DB562C">
        <w:t xml:space="preserve">undersöka </w:t>
      </w:r>
      <w:r w:rsidR="00D52A92">
        <w:t xml:space="preserve">de risker som finns med att koppla upp IoT </w:t>
      </w:r>
      <w:r w:rsidR="00CC4F4B">
        <w:t xml:space="preserve">på internet samt hur </w:t>
      </w:r>
      <w:r w:rsidR="00873252">
        <w:t xml:space="preserve">dessa enheter kan påverkas </w:t>
      </w:r>
      <w:r w:rsidR="00AD31C6">
        <w:t xml:space="preserve">av eventuella attacker. </w:t>
      </w:r>
      <w:r w:rsidR="00050B76">
        <w:t xml:space="preserve">Rapporten ska även </w:t>
      </w:r>
      <w:r w:rsidR="008A6E13">
        <w:t xml:space="preserve">undersöka </w:t>
      </w:r>
      <w:r w:rsidR="00986FEF">
        <w:t xml:space="preserve">de etiska </w:t>
      </w:r>
      <w:r w:rsidR="004A5ED6">
        <w:t xml:space="preserve">och lagliga </w:t>
      </w:r>
      <w:r w:rsidR="00986FEF">
        <w:t xml:space="preserve">dilemman </w:t>
      </w:r>
      <w:r w:rsidR="00762C5C">
        <w:t xml:space="preserve">som </w:t>
      </w:r>
      <w:r w:rsidR="00DE2FDF">
        <w:t>förekommer</w:t>
      </w:r>
      <w:r w:rsidR="00762C5C">
        <w:t xml:space="preserve"> </w:t>
      </w:r>
      <w:r w:rsidR="00DE2FDF">
        <w:t xml:space="preserve">inom köp av </w:t>
      </w:r>
      <w:r w:rsidR="00F36629">
        <w:t>programsårbarheter</w:t>
      </w:r>
      <w:r w:rsidR="00DE2FDF">
        <w:t xml:space="preserve">. </w:t>
      </w:r>
      <w:r w:rsidR="00D60AC9">
        <w:t xml:space="preserve">Av dessa anledningar </w:t>
      </w:r>
      <w:r w:rsidR="004A5621">
        <w:t xml:space="preserve">är </w:t>
      </w:r>
      <w:r w:rsidR="00C21697">
        <w:t>de frågor som ska besvaras:</w:t>
      </w:r>
    </w:p>
    <w:p w14:paraId="7410E0C9" w14:textId="77777777" w:rsidR="00EF0F32" w:rsidRDefault="00EF0F32" w:rsidP="00912D68">
      <w:pPr>
        <w:pStyle w:val="BodyText"/>
      </w:pPr>
    </w:p>
    <w:p w14:paraId="502A042C" w14:textId="23CFF3BE" w:rsidR="00233E63" w:rsidRDefault="00233E63" w:rsidP="00912D68">
      <w:pPr>
        <w:pStyle w:val="BodyText"/>
      </w:pPr>
      <w:r>
        <w:t>RQ1:</w:t>
      </w:r>
      <w:r>
        <w:tab/>
      </w:r>
      <w:r w:rsidR="00845350">
        <w:t>Vilka typer av s</w:t>
      </w:r>
      <w:r w:rsidR="006F61DC">
        <w:t>äkerhetsrisker</w:t>
      </w:r>
      <w:r w:rsidR="00765393">
        <w:t xml:space="preserve"> </w:t>
      </w:r>
      <w:r w:rsidR="00845350">
        <w:t>finns för</w:t>
      </w:r>
      <w:r w:rsidR="00E668BC">
        <w:t xml:space="preserve"> uppkopplade </w:t>
      </w:r>
      <w:r w:rsidR="00845350">
        <w:t>sjukvårdsenheter</w:t>
      </w:r>
      <w:r w:rsidR="00F9275F">
        <w:t>?</w:t>
      </w:r>
    </w:p>
    <w:p w14:paraId="18CEF8C4" w14:textId="77777777" w:rsidR="006F61DC" w:rsidRDefault="006F61DC" w:rsidP="00912D68">
      <w:pPr>
        <w:pStyle w:val="BodyText"/>
      </w:pPr>
    </w:p>
    <w:p w14:paraId="0938356D" w14:textId="07C3E9D5" w:rsidR="006F61DC" w:rsidRDefault="006F61DC" w:rsidP="00912D68">
      <w:pPr>
        <w:pStyle w:val="BodyText"/>
      </w:pPr>
      <w:r>
        <w:t>RQ2:</w:t>
      </w:r>
      <w:r>
        <w:tab/>
      </w:r>
      <w:r w:rsidR="00610DBD">
        <w:t xml:space="preserve">Vilka etiska dilemman finns </w:t>
      </w:r>
      <w:r w:rsidR="001355CF">
        <w:t xml:space="preserve">på marknaden för </w:t>
      </w:r>
      <w:r w:rsidR="002B18BA">
        <w:t>program</w:t>
      </w:r>
      <w:r w:rsidR="00F9275F">
        <w:t>sårbarheter?</w:t>
      </w:r>
    </w:p>
    <w:p w14:paraId="70B09A85" w14:textId="77777777" w:rsidR="004A5ED6" w:rsidRDefault="004A5ED6" w:rsidP="00912D68">
      <w:pPr>
        <w:pStyle w:val="BodyText"/>
      </w:pPr>
    </w:p>
    <w:p w14:paraId="1B338696" w14:textId="22418707" w:rsidR="004A5ED6" w:rsidRDefault="004A5ED6" w:rsidP="00912D68">
      <w:pPr>
        <w:pStyle w:val="BodyText"/>
      </w:pPr>
      <w:r>
        <w:t>RQ3:</w:t>
      </w:r>
      <w:r>
        <w:tab/>
        <w:t xml:space="preserve">Vilka </w:t>
      </w:r>
      <w:r w:rsidR="001717E9">
        <w:t xml:space="preserve">lagliga </w:t>
      </w:r>
      <w:r w:rsidR="00072A85">
        <w:t>implikationer</w:t>
      </w:r>
      <w:r w:rsidR="008578F7">
        <w:t xml:space="preserve"> </w:t>
      </w:r>
      <w:r w:rsidR="00072A85">
        <w:t>förekommer</w:t>
      </w:r>
      <w:r w:rsidR="00486C06">
        <w:t xml:space="preserve"> när programsårbarheter används</w:t>
      </w:r>
      <w:r w:rsidR="005A0F87">
        <w:t>?</w:t>
      </w:r>
    </w:p>
    <w:p w14:paraId="1B0A42A0" w14:textId="77777777" w:rsidR="00233E63" w:rsidRDefault="00233E63" w:rsidP="00912D68">
      <w:pPr>
        <w:pStyle w:val="BodyText"/>
      </w:pPr>
    </w:p>
    <w:p w14:paraId="1BEBD0E7" w14:textId="77777777" w:rsidR="00C33EDD" w:rsidRDefault="00C33EDD" w:rsidP="00C33EDD">
      <w:pPr>
        <w:pStyle w:val="BodyText"/>
      </w:pPr>
    </w:p>
    <w:p w14:paraId="40B9FD1E" w14:textId="77777777" w:rsidR="00D208D5" w:rsidRDefault="00D208D5" w:rsidP="00D208D5">
      <w:pPr>
        <w:pStyle w:val="Heading2"/>
      </w:pPr>
      <w:bookmarkStart w:id="7" w:name="_Toc87471654"/>
      <w:r>
        <w:t>Metod och material</w:t>
      </w:r>
      <w:bookmarkEnd w:id="7"/>
    </w:p>
    <w:p w14:paraId="3A304183" w14:textId="77777777" w:rsidR="00D208D5" w:rsidRDefault="006E536E" w:rsidP="00D208D5">
      <w:pPr>
        <w:pStyle w:val="BodyText"/>
      </w:pPr>
      <w:r>
        <w:fldChar w:fldCharType="begin">
          <w:ffData>
            <w:name w:val=""/>
            <w:enabled/>
            <w:calcOnExit w:val="0"/>
            <w:textInput>
              <w:default w:val="Beskriv rapportens metod och material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Beskriv rapportens metod och material</w:t>
      </w:r>
      <w:r>
        <w:fldChar w:fldCharType="end"/>
      </w:r>
    </w:p>
    <w:p w14:paraId="684E21B8" w14:textId="77777777" w:rsidR="00D208D5" w:rsidRDefault="00D208D5" w:rsidP="00D208D5">
      <w:pPr>
        <w:pStyle w:val="BodyText"/>
      </w:pPr>
    </w:p>
    <w:p w14:paraId="18707599" w14:textId="77777777" w:rsidR="00C33EDD" w:rsidRPr="008305F0" w:rsidRDefault="00C33EDD" w:rsidP="00C33EDD">
      <w:pPr>
        <w:pStyle w:val="BodyText"/>
        <w:rPr>
          <w:lang w:val="en-US"/>
        </w:rPr>
      </w:pPr>
    </w:p>
    <w:p w14:paraId="2D5C3BAF" w14:textId="77777777" w:rsidR="00C33EDD" w:rsidRDefault="00C33EDD" w:rsidP="00C33EDD">
      <w:pPr>
        <w:pStyle w:val="BodyText"/>
      </w:pPr>
    </w:p>
    <w:p w14:paraId="466A7EE4" w14:textId="77777777" w:rsidR="00C33EDD" w:rsidRDefault="00C33EDD" w:rsidP="00C33EDD">
      <w:pPr>
        <w:pStyle w:val="BodyText"/>
      </w:pPr>
    </w:p>
    <w:p w14:paraId="7E92D441" w14:textId="77777777" w:rsidR="006F2665" w:rsidRDefault="006F2665" w:rsidP="00C33EDD">
      <w:pPr>
        <w:pStyle w:val="BodyText"/>
      </w:pPr>
    </w:p>
    <w:p w14:paraId="61E5C33D" w14:textId="77777777" w:rsidR="006F2665" w:rsidRDefault="006F2665" w:rsidP="00C33EDD">
      <w:pPr>
        <w:pStyle w:val="BodyText"/>
      </w:pPr>
    </w:p>
    <w:p w14:paraId="467FDE4A" w14:textId="77777777" w:rsidR="006F2665" w:rsidRDefault="006F2665" w:rsidP="00C33EDD">
      <w:pPr>
        <w:pStyle w:val="BodyText"/>
      </w:pPr>
    </w:p>
    <w:p w14:paraId="327FA2A3" w14:textId="77777777" w:rsidR="006F2665" w:rsidRDefault="006F2665" w:rsidP="00C33EDD">
      <w:pPr>
        <w:pStyle w:val="BodyText"/>
      </w:pPr>
    </w:p>
    <w:p w14:paraId="658F1450" w14:textId="77777777" w:rsidR="006F2665" w:rsidRDefault="006F2665" w:rsidP="00C33EDD">
      <w:pPr>
        <w:pStyle w:val="BodyText"/>
      </w:pPr>
    </w:p>
    <w:p w14:paraId="3D0B3DBE" w14:textId="77777777" w:rsidR="006F2665" w:rsidRDefault="006F2665" w:rsidP="00C33EDD">
      <w:pPr>
        <w:pStyle w:val="BodyText"/>
      </w:pPr>
    </w:p>
    <w:p w14:paraId="734C8573" w14:textId="77777777" w:rsidR="006F2665" w:rsidRDefault="006F2665" w:rsidP="00C33EDD">
      <w:pPr>
        <w:pStyle w:val="BodyText"/>
      </w:pPr>
    </w:p>
    <w:p w14:paraId="59A88E67" w14:textId="77777777" w:rsidR="006F2665" w:rsidRDefault="006F2665" w:rsidP="00C33EDD">
      <w:pPr>
        <w:pStyle w:val="BodyText"/>
      </w:pPr>
    </w:p>
    <w:p w14:paraId="326BE88D" w14:textId="77777777" w:rsidR="006F2665" w:rsidRDefault="006F2665" w:rsidP="00C33EDD">
      <w:pPr>
        <w:pStyle w:val="BodyText"/>
      </w:pPr>
    </w:p>
    <w:p w14:paraId="70C5289C" w14:textId="77777777" w:rsidR="006F2665" w:rsidRDefault="006F2665" w:rsidP="00C33EDD">
      <w:pPr>
        <w:pStyle w:val="BodyText"/>
      </w:pPr>
    </w:p>
    <w:p w14:paraId="56B3DC23" w14:textId="77777777" w:rsidR="006F2665" w:rsidRDefault="006F2665" w:rsidP="00C33EDD">
      <w:pPr>
        <w:pStyle w:val="BodyText"/>
      </w:pPr>
    </w:p>
    <w:p w14:paraId="4D11011B" w14:textId="77777777" w:rsidR="006F2665" w:rsidRDefault="006F2665" w:rsidP="00C33EDD">
      <w:pPr>
        <w:pStyle w:val="BodyText"/>
      </w:pPr>
    </w:p>
    <w:p w14:paraId="20645336" w14:textId="77777777" w:rsidR="006F2665" w:rsidRDefault="006F2665" w:rsidP="00C33EDD">
      <w:pPr>
        <w:pStyle w:val="BodyText"/>
      </w:pPr>
    </w:p>
    <w:p w14:paraId="43D8EF65" w14:textId="77777777" w:rsidR="006F2665" w:rsidRDefault="006F2665" w:rsidP="00C33EDD">
      <w:pPr>
        <w:pStyle w:val="BodyText"/>
      </w:pPr>
    </w:p>
    <w:p w14:paraId="7464D90B" w14:textId="77777777" w:rsidR="006F2665" w:rsidRDefault="006F2665" w:rsidP="00C33EDD">
      <w:pPr>
        <w:pStyle w:val="BodyText"/>
      </w:pPr>
    </w:p>
    <w:p w14:paraId="5BE775A7" w14:textId="77777777" w:rsidR="006F2665" w:rsidRDefault="006F2665" w:rsidP="00C33EDD">
      <w:pPr>
        <w:pStyle w:val="BodyText"/>
      </w:pPr>
    </w:p>
    <w:p w14:paraId="59996ED8" w14:textId="77777777" w:rsidR="006F2665" w:rsidRDefault="006F2665" w:rsidP="00C33EDD">
      <w:pPr>
        <w:pStyle w:val="BodyText"/>
      </w:pPr>
    </w:p>
    <w:p w14:paraId="6E3E32E0" w14:textId="77777777" w:rsidR="006F2665" w:rsidRDefault="006F2665" w:rsidP="00C33EDD">
      <w:pPr>
        <w:pStyle w:val="BodyText"/>
      </w:pPr>
    </w:p>
    <w:p w14:paraId="6332B67B" w14:textId="77777777" w:rsidR="006F2665" w:rsidRDefault="006F2665" w:rsidP="00C33EDD">
      <w:pPr>
        <w:pStyle w:val="BodyText"/>
      </w:pPr>
    </w:p>
    <w:p w14:paraId="2B8F774F" w14:textId="77777777" w:rsidR="006F2665" w:rsidRDefault="006F2665" w:rsidP="00C33EDD">
      <w:pPr>
        <w:pStyle w:val="BodyText"/>
      </w:pPr>
    </w:p>
    <w:p w14:paraId="39E0D762" w14:textId="77777777" w:rsidR="006F2665" w:rsidRDefault="006F2665" w:rsidP="00C33EDD">
      <w:pPr>
        <w:pStyle w:val="BodyText"/>
      </w:pPr>
    </w:p>
    <w:p w14:paraId="01B3A199" w14:textId="77777777" w:rsidR="006F2665" w:rsidRDefault="006F2665" w:rsidP="00C33EDD">
      <w:pPr>
        <w:pStyle w:val="BodyText"/>
      </w:pPr>
    </w:p>
    <w:p w14:paraId="634B19A3" w14:textId="77777777" w:rsidR="006F2665" w:rsidRDefault="006F2665" w:rsidP="00C33EDD">
      <w:pPr>
        <w:pStyle w:val="BodyText"/>
      </w:pPr>
    </w:p>
    <w:p w14:paraId="53235EC1" w14:textId="77777777" w:rsidR="006F2665" w:rsidRDefault="006F2665" w:rsidP="00C33EDD">
      <w:pPr>
        <w:pStyle w:val="BodyText"/>
      </w:pPr>
    </w:p>
    <w:p w14:paraId="0EF6E91C" w14:textId="77777777" w:rsidR="006F2665" w:rsidRDefault="006F2665" w:rsidP="00C33EDD">
      <w:pPr>
        <w:pStyle w:val="BodyText"/>
      </w:pPr>
    </w:p>
    <w:p w14:paraId="3159863A" w14:textId="77777777" w:rsidR="006F2665" w:rsidRDefault="006F2665" w:rsidP="00C33EDD">
      <w:pPr>
        <w:pStyle w:val="BodyText"/>
      </w:pPr>
    </w:p>
    <w:p w14:paraId="527F3B9B" w14:textId="77777777" w:rsidR="006F2665" w:rsidRDefault="006F2665" w:rsidP="00C33EDD">
      <w:pPr>
        <w:pStyle w:val="BodyText"/>
      </w:pPr>
    </w:p>
    <w:p w14:paraId="761E8FA8" w14:textId="77777777" w:rsidR="006F2665" w:rsidRDefault="006F2665" w:rsidP="00C33EDD">
      <w:pPr>
        <w:pStyle w:val="BodyText"/>
      </w:pPr>
    </w:p>
    <w:p w14:paraId="0D7A24E2" w14:textId="77777777" w:rsidR="006F2665" w:rsidRDefault="006F2665" w:rsidP="00C33EDD">
      <w:pPr>
        <w:pStyle w:val="BodyText"/>
      </w:pPr>
    </w:p>
    <w:p w14:paraId="21E5A787" w14:textId="77777777" w:rsidR="006F2665" w:rsidRDefault="006F2665" w:rsidP="00C33EDD">
      <w:pPr>
        <w:pStyle w:val="BodyText"/>
      </w:pPr>
    </w:p>
    <w:p w14:paraId="0258AD14" w14:textId="77777777" w:rsidR="006F2665" w:rsidRDefault="006F2665" w:rsidP="00C33EDD">
      <w:pPr>
        <w:pStyle w:val="BodyText"/>
      </w:pPr>
    </w:p>
    <w:p w14:paraId="1EF4933D" w14:textId="77777777" w:rsidR="006F2665" w:rsidRDefault="006F2665" w:rsidP="00C33EDD">
      <w:pPr>
        <w:pStyle w:val="BodyText"/>
      </w:pPr>
    </w:p>
    <w:p w14:paraId="27C13CC4" w14:textId="77777777" w:rsidR="006F2665" w:rsidRDefault="006F2665" w:rsidP="00C33EDD">
      <w:pPr>
        <w:pStyle w:val="BodyText"/>
      </w:pPr>
    </w:p>
    <w:p w14:paraId="3B44FF20" w14:textId="77777777" w:rsidR="006F2665" w:rsidRDefault="006F2665" w:rsidP="00C33EDD">
      <w:pPr>
        <w:pStyle w:val="BodyText"/>
      </w:pPr>
    </w:p>
    <w:p w14:paraId="60FC32E2" w14:textId="77777777" w:rsidR="0047767A" w:rsidRDefault="0047767A" w:rsidP="00C33EDD">
      <w:pPr>
        <w:pStyle w:val="BodyText"/>
      </w:pPr>
    </w:p>
    <w:p w14:paraId="4638F426" w14:textId="77777777" w:rsidR="0047767A" w:rsidRDefault="0047767A" w:rsidP="00C33EDD">
      <w:pPr>
        <w:pStyle w:val="BodyText"/>
      </w:pPr>
    </w:p>
    <w:p w14:paraId="11FB2CCD" w14:textId="77777777" w:rsidR="0047767A" w:rsidRDefault="0047767A" w:rsidP="00C33EDD">
      <w:pPr>
        <w:pStyle w:val="BodyText"/>
      </w:pPr>
    </w:p>
    <w:p w14:paraId="6BF26386" w14:textId="77777777" w:rsidR="006F2665" w:rsidRPr="007D2808" w:rsidRDefault="006F2665" w:rsidP="007D2808">
      <w:pPr>
        <w:pStyle w:val="Heading1"/>
      </w:pPr>
      <w:bookmarkStart w:id="8" w:name="_Toc87471655"/>
      <w:commentRangeStart w:id="9"/>
      <w:r w:rsidRPr="007D2808">
        <w:t>Resultat</w:t>
      </w:r>
      <w:commentRangeEnd w:id="9"/>
      <w:r w:rsidR="00753BCA">
        <w:rPr>
          <w:rStyle w:val="CommentReference"/>
          <w:rFonts w:cs="Times New Roman"/>
          <w:bCs w:val="0"/>
          <w:kern w:val="0"/>
        </w:rPr>
        <w:commentReference w:id="9"/>
      </w:r>
      <w:bookmarkEnd w:id="8"/>
    </w:p>
    <w:p w14:paraId="4CE10E94" w14:textId="77777777" w:rsidR="00B615C7" w:rsidRDefault="00B615C7" w:rsidP="00B615C7">
      <w:pPr>
        <w:pStyle w:val="BodyText"/>
      </w:pPr>
    </w:p>
    <w:p w14:paraId="70F92A31" w14:textId="77777777" w:rsidR="00772EFD" w:rsidRDefault="004424DC" w:rsidP="00772EFD">
      <w:pPr>
        <w:pStyle w:val="BodyText"/>
      </w:pPr>
      <w:r>
        <w:fldChar w:fldCharType="begin">
          <w:ffData>
            <w:name w:val=""/>
            <w:enabled/>
            <w:calcOnExit w:val="0"/>
            <w:textInput>
              <w:default w:val="Metatext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Metatext</w:t>
      </w:r>
      <w:r>
        <w:fldChar w:fldCharType="end"/>
      </w:r>
      <w:r w:rsidR="00772EFD">
        <w:t xml:space="preserve"> </w:t>
      </w:r>
    </w:p>
    <w:p w14:paraId="21D47F42" w14:textId="77777777" w:rsidR="00B615C7" w:rsidRDefault="00B615C7" w:rsidP="00B615C7">
      <w:pPr>
        <w:pStyle w:val="BodyText"/>
      </w:pPr>
    </w:p>
    <w:p w14:paraId="7022B85A" w14:textId="77777777" w:rsidR="00DD783B" w:rsidRDefault="00DD783B" w:rsidP="00DD783B">
      <w:pPr>
        <w:pStyle w:val="Heading2"/>
      </w:pPr>
      <w:bookmarkStart w:id="10" w:name="_Toc87471656"/>
      <w:r>
        <w:t>Underrubrik</w:t>
      </w:r>
      <w:bookmarkEnd w:id="10"/>
    </w:p>
    <w:p w14:paraId="7F07496E" w14:textId="77777777" w:rsidR="00B615C7" w:rsidRDefault="004424DC" w:rsidP="00DD783B">
      <w:pPr>
        <w:pStyle w:val="BodyText"/>
      </w:pPr>
      <w:r>
        <w:fldChar w:fldCharType="begin">
          <w:ffData>
            <w:name w:val=""/>
            <w:enabled/>
            <w:calcOnExit w:val="0"/>
            <w:textInput>
              <w:default w:val="Skriv dina resultat i förhållande till frågeställning 1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dina resultat i förhållande till frågeställning 1</w:t>
      </w:r>
      <w:r>
        <w:fldChar w:fldCharType="end"/>
      </w:r>
      <w:r>
        <w:t xml:space="preserve"> </w:t>
      </w:r>
    </w:p>
    <w:p w14:paraId="5599012A" w14:textId="77777777" w:rsidR="00DD783B" w:rsidRDefault="00DD783B" w:rsidP="00DD783B">
      <w:pPr>
        <w:pStyle w:val="BodyText"/>
      </w:pPr>
    </w:p>
    <w:p w14:paraId="69CE7A01" w14:textId="77777777" w:rsidR="00DD783B" w:rsidRPr="00DD783B" w:rsidRDefault="00DD783B" w:rsidP="00DD783B">
      <w:pPr>
        <w:pStyle w:val="Heading2"/>
      </w:pPr>
      <w:bookmarkStart w:id="11" w:name="_Toc87471657"/>
      <w:r>
        <w:t>Underrubrik</w:t>
      </w:r>
      <w:bookmarkEnd w:id="11"/>
    </w:p>
    <w:p w14:paraId="312B58B9" w14:textId="77777777" w:rsidR="00B615C7" w:rsidRPr="00DD783B" w:rsidRDefault="004424DC" w:rsidP="00DD783B">
      <w:pPr>
        <w:pStyle w:val="BodyText"/>
      </w:pPr>
      <w:r>
        <w:fldChar w:fldCharType="begin">
          <w:ffData>
            <w:name w:val=""/>
            <w:enabled/>
            <w:calcOnExit w:val="0"/>
            <w:textInput>
              <w:default w:val="Skriv dina resultat i förhållande till frågeställning 2 osv.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Skriv dina resultat i förhållande till frågeställning 2 osv.</w:t>
      </w:r>
      <w:r>
        <w:fldChar w:fldCharType="end"/>
      </w:r>
    </w:p>
    <w:p w14:paraId="66F77B4F" w14:textId="77777777" w:rsidR="00B615C7" w:rsidRDefault="00B615C7" w:rsidP="00B615C7">
      <w:pPr>
        <w:pStyle w:val="BodyText"/>
      </w:pPr>
    </w:p>
    <w:p w14:paraId="3F427831" w14:textId="77777777" w:rsidR="00B615C7" w:rsidRDefault="00B615C7" w:rsidP="00B615C7">
      <w:pPr>
        <w:pStyle w:val="BodyText"/>
      </w:pPr>
    </w:p>
    <w:p w14:paraId="7409B841" w14:textId="77777777" w:rsidR="00B615C7" w:rsidRDefault="00B615C7" w:rsidP="00B615C7">
      <w:pPr>
        <w:pStyle w:val="BodyText"/>
      </w:pPr>
    </w:p>
    <w:p w14:paraId="33EE8841" w14:textId="77777777" w:rsidR="00B615C7" w:rsidRDefault="00B615C7" w:rsidP="00B615C7">
      <w:pPr>
        <w:pStyle w:val="BodyText"/>
      </w:pPr>
    </w:p>
    <w:p w14:paraId="60EDFC27" w14:textId="77777777" w:rsidR="00B615C7" w:rsidRDefault="00B615C7" w:rsidP="00B615C7">
      <w:pPr>
        <w:pStyle w:val="BodyText"/>
      </w:pPr>
    </w:p>
    <w:p w14:paraId="24EF5C81" w14:textId="77777777" w:rsidR="00B615C7" w:rsidRDefault="00B615C7" w:rsidP="00B615C7">
      <w:pPr>
        <w:pStyle w:val="BodyText"/>
      </w:pPr>
    </w:p>
    <w:p w14:paraId="0DBC8FC4" w14:textId="77777777" w:rsidR="00B615C7" w:rsidRDefault="00B615C7" w:rsidP="00B615C7">
      <w:pPr>
        <w:pStyle w:val="BodyText"/>
      </w:pPr>
    </w:p>
    <w:p w14:paraId="15E40FF2" w14:textId="77777777" w:rsidR="00B615C7" w:rsidRDefault="00B615C7" w:rsidP="00B615C7">
      <w:pPr>
        <w:pStyle w:val="BodyText"/>
      </w:pPr>
    </w:p>
    <w:p w14:paraId="6944842A" w14:textId="77777777" w:rsidR="00B615C7" w:rsidRDefault="00B615C7" w:rsidP="00B615C7">
      <w:pPr>
        <w:pStyle w:val="BodyText"/>
      </w:pPr>
    </w:p>
    <w:p w14:paraId="048F2384" w14:textId="77777777" w:rsidR="00B615C7" w:rsidRDefault="00B615C7" w:rsidP="00B615C7">
      <w:pPr>
        <w:pStyle w:val="BodyText"/>
      </w:pPr>
    </w:p>
    <w:p w14:paraId="025233C8" w14:textId="77777777" w:rsidR="00B615C7" w:rsidRDefault="00B615C7" w:rsidP="00B615C7">
      <w:pPr>
        <w:pStyle w:val="BodyText"/>
      </w:pPr>
    </w:p>
    <w:p w14:paraId="2699354F" w14:textId="77777777" w:rsidR="00B615C7" w:rsidRDefault="00B615C7" w:rsidP="00B615C7">
      <w:pPr>
        <w:pStyle w:val="BodyText"/>
      </w:pPr>
    </w:p>
    <w:p w14:paraId="5E9ECD46" w14:textId="77777777" w:rsidR="00B615C7" w:rsidRDefault="00B615C7" w:rsidP="00B615C7">
      <w:pPr>
        <w:pStyle w:val="BodyText"/>
      </w:pPr>
    </w:p>
    <w:p w14:paraId="0D35E268" w14:textId="77777777" w:rsidR="00B615C7" w:rsidRDefault="00B615C7" w:rsidP="00B615C7">
      <w:pPr>
        <w:pStyle w:val="BodyText"/>
      </w:pPr>
    </w:p>
    <w:p w14:paraId="673B5970" w14:textId="77777777" w:rsidR="00B615C7" w:rsidRDefault="00B615C7" w:rsidP="00B615C7">
      <w:pPr>
        <w:pStyle w:val="BodyText"/>
      </w:pPr>
    </w:p>
    <w:p w14:paraId="6AE31D96" w14:textId="77777777" w:rsidR="00B615C7" w:rsidRDefault="00B615C7" w:rsidP="00B615C7">
      <w:pPr>
        <w:pStyle w:val="BodyText"/>
      </w:pPr>
    </w:p>
    <w:p w14:paraId="25F30605" w14:textId="77777777" w:rsidR="00B615C7" w:rsidRDefault="00B615C7" w:rsidP="00B615C7">
      <w:pPr>
        <w:pStyle w:val="BodyText"/>
      </w:pPr>
    </w:p>
    <w:p w14:paraId="773AB179" w14:textId="77777777" w:rsidR="00B615C7" w:rsidRDefault="00B615C7" w:rsidP="00B615C7">
      <w:pPr>
        <w:pStyle w:val="BodyText"/>
      </w:pPr>
    </w:p>
    <w:p w14:paraId="21B76FFC" w14:textId="77777777" w:rsidR="00B615C7" w:rsidRDefault="00B615C7" w:rsidP="00B615C7">
      <w:pPr>
        <w:pStyle w:val="BodyText"/>
      </w:pPr>
    </w:p>
    <w:p w14:paraId="154FE84C" w14:textId="77777777" w:rsidR="00B615C7" w:rsidRDefault="00B615C7" w:rsidP="00B615C7">
      <w:pPr>
        <w:pStyle w:val="BodyText"/>
      </w:pPr>
    </w:p>
    <w:p w14:paraId="358F659B" w14:textId="77777777" w:rsidR="00B615C7" w:rsidRDefault="00B615C7" w:rsidP="00B615C7">
      <w:pPr>
        <w:pStyle w:val="BodyText"/>
      </w:pPr>
    </w:p>
    <w:p w14:paraId="5939B569" w14:textId="77777777" w:rsidR="00B615C7" w:rsidRDefault="00B615C7" w:rsidP="00B615C7">
      <w:pPr>
        <w:pStyle w:val="BodyText"/>
      </w:pPr>
    </w:p>
    <w:p w14:paraId="15F16FA3" w14:textId="77777777" w:rsidR="00B615C7" w:rsidRDefault="00B615C7" w:rsidP="00B615C7">
      <w:pPr>
        <w:pStyle w:val="BodyText"/>
      </w:pPr>
    </w:p>
    <w:p w14:paraId="6A5488AB" w14:textId="77777777" w:rsidR="00B615C7" w:rsidRDefault="00B615C7" w:rsidP="00B615C7">
      <w:pPr>
        <w:pStyle w:val="BodyText"/>
      </w:pPr>
    </w:p>
    <w:p w14:paraId="480BFAC3" w14:textId="77777777" w:rsidR="00B615C7" w:rsidRDefault="00B615C7" w:rsidP="00B615C7">
      <w:pPr>
        <w:pStyle w:val="BodyText"/>
      </w:pPr>
    </w:p>
    <w:p w14:paraId="0E9FE13C" w14:textId="77777777" w:rsidR="00B615C7" w:rsidRDefault="00B615C7" w:rsidP="00B615C7">
      <w:pPr>
        <w:pStyle w:val="BodyText"/>
      </w:pPr>
    </w:p>
    <w:p w14:paraId="26907ED5" w14:textId="77777777" w:rsidR="00B615C7" w:rsidRDefault="00B615C7" w:rsidP="00B615C7">
      <w:pPr>
        <w:pStyle w:val="BodyText"/>
      </w:pPr>
    </w:p>
    <w:p w14:paraId="105E8886" w14:textId="77777777" w:rsidR="00B615C7" w:rsidRDefault="00B615C7" w:rsidP="00B615C7">
      <w:pPr>
        <w:pStyle w:val="BodyText"/>
      </w:pPr>
    </w:p>
    <w:p w14:paraId="15A839AD" w14:textId="77777777" w:rsidR="00B615C7" w:rsidRDefault="00B615C7" w:rsidP="00B615C7">
      <w:pPr>
        <w:pStyle w:val="BodyText"/>
      </w:pPr>
    </w:p>
    <w:p w14:paraId="71B94FC7" w14:textId="77777777" w:rsidR="00B615C7" w:rsidRDefault="00B615C7" w:rsidP="00B615C7">
      <w:pPr>
        <w:pStyle w:val="BodyText"/>
      </w:pPr>
    </w:p>
    <w:p w14:paraId="6D366C64" w14:textId="77777777" w:rsidR="00B615C7" w:rsidRDefault="00B615C7" w:rsidP="00B615C7">
      <w:pPr>
        <w:pStyle w:val="BodyText"/>
      </w:pPr>
    </w:p>
    <w:p w14:paraId="5BE93622" w14:textId="77777777" w:rsidR="007D2808" w:rsidRDefault="007D2808">
      <w:pPr>
        <w:rPr>
          <w:rFonts w:cs="Arial"/>
          <w:bCs/>
          <w:kern w:val="32"/>
          <w:sz w:val="36"/>
          <w:szCs w:val="32"/>
        </w:rPr>
      </w:pPr>
      <w:r>
        <w:br w:type="page"/>
      </w:r>
    </w:p>
    <w:p w14:paraId="1CCE8F4B" w14:textId="77777777" w:rsidR="006B288E" w:rsidRDefault="00B615C7" w:rsidP="006B288E">
      <w:pPr>
        <w:pStyle w:val="Heading1"/>
      </w:pPr>
      <w:bookmarkStart w:id="12" w:name="_Toc87471658"/>
      <w:r w:rsidRPr="007D2808">
        <w:lastRenderedPageBreak/>
        <w:t>Diskussion</w:t>
      </w:r>
      <w:r w:rsidR="00A96C1B">
        <w:t xml:space="preserve"> och slutsatser</w:t>
      </w:r>
      <w:bookmarkEnd w:id="12"/>
    </w:p>
    <w:p w14:paraId="3B5BFB06" w14:textId="77777777" w:rsidR="007D2808" w:rsidRDefault="007D2808">
      <w:pPr>
        <w:rPr>
          <w:rFonts w:cs="Arial"/>
          <w:bCs/>
          <w:kern w:val="32"/>
          <w:sz w:val="36"/>
          <w:szCs w:val="32"/>
        </w:rPr>
      </w:pPr>
    </w:p>
    <w:p w14:paraId="52B9F9A8" w14:textId="77777777" w:rsidR="007D2808" w:rsidRDefault="007D2808">
      <w:pPr>
        <w:rPr>
          <w:rFonts w:cs="Arial"/>
          <w:bCs/>
          <w:kern w:val="32"/>
          <w:sz w:val="36"/>
          <w:szCs w:val="32"/>
        </w:rPr>
      </w:pPr>
      <w:r>
        <w:br w:type="page"/>
      </w:r>
    </w:p>
    <w:p w14:paraId="43AB9220" w14:textId="77777777" w:rsidR="001B20FA" w:rsidRDefault="0012144F" w:rsidP="0070149B">
      <w:pPr>
        <w:pStyle w:val="Heading1"/>
        <w:numPr>
          <w:ilvl w:val="0"/>
          <w:numId w:val="0"/>
        </w:numPr>
      </w:pPr>
      <w:bookmarkStart w:id="13" w:name="_Toc87471659"/>
      <w:commentRangeStart w:id="14"/>
      <w:r>
        <w:lastRenderedPageBreak/>
        <w:t>Referenser</w:t>
      </w:r>
      <w:commentRangeEnd w:id="14"/>
      <w:r w:rsidR="000D4F6B">
        <w:rPr>
          <w:rStyle w:val="CommentReference"/>
          <w:rFonts w:cs="Times New Roman"/>
          <w:bCs w:val="0"/>
          <w:kern w:val="0"/>
        </w:rPr>
        <w:commentReference w:id="14"/>
      </w:r>
      <w:bookmarkEnd w:id="13"/>
    </w:p>
    <w:p w14:paraId="5BB5832F" w14:textId="77777777" w:rsidR="0070149B" w:rsidRDefault="008D5CF8" w:rsidP="00535E35">
      <w:pPr>
        <w:pStyle w:val="BodyText"/>
      </w:pPr>
      <w:r>
        <w:fldChar w:fldCharType="begin">
          <w:ffData>
            <w:name w:val=""/>
            <w:enabled/>
            <w:calcOnExit w:val="0"/>
            <w:textInput>
              <w:default w:val="Skriv in referenser"/>
            </w:textInput>
          </w:ffData>
        </w:fldChar>
      </w:r>
      <w:r w:rsidR="0070149B">
        <w:instrText xml:space="preserve"> FORMTEXT </w:instrText>
      </w:r>
      <w:r>
        <w:fldChar w:fldCharType="separate"/>
      </w:r>
      <w:r w:rsidR="0070149B">
        <w:rPr>
          <w:noProof/>
        </w:rPr>
        <w:t>Skriv in referenser</w:t>
      </w:r>
      <w:r>
        <w:fldChar w:fldCharType="end"/>
      </w:r>
    </w:p>
    <w:p w14:paraId="0446B0EA" w14:textId="77777777" w:rsidR="008A0186" w:rsidRDefault="008A0186" w:rsidP="00535E35">
      <w:pPr>
        <w:pStyle w:val="BodyText"/>
      </w:pPr>
    </w:p>
    <w:p w14:paraId="79BF40EF" w14:textId="77777777" w:rsidR="008A0186" w:rsidRDefault="008A0186" w:rsidP="00535E35">
      <w:pPr>
        <w:pStyle w:val="BodyText"/>
      </w:pPr>
    </w:p>
    <w:p w14:paraId="37A01DAE" w14:textId="77777777" w:rsidR="008A0186" w:rsidRDefault="008A0186" w:rsidP="00535E35">
      <w:pPr>
        <w:pStyle w:val="BodyText"/>
      </w:pPr>
      <w:r>
        <w:t xml:space="preserve">[1] </w:t>
      </w:r>
      <w:hyperlink r:id="rId22" w:history="1">
        <w:r>
          <w:rPr>
            <w:rStyle w:val="Hyperlink"/>
          </w:rPr>
          <w:t>eai.13-7-2018.</w:t>
        </w:r>
        <w:proofErr w:type="gramStart"/>
        <w:r>
          <w:rPr>
            <w:rStyle w:val="Hyperlink"/>
          </w:rPr>
          <w:t>155079</w:t>
        </w:r>
        <w:proofErr w:type="gramEnd"/>
        <w:r>
          <w:rPr>
            <w:rStyle w:val="Hyperlink"/>
          </w:rPr>
          <w:t xml:space="preserve"> (eudl.eu)</w:t>
        </w:r>
      </w:hyperlink>
    </w:p>
    <w:p w14:paraId="7CAACACE" w14:textId="77777777" w:rsidR="00E5601F" w:rsidRDefault="00E5601F" w:rsidP="00535E35">
      <w:pPr>
        <w:pStyle w:val="BodyText"/>
      </w:pPr>
    </w:p>
    <w:p w14:paraId="295650C8" w14:textId="42AC61B0" w:rsidR="00E5601F" w:rsidRPr="00282FCD" w:rsidRDefault="001E2CE6" w:rsidP="00535E35">
      <w:pPr>
        <w:pStyle w:val="BodyText"/>
        <w:rPr>
          <w:lang w:val="en-US"/>
        </w:rPr>
      </w:pPr>
      <w:r w:rsidRPr="00282FCD">
        <w:rPr>
          <w:lang w:val="en-US"/>
        </w:rPr>
        <w:t>[2]</w:t>
      </w:r>
      <w:r w:rsidR="00282FCD" w:rsidRPr="00282FCD">
        <w:rPr>
          <w:lang w:val="en-US"/>
        </w:rPr>
        <w:t xml:space="preserve"> </w:t>
      </w:r>
      <w:hyperlink r:id="rId23" w:history="1">
        <w:r w:rsidR="00282FCD" w:rsidRPr="00282FCD">
          <w:rPr>
            <w:rStyle w:val="Hyperlink"/>
            <w:lang w:val="en-US"/>
          </w:rPr>
          <w:t>Full article: Ethics of the software vulnerabilities and exploits market (tandfonline.com)</w:t>
        </w:r>
      </w:hyperlink>
    </w:p>
    <w:p w14:paraId="54CC8498" w14:textId="77777777" w:rsidR="001E2CE6" w:rsidRPr="00282FCD" w:rsidRDefault="001E2CE6" w:rsidP="00535E35">
      <w:pPr>
        <w:pStyle w:val="BodyText"/>
        <w:rPr>
          <w:lang w:val="en-US"/>
        </w:rPr>
      </w:pPr>
    </w:p>
    <w:p w14:paraId="47143947" w14:textId="77777777" w:rsidR="00E5601F" w:rsidRDefault="00E5601F" w:rsidP="00535E35">
      <w:pPr>
        <w:pStyle w:val="BodyText"/>
      </w:pPr>
      <w:r>
        <w:t>[</w:t>
      </w:r>
      <w:r w:rsidR="001E2CE6">
        <w:t>3</w:t>
      </w:r>
      <w:r>
        <w:t xml:space="preserve">] </w:t>
      </w:r>
      <w:hyperlink r:id="rId24" w:history="1">
        <w:r>
          <w:rPr>
            <w:rStyle w:val="Hyperlink"/>
          </w:rPr>
          <w:t>2006.14184.pdf (arxiv.org)</w:t>
        </w:r>
      </w:hyperlink>
    </w:p>
    <w:p w14:paraId="4D6C4678" w14:textId="34078B84" w:rsidR="00282FCD" w:rsidRDefault="00282FCD" w:rsidP="00282FCD">
      <w:pPr>
        <w:tabs>
          <w:tab w:val="left" w:pos="3312"/>
        </w:tabs>
      </w:pPr>
    </w:p>
    <w:p w14:paraId="2811A547" w14:textId="5AC8E407" w:rsidR="00282FCD" w:rsidRPr="00282FCD" w:rsidRDefault="00282FCD" w:rsidP="00282FCD">
      <w:pPr>
        <w:tabs>
          <w:tab w:val="left" w:pos="3312"/>
        </w:tabs>
        <w:sectPr w:rsidR="00282FCD" w:rsidRPr="00282FCD" w:rsidSect="0070149B">
          <w:headerReference w:type="first" r:id="rId25"/>
          <w:footerReference w:type="first" r:id="rId26"/>
          <w:pgSz w:w="11906" w:h="16838" w:code="9"/>
          <w:pgMar w:top="1134" w:right="1701" w:bottom="1418" w:left="1701" w:header="624" w:footer="510" w:gutter="0"/>
          <w:cols w:space="708"/>
          <w:titlePg/>
          <w:docGrid w:linePitch="360"/>
        </w:sectPr>
      </w:pPr>
      <w:r>
        <w:tab/>
      </w:r>
    </w:p>
    <w:p w14:paraId="47FE4B7E" w14:textId="77777777" w:rsidR="0070149B" w:rsidRPr="0070149B" w:rsidRDefault="0070149B" w:rsidP="0070149B">
      <w:pPr>
        <w:pStyle w:val="BodyText"/>
      </w:pPr>
    </w:p>
    <w:sectPr w:rsidR="0070149B" w:rsidRPr="0070149B" w:rsidSect="0070149B">
      <w:footerReference w:type="first" r:id="rId27"/>
      <w:pgSz w:w="11906" w:h="16838" w:code="9"/>
      <w:pgMar w:top="1134" w:right="1701" w:bottom="1418" w:left="1701" w:header="624" w:footer="510" w:gutter="0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ergej Ivanov" w:date="2021-11-08T16:08:00Z" w:initials="SI">
    <w:p w14:paraId="414B05AB" w14:textId="77777777" w:rsidR="00ED285D" w:rsidRDefault="00ED285D">
      <w:pPr>
        <w:pStyle w:val="CommentText"/>
      </w:pPr>
      <w:r>
        <w:rPr>
          <w:rStyle w:val="CommentReference"/>
        </w:rPr>
        <w:annotationRef/>
      </w:r>
      <w:r>
        <w:t>Hela rapporten (inlusive alla sidor) ska omfatta högst 10 sidor.</w:t>
      </w:r>
    </w:p>
  </w:comment>
  <w:comment w:id="9" w:author="Sergej Ivanov" w:date="2021-11-08T16:01:00Z" w:initials="SI">
    <w:p w14:paraId="76254A5C" w14:textId="77777777" w:rsidR="00753BCA" w:rsidRDefault="00753BCA">
      <w:pPr>
        <w:pStyle w:val="CommentText"/>
      </w:pPr>
      <w:r>
        <w:rPr>
          <w:rStyle w:val="CommentReference"/>
        </w:rPr>
        <w:annotationRef/>
      </w:r>
      <w:r>
        <w:t xml:space="preserve">Denna disposition </w:t>
      </w:r>
      <w:r w:rsidR="009676A0">
        <w:t xml:space="preserve">gäller </w:t>
      </w:r>
      <w:r>
        <w:t>om du skirver en litteraturstudie. Om du väljer att använda en annan metod, bör det finnas även ett metodkapitel.</w:t>
      </w:r>
    </w:p>
  </w:comment>
  <w:comment w:id="14" w:author="Sergej Ivanov" w:date="2020-10-30T13:34:00Z" w:initials="SI">
    <w:p w14:paraId="0FA29214" w14:textId="77777777" w:rsidR="000D4F6B" w:rsidRDefault="000D4F6B">
      <w:pPr>
        <w:pStyle w:val="CommentText"/>
      </w:pPr>
      <w:r>
        <w:rPr>
          <w:rStyle w:val="CommentReference"/>
        </w:rPr>
        <w:annotationRef/>
      </w:r>
      <w:r>
        <w:t>Skrivs enligt IEEE.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4B05AB" w15:done="0"/>
  <w15:commentEx w15:paraId="76254A5C" w15:done="0"/>
  <w15:commentEx w15:paraId="0FA29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33C9F2" w16cex:dateUtc="2021-11-08T15:08:00Z"/>
  <w16cex:commentExtensible w16cex:durableId="2533C841" w16cex:dateUtc="2021-11-08T15:01:00Z"/>
  <w16cex:commentExtensible w16cex:durableId="234694F5" w16cex:dateUtc="2020-10-30T1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4B05AB" w16cid:durableId="2533C9F2"/>
  <w16cid:commentId w16cid:paraId="76254A5C" w16cid:durableId="2533C841"/>
  <w16cid:commentId w16cid:paraId="0FA29214" w16cid:durableId="234694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4AF32" w14:textId="77777777" w:rsidR="00B10893" w:rsidRDefault="00B10893">
      <w:r>
        <w:separator/>
      </w:r>
    </w:p>
  </w:endnote>
  <w:endnote w:type="continuationSeparator" w:id="0">
    <w:p w14:paraId="46FD1D48" w14:textId="77777777" w:rsidR="00B10893" w:rsidRDefault="00B10893">
      <w:r>
        <w:continuationSeparator/>
      </w:r>
    </w:p>
  </w:endnote>
  <w:endnote w:type="continuationNotice" w:id="1">
    <w:p w14:paraId="3495B37F" w14:textId="77777777" w:rsidR="00B10893" w:rsidRDefault="00B108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67374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5A6048" w14:textId="77777777" w:rsidR="0070149B" w:rsidRDefault="008D5CF8" w:rsidP="00BE7C12">
        <w:pPr>
          <w:pStyle w:val="Footer"/>
          <w:jc w:val="center"/>
          <w:rPr>
            <w:rStyle w:val="PageNumber"/>
          </w:rPr>
        </w:pPr>
        <w:r w:rsidRPr="002A7CEC">
          <w:rPr>
            <w:rStyle w:val="PageNumber"/>
          </w:rPr>
          <w:fldChar w:fldCharType="begin"/>
        </w:r>
        <w:r w:rsidR="0070149B" w:rsidRPr="002A7CEC">
          <w:rPr>
            <w:rStyle w:val="PageNumber"/>
          </w:rPr>
          <w:instrText xml:space="preserve"> PAGE </w:instrText>
        </w:r>
        <w:r w:rsidRPr="002A7CEC">
          <w:rPr>
            <w:rStyle w:val="PageNumber"/>
          </w:rPr>
          <w:fldChar w:fldCharType="separate"/>
        </w:r>
        <w:r w:rsidR="00F549C7">
          <w:rPr>
            <w:rStyle w:val="PageNumber"/>
            <w:noProof/>
          </w:rPr>
          <w:t>ii</w:t>
        </w:r>
        <w:r w:rsidRPr="002A7CEC">
          <w:rPr>
            <w:rStyle w:val="PageNumbe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6737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654673744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293EB1A0" w14:textId="77777777" w:rsidR="0070149B" w:rsidRPr="002A7CEC" w:rsidRDefault="008D5CF8" w:rsidP="002A7CEC">
            <w:pPr>
              <w:pStyle w:val="Footer"/>
              <w:jc w:val="center"/>
              <w:rPr>
                <w:rStyle w:val="PageNumber"/>
              </w:rPr>
            </w:pPr>
            <w:r w:rsidRPr="002A7CEC">
              <w:rPr>
                <w:rStyle w:val="PageNumber"/>
              </w:rPr>
              <w:fldChar w:fldCharType="begin"/>
            </w:r>
            <w:r w:rsidR="0070149B" w:rsidRPr="002A7CEC">
              <w:rPr>
                <w:rStyle w:val="PageNumber"/>
              </w:rPr>
              <w:instrText xml:space="preserve"> PAGE </w:instrText>
            </w:r>
            <w:r w:rsidRPr="002A7CEC">
              <w:rPr>
                <w:rStyle w:val="PageNumber"/>
              </w:rPr>
              <w:fldChar w:fldCharType="separate"/>
            </w:r>
            <w:r w:rsidR="00F549C7">
              <w:rPr>
                <w:rStyle w:val="PageNumber"/>
                <w:noProof/>
              </w:rPr>
              <w:t>i</w:t>
            </w:r>
            <w:r w:rsidRPr="002A7CEC">
              <w:rPr>
                <w:rStyle w:val="PageNumber"/>
              </w:rPr>
              <w:fldChar w:fldCharType="end"/>
            </w:r>
          </w:p>
        </w:sdtContent>
      </w:sdt>
    </w:sdtContent>
  </w:sdt>
  <w:p w14:paraId="65311F3D" w14:textId="77777777" w:rsidR="0070149B" w:rsidRPr="00126181" w:rsidRDefault="0070149B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6736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654673696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1C3B9170" w14:textId="77777777" w:rsidR="0070149B" w:rsidRPr="002A7CEC" w:rsidRDefault="008D5CF8" w:rsidP="002A7CEC">
            <w:pPr>
              <w:pStyle w:val="Footer"/>
              <w:jc w:val="center"/>
              <w:rPr>
                <w:rStyle w:val="PageNumber"/>
              </w:rPr>
            </w:pPr>
            <w:r w:rsidRPr="002A7CEC">
              <w:rPr>
                <w:rStyle w:val="PageNumber"/>
              </w:rPr>
              <w:fldChar w:fldCharType="begin"/>
            </w:r>
            <w:r w:rsidR="0070149B" w:rsidRPr="002A7CEC">
              <w:rPr>
                <w:rStyle w:val="PageNumber"/>
              </w:rPr>
              <w:instrText xml:space="preserve"> PAGE </w:instrText>
            </w:r>
            <w:r w:rsidRPr="002A7CEC">
              <w:rPr>
                <w:rStyle w:val="PageNumber"/>
              </w:rPr>
              <w:fldChar w:fldCharType="separate"/>
            </w:r>
            <w:r w:rsidR="00F549C7">
              <w:rPr>
                <w:rStyle w:val="PageNumber"/>
                <w:noProof/>
              </w:rPr>
              <w:t>1</w:t>
            </w:r>
            <w:r w:rsidRPr="002A7CEC">
              <w:rPr>
                <w:rStyle w:val="PageNumber"/>
              </w:rPr>
              <w:fldChar w:fldCharType="end"/>
            </w:r>
          </w:p>
        </w:sdtContent>
      </w:sdt>
    </w:sdtContent>
  </w:sdt>
  <w:p w14:paraId="3447426A" w14:textId="77777777" w:rsidR="0070149B" w:rsidRPr="00126181" w:rsidRDefault="0070149B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46737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sdt>
        <w:sdtPr>
          <w:rPr>
            <w:rStyle w:val="PageNumber"/>
          </w:rPr>
          <w:id w:val="654673757"/>
          <w:docPartObj>
            <w:docPartGallery w:val="Page Numbers (Top of Page)"/>
            <w:docPartUnique/>
          </w:docPartObj>
        </w:sdtPr>
        <w:sdtEndPr>
          <w:rPr>
            <w:rStyle w:val="PageNumber"/>
          </w:rPr>
        </w:sdtEndPr>
        <w:sdtContent>
          <w:p w14:paraId="1E1F4602" w14:textId="77777777" w:rsidR="0070149B" w:rsidRPr="002A7CEC" w:rsidRDefault="008D5CF8" w:rsidP="002A7CEC">
            <w:pPr>
              <w:pStyle w:val="Footer"/>
              <w:jc w:val="center"/>
              <w:rPr>
                <w:rStyle w:val="PageNumber"/>
              </w:rPr>
            </w:pPr>
            <w:r w:rsidRPr="002A7CEC">
              <w:rPr>
                <w:rStyle w:val="PageNumber"/>
              </w:rPr>
              <w:fldChar w:fldCharType="begin"/>
            </w:r>
            <w:r w:rsidR="0070149B" w:rsidRPr="002A7CEC">
              <w:rPr>
                <w:rStyle w:val="PageNumber"/>
              </w:rPr>
              <w:instrText xml:space="preserve"> PAGE </w:instrText>
            </w:r>
            <w:r w:rsidRPr="002A7CEC">
              <w:rPr>
                <w:rStyle w:val="PageNumber"/>
              </w:rPr>
              <w:fldChar w:fldCharType="separate"/>
            </w:r>
            <w:r w:rsidR="00F549C7">
              <w:rPr>
                <w:rStyle w:val="PageNumber"/>
                <w:noProof/>
              </w:rPr>
              <w:t>I</w:t>
            </w:r>
            <w:r w:rsidRPr="002A7CEC">
              <w:rPr>
                <w:rStyle w:val="PageNumber"/>
              </w:rPr>
              <w:fldChar w:fldCharType="end"/>
            </w:r>
          </w:p>
        </w:sdtContent>
      </w:sdt>
    </w:sdtContent>
  </w:sdt>
  <w:p w14:paraId="30CD6DC1" w14:textId="77777777" w:rsidR="0070149B" w:rsidRPr="00126181" w:rsidRDefault="0070149B" w:rsidP="006522C9">
    <w:pPr>
      <w:pStyle w:val="Footer"/>
      <w:spacing w:line="240" w:lineRule="auto"/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49B8F" w14:textId="77777777" w:rsidR="00B10893" w:rsidRDefault="00B10893">
      <w:r>
        <w:separator/>
      </w:r>
    </w:p>
  </w:footnote>
  <w:footnote w:type="continuationSeparator" w:id="0">
    <w:p w14:paraId="13444B6E" w14:textId="77777777" w:rsidR="00B10893" w:rsidRDefault="00B10893">
      <w:r>
        <w:continuationSeparator/>
      </w:r>
    </w:p>
  </w:footnote>
  <w:footnote w:type="continuationNotice" w:id="1">
    <w:p w14:paraId="4DF9CA77" w14:textId="77777777" w:rsidR="00B10893" w:rsidRDefault="00B108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0D67AF74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17CAB352" w14:textId="77777777" w:rsidR="0070149B" w:rsidRDefault="0070149B" w:rsidP="009523A7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242" behindDoc="0" locked="1" layoutInCell="1" allowOverlap="1" wp14:anchorId="795B2165" wp14:editId="381D2716">
                <wp:simplePos x="0" y="0"/>
                <wp:positionH relativeFrom="column">
                  <wp:posOffset>-1371600</wp:posOffset>
                </wp:positionH>
                <wp:positionV relativeFrom="paragraph">
                  <wp:posOffset>10795</wp:posOffset>
                </wp:positionV>
                <wp:extent cx="320675" cy="427990"/>
                <wp:effectExtent l="19050" t="0" r="3175" b="0"/>
                <wp:wrapNone/>
                <wp:docPr id="11" name="Picture 11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75" cy="427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inline distT="0" distB="0" distL="0" distR="0" wp14:anchorId="51715986" wp14:editId="04843E0E">
                <wp:extent cx="2447925" cy="476250"/>
                <wp:effectExtent l="19050" t="0" r="9525" b="0"/>
                <wp:docPr id="1" name="Picture 1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564E1AD1" w14:textId="77777777" w:rsidR="0070149B" w:rsidRDefault="0070149B" w:rsidP="009523A7">
          <w:pPr>
            <w:pStyle w:val="BodyText"/>
            <w:spacing w:before="10"/>
          </w:pPr>
        </w:p>
      </w:tc>
    </w:tr>
  </w:tbl>
  <w:p w14:paraId="5DC29B5A" w14:textId="77777777" w:rsidR="0070149B" w:rsidRDefault="0070149B" w:rsidP="007F0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65930456" w14:textId="77777777" w:rsidTr="00D177EE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1BA2A161" w14:textId="77777777" w:rsidR="0070149B" w:rsidRDefault="0070149B" w:rsidP="00890C50">
          <w:pPr>
            <w:pStyle w:val="BodyText"/>
            <w:spacing w:before="10"/>
          </w:pPr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604D406D" wp14:editId="0EAD8F49">
                <wp:simplePos x="0" y="0"/>
                <wp:positionH relativeFrom="leftMargin">
                  <wp:posOffset>-1080135</wp:posOffset>
                </wp:positionH>
                <wp:positionV relativeFrom="paragraph">
                  <wp:posOffset>10795</wp:posOffset>
                </wp:positionV>
                <wp:extent cx="320400" cy="428400"/>
                <wp:effectExtent l="0" t="0" r="0" b="0"/>
                <wp:wrapNone/>
                <wp:docPr id="10" name="Picture 10" descr="Lnu_Symbol_8_8mm6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8" descr="Lnu_Symbol_8_8mm6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400" cy="42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335E9666" wp14:editId="4EBC8758">
                <wp:extent cx="2447925" cy="476250"/>
                <wp:effectExtent l="19050" t="0" r="9525" b="0"/>
                <wp:docPr id="2" name="Picture 2" descr="Y:\ok\externa_medarbetare\Palmqvist\Linnéuniversitetet\Grafisk Identitet\Logotyp - Wordmark\TIFF\Lnu_Wordmark_Kalmar_Växjö_68mm600dpi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69" descr="Y:\ok\externa_medarbetare\Palmqvist\Linnéuniversitetet\Grafisk Identitet\Logotyp - Wordmark\TIFF\Lnu_Wordmark_Kalmar_Växjö_68mm600dpi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9" w:type="dxa"/>
        </w:tcPr>
        <w:p w14:paraId="4915D4D6" w14:textId="77777777" w:rsidR="0070149B" w:rsidRDefault="0070149B" w:rsidP="00EA7634">
          <w:pPr>
            <w:pStyle w:val="BodyText"/>
            <w:spacing w:before="10"/>
          </w:pPr>
        </w:p>
      </w:tc>
    </w:tr>
  </w:tbl>
  <w:p w14:paraId="541A34FA" w14:textId="77777777" w:rsidR="0070149B" w:rsidRPr="002E10FA" w:rsidRDefault="00E867CD" w:rsidP="009141A7">
    <w:pPr>
      <w:pStyle w:val="Header"/>
    </w:pPr>
    <w:r>
      <mc:AlternateContent>
        <mc:Choice Requires="wps">
          <w:drawing>
            <wp:anchor distT="0" distB="0" distL="114300" distR="114300" simplePos="0" relativeHeight="251658240" behindDoc="0" locked="1" layoutInCell="1" allowOverlap="1" wp14:anchorId="31A10EF7" wp14:editId="0AC7E4F6">
              <wp:simplePos x="0" y="0"/>
              <wp:positionH relativeFrom="column">
                <wp:posOffset>-117475</wp:posOffset>
              </wp:positionH>
              <wp:positionV relativeFrom="page">
                <wp:posOffset>374650</wp:posOffset>
              </wp:positionV>
              <wp:extent cx="0" cy="1828800"/>
              <wp:effectExtent l="6350" t="12700" r="12700" b="6350"/>
              <wp:wrapTight wrapText="bothSides">
                <wp:wrapPolygon edited="0">
                  <wp:start x="-2147483648" y="0"/>
                  <wp:lineTo x="-2147483648" y="195"/>
                  <wp:lineTo x="-2147483648" y="195"/>
                  <wp:lineTo x="-2147483648" y="0"/>
                  <wp:lineTo x="-2147483648" y="0"/>
                </wp:wrapPolygon>
              </wp:wrapTight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rto="http://schemas.microsoft.com/office/word/2006/arto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9BFA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9.25pt;margin-top:29.5pt;width:0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" strokeweight=".5pt">
              <w10:wrap type="tight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70149B" w14:paraId="51419308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229A19AE" w14:textId="77777777" w:rsidR="0070149B" w:rsidRDefault="0070149B" w:rsidP="00BE7C12">
          <w:pPr>
            <w:pStyle w:val="BodyText"/>
            <w:spacing w:before="10"/>
          </w:pPr>
        </w:p>
      </w:tc>
      <w:tc>
        <w:tcPr>
          <w:tcW w:w="4454" w:type="dxa"/>
        </w:tcPr>
        <w:p w14:paraId="0CD7E38F" w14:textId="77777777" w:rsidR="0070149B" w:rsidRDefault="0070149B" w:rsidP="00BE7C12">
          <w:pPr>
            <w:pStyle w:val="BodyText"/>
            <w:spacing w:before="10"/>
          </w:pPr>
        </w:p>
      </w:tc>
    </w:tr>
  </w:tbl>
  <w:p w14:paraId="5BB26894" w14:textId="77777777" w:rsidR="0070149B" w:rsidRPr="007F0B27" w:rsidRDefault="0070149B" w:rsidP="00BE7C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253"/>
      <w:gridCol w:w="4454"/>
    </w:tblGrid>
    <w:tr w:rsidR="0070149B" w14:paraId="2D594CBA" w14:textId="77777777" w:rsidTr="00BE7C12">
      <w:trPr>
        <w:cantSplit/>
      </w:trPr>
      <w:tc>
        <w:tcPr>
          <w:tcW w:w="4253" w:type="dxa"/>
          <w:tcBorders>
            <w:left w:val="nil"/>
          </w:tcBorders>
          <w:tcMar>
            <w:left w:w="113" w:type="dxa"/>
          </w:tcMar>
        </w:tcPr>
        <w:p w14:paraId="7BEACF20" w14:textId="77777777" w:rsidR="0070149B" w:rsidRDefault="0070149B" w:rsidP="009523A7">
          <w:pPr>
            <w:pStyle w:val="BodyText"/>
            <w:spacing w:before="10"/>
          </w:pPr>
        </w:p>
      </w:tc>
      <w:tc>
        <w:tcPr>
          <w:tcW w:w="4454" w:type="dxa"/>
        </w:tcPr>
        <w:p w14:paraId="7A19081D" w14:textId="77777777" w:rsidR="0070149B" w:rsidRDefault="0070149B" w:rsidP="009523A7">
          <w:pPr>
            <w:pStyle w:val="BodyText"/>
            <w:spacing w:before="10"/>
          </w:pPr>
        </w:p>
      </w:tc>
    </w:tr>
  </w:tbl>
  <w:p w14:paraId="55E14FB7" w14:textId="77777777" w:rsidR="0070149B" w:rsidRDefault="0070149B" w:rsidP="007F0B2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07" w:type="dxa"/>
      <w:tblInd w:w="-29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168"/>
      <w:gridCol w:w="1539"/>
    </w:tblGrid>
    <w:tr w:rsidR="0070149B" w14:paraId="2BA03FDD" w14:textId="77777777" w:rsidTr="009523A7">
      <w:trPr>
        <w:cantSplit/>
      </w:trPr>
      <w:tc>
        <w:tcPr>
          <w:tcW w:w="7168" w:type="dxa"/>
          <w:tcBorders>
            <w:left w:val="nil"/>
          </w:tcBorders>
          <w:tcMar>
            <w:left w:w="113" w:type="dxa"/>
          </w:tcMar>
        </w:tcPr>
        <w:p w14:paraId="11B34653" w14:textId="77777777" w:rsidR="0070149B" w:rsidRDefault="0070149B" w:rsidP="009523A7">
          <w:pPr>
            <w:pStyle w:val="BodyText"/>
            <w:spacing w:before="10"/>
          </w:pPr>
        </w:p>
      </w:tc>
      <w:tc>
        <w:tcPr>
          <w:tcW w:w="1539" w:type="dxa"/>
        </w:tcPr>
        <w:p w14:paraId="259DA3C3" w14:textId="77777777" w:rsidR="0070149B" w:rsidRDefault="0070149B" w:rsidP="009523A7">
          <w:pPr>
            <w:pStyle w:val="BodyText"/>
            <w:spacing w:before="10"/>
          </w:pPr>
        </w:p>
      </w:tc>
    </w:tr>
  </w:tbl>
  <w:p w14:paraId="3DBEDAD3" w14:textId="77777777" w:rsidR="0070149B" w:rsidRDefault="0070149B" w:rsidP="007F0B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A051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29A70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082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FE6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1CDE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DA06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7C8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86C6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DC9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A29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919A4"/>
    <w:multiLevelType w:val="multilevel"/>
    <w:tmpl w:val="A02C37A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1BE72F32"/>
    <w:multiLevelType w:val="multilevel"/>
    <w:tmpl w:val="52923D5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0206E31"/>
    <w:multiLevelType w:val="multilevel"/>
    <w:tmpl w:val="5A9EC8B4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27D12DB"/>
    <w:multiLevelType w:val="multilevel"/>
    <w:tmpl w:val="62C0EA0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404A10A6"/>
    <w:multiLevelType w:val="multilevel"/>
    <w:tmpl w:val="C80E4FE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5583375B"/>
    <w:multiLevelType w:val="multilevel"/>
    <w:tmpl w:val="B34639A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6" w15:restartNumberingAfterBreak="0">
    <w:nsid w:val="57E53678"/>
    <w:multiLevelType w:val="multilevel"/>
    <w:tmpl w:val="D45C5DE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2160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7" w15:restartNumberingAfterBreak="0">
    <w:nsid w:val="57F05DB8"/>
    <w:multiLevelType w:val="multilevel"/>
    <w:tmpl w:val="9A5C45F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8" w15:restartNumberingAfterBreak="0">
    <w:nsid w:val="5A7165CF"/>
    <w:multiLevelType w:val="multilevel"/>
    <w:tmpl w:val="4C58419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851" w:hanging="494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 w15:restartNumberingAfterBreak="0">
    <w:nsid w:val="5A8E3E3C"/>
    <w:multiLevelType w:val="multilevel"/>
    <w:tmpl w:val="8A2673CC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 w15:restartNumberingAfterBreak="0">
    <w:nsid w:val="5F40761B"/>
    <w:multiLevelType w:val="multilevel"/>
    <w:tmpl w:val="EB18B6D2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60654AB8"/>
    <w:multiLevelType w:val="multilevel"/>
    <w:tmpl w:val="3E86F30E"/>
    <w:lvl w:ilvl="0">
      <w:start w:val="1"/>
      <w:numFmt w:val="decimal"/>
      <w:pStyle w:val="nRubrik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nRubrik2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Restart w:val="1"/>
      <w:lvlText w:val="%2.%1.%3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 w15:restartNumberingAfterBreak="0">
    <w:nsid w:val="6A312D13"/>
    <w:multiLevelType w:val="multilevel"/>
    <w:tmpl w:val="66204930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3" w15:restartNumberingAfterBreak="0">
    <w:nsid w:val="793363AE"/>
    <w:multiLevelType w:val="multilevel"/>
    <w:tmpl w:val="BC3E1CFC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num w:numId="1" w16cid:durableId="8408672">
    <w:abstractNumId w:val="8"/>
  </w:num>
  <w:num w:numId="2" w16cid:durableId="2065836131">
    <w:abstractNumId w:val="3"/>
  </w:num>
  <w:num w:numId="3" w16cid:durableId="2006280515">
    <w:abstractNumId w:val="2"/>
  </w:num>
  <w:num w:numId="4" w16cid:durableId="21901548">
    <w:abstractNumId w:val="1"/>
  </w:num>
  <w:num w:numId="5" w16cid:durableId="2058896583">
    <w:abstractNumId w:val="0"/>
  </w:num>
  <w:num w:numId="6" w16cid:durableId="153297949">
    <w:abstractNumId w:val="9"/>
  </w:num>
  <w:num w:numId="7" w16cid:durableId="1025522630">
    <w:abstractNumId w:val="7"/>
  </w:num>
  <w:num w:numId="8" w16cid:durableId="1793132040">
    <w:abstractNumId w:val="6"/>
  </w:num>
  <w:num w:numId="9" w16cid:durableId="2089307800">
    <w:abstractNumId w:val="5"/>
  </w:num>
  <w:num w:numId="10" w16cid:durableId="329873194">
    <w:abstractNumId w:val="4"/>
  </w:num>
  <w:num w:numId="11" w16cid:durableId="480536876">
    <w:abstractNumId w:val="14"/>
  </w:num>
  <w:num w:numId="12" w16cid:durableId="164170364">
    <w:abstractNumId w:val="10"/>
  </w:num>
  <w:num w:numId="13" w16cid:durableId="1334838563">
    <w:abstractNumId w:val="15"/>
  </w:num>
  <w:num w:numId="14" w16cid:durableId="940529571">
    <w:abstractNumId w:val="16"/>
  </w:num>
  <w:num w:numId="15" w16cid:durableId="175118064">
    <w:abstractNumId w:val="17"/>
  </w:num>
  <w:num w:numId="16" w16cid:durableId="201985028">
    <w:abstractNumId w:val="18"/>
  </w:num>
  <w:num w:numId="17" w16cid:durableId="866452411">
    <w:abstractNumId w:val="21"/>
  </w:num>
  <w:num w:numId="18" w16cid:durableId="1749306276">
    <w:abstractNumId w:val="11"/>
  </w:num>
  <w:num w:numId="19" w16cid:durableId="1340304018">
    <w:abstractNumId w:val="23"/>
  </w:num>
  <w:num w:numId="20" w16cid:durableId="230501323">
    <w:abstractNumId w:val="19"/>
  </w:num>
  <w:num w:numId="21" w16cid:durableId="1982536981">
    <w:abstractNumId w:val="22"/>
  </w:num>
  <w:num w:numId="22" w16cid:durableId="1781533463">
    <w:abstractNumId w:val="20"/>
  </w:num>
  <w:num w:numId="23" w16cid:durableId="226260357">
    <w:abstractNumId w:val="13"/>
  </w:num>
  <w:num w:numId="24" w16cid:durableId="35122935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ej Ivanov">
    <w15:presenceInfo w15:providerId="AD" w15:userId="S::seivaa@lnu.se::a4c8efa7-68e6-4f7b-bf82-d408778d00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09F"/>
    <w:rsid w:val="00012738"/>
    <w:rsid w:val="00015319"/>
    <w:rsid w:val="0002090D"/>
    <w:rsid w:val="0002670E"/>
    <w:rsid w:val="000329C9"/>
    <w:rsid w:val="00037107"/>
    <w:rsid w:val="00045D45"/>
    <w:rsid w:val="00050B76"/>
    <w:rsid w:val="0005131B"/>
    <w:rsid w:val="00064346"/>
    <w:rsid w:val="00072A85"/>
    <w:rsid w:val="0007797F"/>
    <w:rsid w:val="00077D8F"/>
    <w:rsid w:val="00081590"/>
    <w:rsid w:val="000977EE"/>
    <w:rsid w:val="000A2E56"/>
    <w:rsid w:val="000A621F"/>
    <w:rsid w:val="000B14E2"/>
    <w:rsid w:val="000B163A"/>
    <w:rsid w:val="000C1E04"/>
    <w:rsid w:val="000C1E61"/>
    <w:rsid w:val="000C4865"/>
    <w:rsid w:val="000D4873"/>
    <w:rsid w:val="000D4F6B"/>
    <w:rsid w:val="000E2876"/>
    <w:rsid w:val="000E2E24"/>
    <w:rsid w:val="000F3FD5"/>
    <w:rsid w:val="000F486F"/>
    <w:rsid w:val="000F6DAA"/>
    <w:rsid w:val="00100025"/>
    <w:rsid w:val="00100B59"/>
    <w:rsid w:val="00102F83"/>
    <w:rsid w:val="00112D72"/>
    <w:rsid w:val="0012144F"/>
    <w:rsid w:val="00131428"/>
    <w:rsid w:val="0013355F"/>
    <w:rsid w:val="001355CF"/>
    <w:rsid w:val="001361DC"/>
    <w:rsid w:val="0016596E"/>
    <w:rsid w:val="00165B9F"/>
    <w:rsid w:val="001717E9"/>
    <w:rsid w:val="001767C7"/>
    <w:rsid w:val="001857A4"/>
    <w:rsid w:val="00193375"/>
    <w:rsid w:val="001A0964"/>
    <w:rsid w:val="001B20FA"/>
    <w:rsid w:val="001B45A0"/>
    <w:rsid w:val="001B619A"/>
    <w:rsid w:val="001B6F3C"/>
    <w:rsid w:val="001D3D50"/>
    <w:rsid w:val="001D5FFD"/>
    <w:rsid w:val="001E0400"/>
    <w:rsid w:val="001E1DB5"/>
    <w:rsid w:val="001E2CE6"/>
    <w:rsid w:val="001F0784"/>
    <w:rsid w:val="002023AE"/>
    <w:rsid w:val="00202A7E"/>
    <w:rsid w:val="002254A6"/>
    <w:rsid w:val="00233E63"/>
    <w:rsid w:val="002369CE"/>
    <w:rsid w:val="002421C4"/>
    <w:rsid w:val="00245092"/>
    <w:rsid w:val="0025368B"/>
    <w:rsid w:val="00266806"/>
    <w:rsid w:val="002713DA"/>
    <w:rsid w:val="0027775C"/>
    <w:rsid w:val="00277F36"/>
    <w:rsid w:val="00282FCD"/>
    <w:rsid w:val="00283D8A"/>
    <w:rsid w:val="0028592E"/>
    <w:rsid w:val="002A7CEC"/>
    <w:rsid w:val="002B18BA"/>
    <w:rsid w:val="002C0EBB"/>
    <w:rsid w:val="002D1379"/>
    <w:rsid w:val="002D6915"/>
    <w:rsid w:val="002E2286"/>
    <w:rsid w:val="002F2FE2"/>
    <w:rsid w:val="0030001C"/>
    <w:rsid w:val="003175C3"/>
    <w:rsid w:val="00325882"/>
    <w:rsid w:val="00331643"/>
    <w:rsid w:val="00334F2A"/>
    <w:rsid w:val="003351C8"/>
    <w:rsid w:val="00345D71"/>
    <w:rsid w:val="00351293"/>
    <w:rsid w:val="003545DA"/>
    <w:rsid w:val="00373A56"/>
    <w:rsid w:val="00374EAB"/>
    <w:rsid w:val="003764D7"/>
    <w:rsid w:val="00376712"/>
    <w:rsid w:val="003857E1"/>
    <w:rsid w:val="003912B9"/>
    <w:rsid w:val="00391F0A"/>
    <w:rsid w:val="003B1517"/>
    <w:rsid w:val="003B790F"/>
    <w:rsid w:val="003B7BFF"/>
    <w:rsid w:val="003C2235"/>
    <w:rsid w:val="003D141D"/>
    <w:rsid w:val="003E1377"/>
    <w:rsid w:val="003E52A7"/>
    <w:rsid w:val="003F36E9"/>
    <w:rsid w:val="00414E0C"/>
    <w:rsid w:val="00420E80"/>
    <w:rsid w:val="00426B07"/>
    <w:rsid w:val="004325D0"/>
    <w:rsid w:val="004424DC"/>
    <w:rsid w:val="00442F63"/>
    <w:rsid w:val="00453F88"/>
    <w:rsid w:val="00454546"/>
    <w:rsid w:val="00457107"/>
    <w:rsid w:val="0046455A"/>
    <w:rsid w:val="00464EEE"/>
    <w:rsid w:val="00465D0B"/>
    <w:rsid w:val="00465F2D"/>
    <w:rsid w:val="0047723C"/>
    <w:rsid w:val="0047767A"/>
    <w:rsid w:val="00486C06"/>
    <w:rsid w:val="004951BF"/>
    <w:rsid w:val="004A041C"/>
    <w:rsid w:val="004A36F2"/>
    <w:rsid w:val="004A5621"/>
    <w:rsid w:val="004A5ED6"/>
    <w:rsid w:val="004B4A0B"/>
    <w:rsid w:val="004C680B"/>
    <w:rsid w:val="004D0885"/>
    <w:rsid w:val="004D13DF"/>
    <w:rsid w:val="004D3BB7"/>
    <w:rsid w:val="004E18B8"/>
    <w:rsid w:val="004E50FE"/>
    <w:rsid w:val="004E5A41"/>
    <w:rsid w:val="004F0639"/>
    <w:rsid w:val="004F064B"/>
    <w:rsid w:val="004F1A43"/>
    <w:rsid w:val="004F2452"/>
    <w:rsid w:val="004F2F63"/>
    <w:rsid w:val="00504CFD"/>
    <w:rsid w:val="005063A2"/>
    <w:rsid w:val="00507C1B"/>
    <w:rsid w:val="00512DE3"/>
    <w:rsid w:val="00515A9B"/>
    <w:rsid w:val="00523506"/>
    <w:rsid w:val="005272B0"/>
    <w:rsid w:val="00535E35"/>
    <w:rsid w:val="00541C73"/>
    <w:rsid w:val="00544FB8"/>
    <w:rsid w:val="00550886"/>
    <w:rsid w:val="00554CA9"/>
    <w:rsid w:val="00555DEF"/>
    <w:rsid w:val="005654D5"/>
    <w:rsid w:val="00565707"/>
    <w:rsid w:val="00573FD1"/>
    <w:rsid w:val="00575FF3"/>
    <w:rsid w:val="00575FF8"/>
    <w:rsid w:val="00582F07"/>
    <w:rsid w:val="005830B3"/>
    <w:rsid w:val="00583F18"/>
    <w:rsid w:val="00585AF0"/>
    <w:rsid w:val="005A0CF7"/>
    <w:rsid w:val="005A0F87"/>
    <w:rsid w:val="005A326F"/>
    <w:rsid w:val="005A75AD"/>
    <w:rsid w:val="005C5FFD"/>
    <w:rsid w:val="005C6626"/>
    <w:rsid w:val="005C7FD6"/>
    <w:rsid w:val="005D14A2"/>
    <w:rsid w:val="005D1E1C"/>
    <w:rsid w:val="005D3089"/>
    <w:rsid w:val="005D4789"/>
    <w:rsid w:val="005D50F4"/>
    <w:rsid w:val="005D5169"/>
    <w:rsid w:val="005E4653"/>
    <w:rsid w:val="005E6F14"/>
    <w:rsid w:val="00602F2C"/>
    <w:rsid w:val="00604D4D"/>
    <w:rsid w:val="00610DBD"/>
    <w:rsid w:val="00623B67"/>
    <w:rsid w:val="0063094F"/>
    <w:rsid w:val="006522C9"/>
    <w:rsid w:val="00655CCE"/>
    <w:rsid w:val="006779BD"/>
    <w:rsid w:val="00690B1D"/>
    <w:rsid w:val="00693AD9"/>
    <w:rsid w:val="00697B09"/>
    <w:rsid w:val="006A0D56"/>
    <w:rsid w:val="006A443F"/>
    <w:rsid w:val="006A4CFF"/>
    <w:rsid w:val="006B151F"/>
    <w:rsid w:val="006B288E"/>
    <w:rsid w:val="006C1CD7"/>
    <w:rsid w:val="006C4043"/>
    <w:rsid w:val="006C7934"/>
    <w:rsid w:val="006D4EB9"/>
    <w:rsid w:val="006E0332"/>
    <w:rsid w:val="006E536E"/>
    <w:rsid w:val="006F2665"/>
    <w:rsid w:val="006F61DC"/>
    <w:rsid w:val="0070149B"/>
    <w:rsid w:val="00701ED2"/>
    <w:rsid w:val="00707802"/>
    <w:rsid w:val="00710968"/>
    <w:rsid w:val="007211CC"/>
    <w:rsid w:val="00730061"/>
    <w:rsid w:val="00747221"/>
    <w:rsid w:val="0075103F"/>
    <w:rsid w:val="00752EFC"/>
    <w:rsid w:val="00753BCA"/>
    <w:rsid w:val="00756026"/>
    <w:rsid w:val="00756A5E"/>
    <w:rsid w:val="00757CB5"/>
    <w:rsid w:val="00762C5C"/>
    <w:rsid w:val="00763F73"/>
    <w:rsid w:val="007647B3"/>
    <w:rsid w:val="00765393"/>
    <w:rsid w:val="00772EFD"/>
    <w:rsid w:val="00784097"/>
    <w:rsid w:val="007A72D6"/>
    <w:rsid w:val="007B1054"/>
    <w:rsid w:val="007C0A34"/>
    <w:rsid w:val="007C1932"/>
    <w:rsid w:val="007D2808"/>
    <w:rsid w:val="007D6353"/>
    <w:rsid w:val="007E16C3"/>
    <w:rsid w:val="007F0164"/>
    <w:rsid w:val="007F0B27"/>
    <w:rsid w:val="007F22B3"/>
    <w:rsid w:val="007F5052"/>
    <w:rsid w:val="007F785B"/>
    <w:rsid w:val="00800A43"/>
    <w:rsid w:val="0080685B"/>
    <w:rsid w:val="008109E5"/>
    <w:rsid w:val="00814190"/>
    <w:rsid w:val="0082416B"/>
    <w:rsid w:val="00824B5F"/>
    <w:rsid w:val="008305F0"/>
    <w:rsid w:val="0083453F"/>
    <w:rsid w:val="00836F7E"/>
    <w:rsid w:val="00837C20"/>
    <w:rsid w:val="00845350"/>
    <w:rsid w:val="008521A4"/>
    <w:rsid w:val="008535F6"/>
    <w:rsid w:val="00854C6F"/>
    <w:rsid w:val="00855B40"/>
    <w:rsid w:val="008578F7"/>
    <w:rsid w:val="00866203"/>
    <w:rsid w:val="00873252"/>
    <w:rsid w:val="00881247"/>
    <w:rsid w:val="008862DA"/>
    <w:rsid w:val="00890C50"/>
    <w:rsid w:val="00890ED0"/>
    <w:rsid w:val="008A0186"/>
    <w:rsid w:val="008A080C"/>
    <w:rsid w:val="008A108B"/>
    <w:rsid w:val="008A6E13"/>
    <w:rsid w:val="008B30E8"/>
    <w:rsid w:val="008B5FC8"/>
    <w:rsid w:val="008C3F35"/>
    <w:rsid w:val="008D152D"/>
    <w:rsid w:val="008D5CF8"/>
    <w:rsid w:val="008D7B28"/>
    <w:rsid w:val="008D7D54"/>
    <w:rsid w:val="008F3740"/>
    <w:rsid w:val="008F46C3"/>
    <w:rsid w:val="008F6BD0"/>
    <w:rsid w:val="00912D68"/>
    <w:rsid w:val="009141A7"/>
    <w:rsid w:val="009157A1"/>
    <w:rsid w:val="00927CC3"/>
    <w:rsid w:val="009523A7"/>
    <w:rsid w:val="0095444F"/>
    <w:rsid w:val="009613CD"/>
    <w:rsid w:val="00964491"/>
    <w:rsid w:val="009665E9"/>
    <w:rsid w:val="00966FA3"/>
    <w:rsid w:val="009671BF"/>
    <w:rsid w:val="009676A0"/>
    <w:rsid w:val="00970363"/>
    <w:rsid w:val="00974CC2"/>
    <w:rsid w:val="00980321"/>
    <w:rsid w:val="00986FEF"/>
    <w:rsid w:val="009950CB"/>
    <w:rsid w:val="00995F42"/>
    <w:rsid w:val="009C088C"/>
    <w:rsid w:val="009C2014"/>
    <w:rsid w:val="009D098B"/>
    <w:rsid w:val="009D683D"/>
    <w:rsid w:val="009E501F"/>
    <w:rsid w:val="009F0D57"/>
    <w:rsid w:val="009F2682"/>
    <w:rsid w:val="009F7098"/>
    <w:rsid w:val="00A07DE1"/>
    <w:rsid w:val="00A14242"/>
    <w:rsid w:val="00A53A9F"/>
    <w:rsid w:val="00A72B59"/>
    <w:rsid w:val="00A81A33"/>
    <w:rsid w:val="00A81A48"/>
    <w:rsid w:val="00A82012"/>
    <w:rsid w:val="00A91492"/>
    <w:rsid w:val="00A96C1B"/>
    <w:rsid w:val="00AA5E89"/>
    <w:rsid w:val="00AB3A49"/>
    <w:rsid w:val="00AB4097"/>
    <w:rsid w:val="00AB4B59"/>
    <w:rsid w:val="00AB7FEC"/>
    <w:rsid w:val="00AC597C"/>
    <w:rsid w:val="00AD1DB7"/>
    <w:rsid w:val="00AD247F"/>
    <w:rsid w:val="00AD31C6"/>
    <w:rsid w:val="00AE0A09"/>
    <w:rsid w:val="00AE6D9C"/>
    <w:rsid w:val="00AF2E6E"/>
    <w:rsid w:val="00B01EF3"/>
    <w:rsid w:val="00B037F3"/>
    <w:rsid w:val="00B05D78"/>
    <w:rsid w:val="00B10893"/>
    <w:rsid w:val="00B17615"/>
    <w:rsid w:val="00B23DE8"/>
    <w:rsid w:val="00B40DB4"/>
    <w:rsid w:val="00B43D0F"/>
    <w:rsid w:val="00B60D10"/>
    <w:rsid w:val="00B615C7"/>
    <w:rsid w:val="00B639CC"/>
    <w:rsid w:val="00B679A3"/>
    <w:rsid w:val="00B67E18"/>
    <w:rsid w:val="00B719C5"/>
    <w:rsid w:val="00B73444"/>
    <w:rsid w:val="00B81C7D"/>
    <w:rsid w:val="00B92A00"/>
    <w:rsid w:val="00B97222"/>
    <w:rsid w:val="00BA7679"/>
    <w:rsid w:val="00BB028E"/>
    <w:rsid w:val="00BC32B3"/>
    <w:rsid w:val="00BC609F"/>
    <w:rsid w:val="00BE251B"/>
    <w:rsid w:val="00BE6665"/>
    <w:rsid w:val="00BE720F"/>
    <w:rsid w:val="00BE7C12"/>
    <w:rsid w:val="00BF2005"/>
    <w:rsid w:val="00BF6048"/>
    <w:rsid w:val="00BF7324"/>
    <w:rsid w:val="00C030C4"/>
    <w:rsid w:val="00C13D19"/>
    <w:rsid w:val="00C21697"/>
    <w:rsid w:val="00C2375E"/>
    <w:rsid w:val="00C33EDD"/>
    <w:rsid w:val="00C54686"/>
    <w:rsid w:val="00C602A1"/>
    <w:rsid w:val="00C8382A"/>
    <w:rsid w:val="00C854DE"/>
    <w:rsid w:val="00C90729"/>
    <w:rsid w:val="00C9175C"/>
    <w:rsid w:val="00C96753"/>
    <w:rsid w:val="00CA62EA"/>
    <w:rsid w:val="00CA7C1C"/>
    <w:rsid w:val="00CC3707"/>
    <w:rsid w:val="00CC4F4B"/>
    <w:rsid w:val="00CD0944"/>
    <w:rsid w:val="00CE2BD1"/>
    <w:rsid w:val="00CF44E6"/>
    <w:rsid w:val="00CF4730"/>
    <w:rsid w:val="00D10541"/>
    <w:rsid w:val="00D132DB"/>
    <w:rsid w:val="00D165E5"/>
    <w:rsid w:val="00D177EE"/>
    <w:rsid w:val="00D208D5"/>
    <w:rsid w:val="00D36A71"/>
    <w:rsid w:val="00D43075"/>
    <w:rsid w:val="00D503DE"/>
    <w:rsid w:val="00D52A92"/>
    <w:rsid w:val="00D52B04"/>
    <w:rsid w:val="00D60722"/>
    <w:rsid w:val="00D60AC9"/>
    <w:rsid w:val="00D61B98"/>
    <w:rsid w:val="00D6505A"/>
    <w:rsid w:val="00D65261"/>
    <w:rsid w:val="00D80BF3"/>
    <w:rsid w:val="00D93364"/>
    <w:rsid w:val="00D96612"/>
    <w:rsid w:val="00D97A5D"/>
    <w:rsid w:val="00DB562C"/>
    <w:rsid w:val="00DC1C43"/>
    <w:rsid w:val="00DC373F"/>
    <w:rsid w:val="00DD783B"/>
    <w:rsid w:val="00DE2FDF"/>
    <w:rsid w:val="00E027EB"/>
    <w:rsid w:val="00E03FC2"/>
    <w:rsid w:val="00E06D6E"/>
    <w:rsid w:val="00E20A27"/>
    <w:rsid w:val="00E24561"/>
    <w:rsid w:val="00E27DAC"/>
    <w:rsid w:val="00E30E14"/>
    <w:rsid w:val="00E3348C"/>
    <w:rsid w:val="00E375C2"/>
    <w:rsid w:val="00E401B8"/>
    <w:rsid w:val="00E44D70"/>
    <w:rsid w:val="00E541AA"/>
    <w:rsid w:val="00E5601F"/>
    <w:rsid w:val="00E560DE"/>
    <w:rsid w:val="00E668BC"/>
    <w:rsid w:val="00E7119C"/>
    <w:rsid w:val="00E74635"/>
    <w:rsid w:val="00E867CD"/>
    <w:rsid w:val="00E979D5"/>
    <w:rsid w:val="00E97C0A"/>
    <w:rsid w:val="00EA55AF"/>
    <w:rsid w:val="00EA7634"/>
    <w:rsid w:val="00EB251F"/>
    <w:rsid w:val="00EC61D2"/>
    <w:rsid w:val="00ED13A9"/>
    <w:rsid w:val="00ED285D"/>
    <w:rsid w:val="00ED4AFD"/>
    <w:rsid w:val="00EF0CD2"/>
    <w:rsid w:val="00EF0F32"/>
    <w:rsid w:val="00F04AE9"/>
    <w:rsid w:val="00F07FD7"/>
    <w:rsid w:val="00F1288B"/>
    <w:rsid w:val="00F15EB1"/>
    <w:rsid w:val="00F31529"/>
    <w:rsid w:val="00F355A0"/>
    <w:rsid w:val="00F35FC4"/>
    <w:rsid w:val="00F36629"/>
    <w:rsid w:val="00F476C2"/>
    <w:rsid w:val="00F549C7"/>
    <w:rsid w:val="00F70FF7"/>
    <w:rsid w:val="00F7666E"/>
    <w:rsid w:val="00F76D1B"/>
    <w:rsid w:val="00F76D7C"/>
    <w:rsid w:val="00F841D2"/>
    <w:rsid w:val="00F9275F"/>
    <w:rsid w:val="00FA20A7"/>
    <w:rsid w:val="00FA5749"/>
    <w:rsid w:val="00FA614A"/>
    <w:rsid w:val="00FD300D"/>
    <w:rsid w:val="00FD3B31"/>
    <w:rsid w:val="00FE3823"/>
    <w:rsid w:val="00FE386C"/>
    <w:rsid w:val="00FE5126"/>
    <w:rsid w:val="00FF2C54"/>
    <w:rsid w:val="00FF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FF0EBD3"/>
  <w15:docId w15:val="{35173D95-9E4C-4C90-9164-4F1B20C4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3C2235"/>
    <w:rPr>
      <w:sz w:val="24"/>
      <w:szCs w:val="24"/>
    </w:rPr>
  </w:style>
  <w:style w:type="paragraph" w:styleId="Heading1">
    <w:name w:val="heading 1"/>
    <w:basedOn w:val="Normal"/>
    <w:next w:val="BodyText"/>
    <w:qFormat/>
    <w:rsid w:val="00D36A71"/>
    <w:pPr>
      <w:keepNext/>
      <w:numPr>
        <w:numId w:val="24"/>
      </w:numPr>
      <w:spacing w:after="80" w:line="380" w:lineRule="exact"/>
      <w:contextualSpacing/>
      <w:outlineLvl w:val="0"/>
    </w:pPr>
    <w:rPr>
      <w:rFonts w:cs="Arial"/>
      <w:bCs/>
      <w:kern w:val="32"/>
      <w:sz w:val="36"/>
      <w:szCs w:val="32"/>
    </w:rPr>
  </w:style>
  <w:style w:type="paragraph" w:styleId="Heading2">
    <w:name w:val="heading 2"/>
    <w:basedOn w:val="Normal"/>
    <w:next w:val="BodyText"/>
    <w:qFormat/>
    <w:rsid w:val="00FE5126"/>
    <w:pPr>
      <w:keepNext/>
      <w:numPr>
        <w:ilvl w:val="1"/>
        <w:numId w:val="24"/>
      </w:numPr>
      <w:spacing w:after="60" w:line="320" w:lineRule="exact"/>
      <w:contextualSpacing/>
      <w:outlineLvl w:val="1"/>
    </w:pPr>
    <w:rPr>
      <w:rFonts w:cs="Arial"/>
      <w:bCs/>
      <w:iCs/>
      <w:sz w:val="30"/>
      <w:szCs w:val="28"/>
    </w:rPr>
  </w:style>
  <w:style w:type="paragraph" w:styleId="Heading3">
    <w:name w:val="heading 3"/>
    <w:basedOn w:val="Normal"/>
    <w:next w:val="BodyText"/>
    <w:qFormat/>
    <w:rsid w:val="00FE5126"/>
    <w:pPr>
      <w:keepNext/>
      <w:numPr>
        <w:ilvl w:val="2"/>
        <w:numId w:val="24"/>
      </w:numPr>
      <w:spacing w:after="40" w:line="260" w:lineRule="exact"/>
      <w:contextualSpacing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FE5126"/>
    <w:pPr>
      <w:keepNext/>
      <w:numPr>
        <w:ilvl w:val="3"/>
        <w:numId w:val="24"/>
      </w:numPr>
      <w:spacing w:after="40" w:line="260" w:lineRule="exact"/>
      <w:contextualSpacing/>
      <w:outlineLvl w:val="3"/>
    </w:pPr>
    <w:rPr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B14E2"/>
  </w:style>
  <w:style w:type="paragraph" w:styleId="Header">
    <w:name w:val="header"/>
    <w:basedOn w:val="Normal"/>
    <w:rsid w:val="002E10FA"/>
    <w:pPr>
      <w:tabs>
        <w:tab w:val="center" w:pos="4536"/>
        <w:tab w:val="right" w:pos="9072"/>
      </w:tabs>
      <w:spacing w:before="20" w:after="40" w:line="180" w:lineRule="atLeast"/>
    </w:pPr>
    <w:rPr>
      <w:noProof/>
      <w:sz w:val="16"/>
    </w:rPr>
  </w:style>
  <w:style w:type="paragraph" w:styleId="Footer">
    <w:name w:val="footer"/>
    <w:basedOn w:val="Normal"/>
    <w:link w:val="FooterChar"/>
    <w:uiPriority w:val="99"/>
    <w:rsid w:val="002F54F3"/>
    <w:pPr>
      <w:tabs>
        <w:tab w:val="center" w:pos="4536"/>
        <w:tab w:val="right" w:pos="9072"/>
      </w:tabs>
      <w:spacing w:line="180" w:lineRule="atLeast"/>
    </w:pPr>
    <w:rPr>
      <w:sz w:val="16"/>
    </w:rPr>
  </w:style>
  <w:style w:type="table" w:styleId="TableGrid">
    <w:name w:val="Table Grid"/>
    <w:basedOn w:val="TableNormal"/>
    <w:rsid w:val="00AE4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765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8546D"/>
    <w:rPr>
      <w:rFonts w:ascii="Times New Roman" w:hAnsi="Times New Roman"/>
      <w:sz w:val="22"/>
    </w:rPr>
  </w:style>
  <w:style w:type="paragraph" w:customStyle="1" w:styleId="FotKursiv">
    <w:name w:val="FotKursiv"/>
    <w:basedOn w:val="Footer"/>
    <w:next w:val="Footer"/>
    <w:rsid w:val="00C13149"/>
    <w:rPr>
      <w:i/>
      <w:noProof/>
      <w:lang w:val="en-GB"/>
    </w:rPr>
  </w:style>
  <w:style w:type="paragraph" w:customStyle="1" w:styleId="DokumentRubrik">
    <w:name w:val="DokumentRubrik"/>
    <w:basedOn w:val="BodyText"/>
    <w:rsid w:val="00824B5F"/>
    <w:pPr>
      <w:spacing w:line="620" w:lineRule="exact"/>
    </w:pPr>
    <w:rPr>
      <w:sz w:val="52"/>
    </w:rPr>
  </w:style>
  <w:style w:type="paragraph" w:customStyle="1" w:styleId="UnderRubrik">
    <w:name w:val="UnderRubrik"/>
    <w:basedOn w:val="BodyText"/>
    <w:next w:val="DokumentRubrik"/>
    <w:rsid w:val="00C854DE"/>
    <w:rPr>
      <w:i/>
      <w:color w:val="919295"/>
      <w:sz w:val="28"/>
    </w:rPr>
  </w:style>
  <w:style w:type="paragraph" w:customStyle="1" w:styleId="FrRubrik">
    <w:name w:val="FörRubrik"/>
    <w:basedOn w:val="UnderRubrik"/>
    <w:next w:val="DokumentRubrik"/>
    <w:rsid w:val="00C854DE"/>
    <w:pPr>
      <w:spacing w:after="120"/>
    </w:pPr>
    <w:rPr>
      <w:color w:val="auto"/>
    </w:rPr>
  </w:style>
  <w:style w:type="paragraph" w:customStyle="1" w:styleId="Toc">
    <w:name w:val="Toc"/>
    <w:basedOn w:val="BodyText"/>
    <w:next w:val="BodyText"/>
    <w:rsid w:val="0012144F"/>
    <w:rPr>
      <w:sz w:val="36"/>
      <w:szCs w:val="34"/>
    </w:rPr>
  </w:style>
  <w:style w:type="paragraph" w:customStyle="1" w:styleId="FramsideText">
    <w:name w:val="FramsideText"/>
    <w:basedOn w:val="BodyText"/>
    <w:next w:val="BodyText"/>
    <w:rsid w:val="00AD1DB7"/>
    <w:rPr>
      <w:sz w:val="28"/>
    </w:rPr>
  </w:style>
  <w:style w:type="paragraph" w:styleId="TOC1">
    <w:name w:val="toc 1"/>
    <w:basedOn w:val="Normal"/>
    <w:next w:val="Normal"/>
    <w:autoRedefine/>
    <w:uiPriority w:val="39"/>
    <w:rsid w:val="00555DEF"/>
    <w:pPr>
      <w:tabs>
        <w:tab w:val="right" w:leader="underscore" w:pos="8505"/>
      </w:tabs>
      <w:spacing w:before="240"/>
    </w:pPr>
    <w:rPr>
      <w:b/>
    </w:rPr>
  </w:style>
  <w:style w:type="paragraph" w:customStyle="1" w:styleId="nRubrik1">
    <w:name w:val="nRubrik 1"/>
    <w:basedOn w:val="Heading1"/>
    <w:next w:val="BodyText"/>
    <w:rsid w:val="00F355A0"/>
    <w:pPr>
      <w:numPr>
        <w:numId w:val="17"/>
      </w:numPr>
    </w:pPr>
  </w:style>
  <w:style w:type="paragraph" w:customStyle="1" w:styleId="nRubrik2">
    <w:name w:val="nRubrik 2"/>
    <w:basedOn w:val="Heading2"/>
    <w:next w:val="BodyText"/>
    <w:rsid w:val="00F355A0"/>
    <w:pPr>
      <w:numPr>
        <w:numId w:val="17"/>
      </w:numPr>
    </w:pPr>
  </w:style>
  <w:style w:type="paragraph" w:styleId="TOC2">
    <w:name w:val="toc 2"/>
    <w:basedOn w:val="Normal"/>
    <w:next w:val="Normal"/>
    <w:autoRedefine/>
    <w:uiPriority w:val="39"/>
    <w:rsid w:val="00F355A0"/>
    <w:pPr>
      <w:ind w:left="240"/>
    </w:pPr>
  </w:style>
  <w:style w:type="paragraph" w:styleId="ListNumber">
    <w:name w:val="List Number"/>
    <w:basedOn w:val="BodyText"/>
    <w:rsid w:val="00AB7FEC"/>
    <w:pPr>
      <w:numPr>
        <w:numId w:val="1"/>
      </w:numPr>
    </w:pPr>
  </w:style>
  <w:style w:type="paragraph" w:styleId="ListBullet">
    <w:name w:val="List Bullet"/>
    <w:basedOn w:val="BodyText"/>
    <w:rsid w:val="00AB7FEC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391F0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6522C9"/>
    <w:rPr>
      <w:sz w:val="16"/>
      <w:szCs w:val="24"/>
    </w:rPr>
  </w:style>
  <w:style w:type="paragraph" w:styleId="TOC3">
    <w:name w:val="toc 3"/>
    <w:basedOn w:val="Normal"/>
    <w:next w:val="Normal"/>
    <w:autoRedefine/>
    <w:uiPriority w:val="39"/>
    <w:rsid w:val="00555DEF"/>
    <w:pPr>
      <w:spacing w:after="100"/>
      <w:ind w:left="480"/>
    </w:pPr>
    <w:rPr>
      <w:i/>
    </w:rPr>
  </w:style>
  <w:style w:type="paragraph" w:customStyle="1" w:styleId="Dokumentinfo">
    <w:name w:val="Dokumentinfo"/>
    <w:basedOn w:val="FramsideText"/>
    <w:rsid w:val="00507C1B"/>
    <w:pPr>
      <w:framePr w:hSpace="142" w:wrap="around" w:vAnchor="page" w:hAnchor="page" w:x="7656" w:y="12804"/>
      <w:pBdr>
        <w:left w:val="single" w:sz="4" w:space="4" w:color="000000"/>
      </w:pBdr>
    </w:pPr>
    <w:rPr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583F1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83F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83F1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83F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83F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01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18/08/relationships/commentsExtensible" Target="commentsExtensible.xml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eader" Target="header4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arxiv.org/pdf/2006.14184.pdf" TargetMode="Externa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hyperlink" Target="https://www.tandfonline.com/doi/full/10.1080/01972243.2016.1177764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eudl.eu/pdf/10.4108/eai.13-7-2018.155079" TargetMode="External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\Downloads\Rapportmall_sve_1ZT010_ht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c031a1-9911-4c61-99e6-f12e030ac9c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9AF30CD8F50C4287AFCFFDAA47112F" ma:contentTypeVersion="7" ma:contentTypeDescription="Skapa ett nytt dokument." ma:contentTypeScope="" ma:versionID="4508013970dbeac8f4ade999a5c192d2">
  <xsd:schema xmlns:xsd="http://www.w3.org/2001/XMLSchema" xmlns:xs="http://www.w3.org/2001/XMLSchema" xmlns:p="http://schemas.microsoft.com/office/2006/metadata/properties" xmlns:ns3="dfc031a1-9911-4c61-99e6-f12e030ac9c2" xmlns:ns4="652f135b-9915-4acb-848c-9a9f8d48bd92" targetNamespace="http://schemas.microsoft.com/office/2006/metadata/properties" ma:root="true" ma:fieldsID="7ca17cc4771570c48b77eb7974dcbc22" ns3:_="" ns4:_="">
    <xsd:import namespace="dfc031a1-9911-4c61-99e6-f12e030ac9c2"/>
    <xsd:import namespace="652f135b-9915-4acb-848c-9a9f8d48b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031a1-9911-4c61-99e6-f12e030ac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2f135b-9915-4acb-848c-9a9f8d48bd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3C476B-EF81-49A7-AF5A-1ED92E1B9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5C1E9-25F5-4923-A0D7-9353EF1DFD69}">
  <ds:schemaRefs>
    <ds:schemaRef ds:uri="dfc031a1-9911-4c61-99e6-f12e030ac9c2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652f135b-9915-4acb-848c-9a9f8d48bd92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AE41CE6-4690-554A-9E16-6EA96BA59C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879482-1D35-4FF3-8968-676A91FDD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031a1-9911-4c61-99e6-f12e030ac9c2"/>
    <ds:schemaRef ds:uri="652f135b-9915-4acb-848c-9a9f8d48b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Rapportmall_sve_1ZT010_ht23</Template>
  <TotalTime>2</TotalTime>
  <Pages>9</Pages>
  <Words>574</Words>
  <Characters>3275</Characters>
  <Application>Microsoft Office Word</Application>
  <DocSecurity>0</DocSecurity>
  <Lines>27</Lines>
  <Paragraphs>7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Examensarbete mall - Linnéuniversitetet</vt:lpstr>
      <vt:lpstr>Regeldokument - Linnéuniversitetet</vt:lpstr>
      <vt:lpstr>Lorem ipsum dolor sit amet, consectetur adipisicing elit, sed do eiusmod tempor </vt:lpstr>
      <vt:lpstr>    Sed ut perspiciatis unde omnis iste natus error sit voluptatem accusantium dolor</vt:lpstr>
      <vt:lpstr>Lorem ipsum dolor sit amet, consectetur adipisicing </vt:lpstr>
      <vt:lpstr>    Min nya nivå</vt:lpstr>
      <vt:lpstr>    Fyfan va bra</vt:lpstr>
      <vt:lpstr>        Lorem ipsum dolor sit amet, </vt:lpstr>
      <vt:lpstr>        framgångar och som ett resultat blev alternative</vt:lpstr>
      <vt:lpstr>Nirvana 1988</vt:lpstr>
      <vt:lpstr>    Hoj</vt:lpstr>
      <vt:lpstr>Referenser</vt:lpstr>
      <vt:lpstr>Bilagor</vt:lpstr>
      <vt:lpstr>    Bilaga A Skriv in titel</vt:lpstr>
    </vt:vector>
  </TitlesOfParts>
  <Company>Emanuel Identity Manuals AB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Examensarbete mall - Linnéuniversitetet</dc:title>
  <dc:subject/>
  <dc:creator>Emil Ulvagården</dc:creator>
  <cp:keywords>Examensarbete mall Linnéuniversitetet</cp:keywords>
  <dc:description>Jan, Rev Feb 2010, MS Word 2003_x000d_
By: Carin Ländström, +46 8 556 014 30_x000d_
Emanuel Identity Manuals AB</dc:description>
  <cp:lastModifiedBy>Emil Ulvagården</cp:lastModifiedBy>
  <cp:revision>2</cp:revision>
  <cp:lastPrinted>2011-05-26T22:16:00Z</cp:lastPrinted>
  <dcterms:created xsi:type="dcterms:W3CDTF">2023-11-16T16:59:00Z</dcterms:created>
  <dcterms:modified xsi:type="dcterms:W3CDTF">2023-11-16T16:59:00Z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0x010100099AF30CD8F50C4287AFCFFDAA47112F</vt:lpwstr>
  </property>
</Properties>
</file>