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User Manual for the PlayerHome Page</w:t>
      </w:r>
    </w:p>
    <w:p>
      <w:pPr>
        <w:pStyle w:val="Heading1"/>
        <w:rPr/>
      </w:pPr>
      <w:r>
        <w:rPr/>
        <w:t>Table of Contents</w:t>
      </w:r>
    </w:p>
    <w:p>
      <w:pPr>
        <w:pStyle w:val="ListNumber"/>
        <w:numPr>
          <w:ilvl w:val="0"/>
          <w:numId w:val="4"/>
        </w:numPr>
        <w:rPr/>
      </w:pPr>
      <w:r>
        <w:rPr/>
        <w:t>1. Overview</w:t>
      </w:r>
    </w:p>
    <w:p>
      <w:pPr>
        <w:pStyle w:val="ListNumber"/>
        <w:numPr>
          <w:ilvl w:val="0"/>
          <w:numId w:val="4"/>
        </w:numPr>
        <w:rPr/>
      </w:pPr>
      <w:r>
        <w:rPr/>
        <w:t>2. Key Features</w:t>
      </w:r>
    </w:p>
    <w:p>
      <w:pPr>
        <w:pStyle w:val="ListNumber"/>
        <w:numPr>
          <w:ilvl w:val="0"/>
          <w:numId w:val="4"/>
        </w:numPr>
        <w:rPr/>
      </w:pPr>
      <w:r>
        <w:rPr/>
        <w:t>3. Navigating the PlayerHome Page</w:t>
      </w:r>
    </w:p>
    <w:p>
      <w:pPr>
        <w:pStyle w:val="ListNumber"/>
        <w:numPr>
          <w:ilvl w:val="0"/>
          <w:numId w:val="4"/>
        </w:numPr>
        <w:rPr/>
      </w:pPr>
      <w:r>
        <w:rPr/>
        <w:t>4. Actions and Buttons</w:t>
      </w:r>
    </w:p>
    <w:p>
      <w:pPr>
        <w:pStyle w:val="ListNumber"/>
        <w:numPr>
          <w:ilvl w:val="0"/>
          <w:numId w:val="4"/>
        </w:numPr>
        <w:rPr/>
      </w:pPr>
      <w:r>
        <w:rPr/>
        <w:t>5. Special Roles</w:t>
      </w:r>
    </w:p>
    <w:p>
      <w:pPr>
        <w:pStyle w:val="ListNumber"/>
        <w:numPr>
          <w:ilvl w:val="0"/>
          <w:numId w:val="4"/>
        </w:numPr>
        <w:rPr/>
      </w:pPr>
      <w:r>
        <w:rPr/>
        <w:t>6. Troubleshooting</w:t>
      </w:r>
    </w:p>
    <w:p>
      <w:pPr>
        <w:pStyle w:val="Heading1"/>
        <w:rPr/>
      </w:pPr>
      <w:r>
        <w:rPr/>
        <w:t>1. Overview</w:t>
      </w:r>
    </w:p>
    <w:p>
      <w:pPr>
        <w:pStyle w:val="Normal"/>
        <w:rPr/>
      </w:pPr>
      <w:r>
        <w:rPr/>
        <w:t>The PlayerHome Page is designed to:</w:t>
        <w:br/>
        <w:t>- Allow players to check in for the ladder.</w:t>
        <w:br/>
        <w:t>- Provide administrators tools to manage the ladder.</w:t>
        <w:br/>
        <w:t>- Display player lists with detailed information.</w:t>
        <w:br/>
        <w:t>- Ensure fairness and compliance through location-based check-ins.</w:t>
      </w:r>
    </w:p>
    <w:p>
      <w:pPr>
        <w:pStyle w:val="Heading1"/>
        <w:rPr/>
      </w:pPr>
      <w:r>
        <w:rPr/>
        <w:t>2. Key Features</w:t>
      </w:r>
    </w:p>
    <w:p>
      <w:pPr>
        <w:pStyle w:val="Normal"/>
        <w:rPr/>
      </w:pPr>
      <w:r>
        <w:rPr/>
        <w:t>- Player Check-in: Players can confirm their availability for the ladder.</w:t>
        <w:br/>
        <w:t>- Admin Features: Administrators can freeze/unfreeze check-ins and access ladder configurations.</w:t>
        <w:br/>
        <w:t>- Helper Access: Helpers can assist with ladder tasks during active periods.</w:t>
        <w:br/>
        <w:t>- Dynamic Interface: Displays player information dynamically based on their status and roles.</w:t>
        <w:br/>
        <w:t>- Geolocation Validation: Ensures players are within the allowed location radius before check-in.</w:t>
      </w:r>
    </w:p>
    <w:p>
      <w:pPr>
        <w:pStyle w:val="Heading1"/>
        <w:rPr/>
      </w:pPr>
      <w:r>
        <w:rPr/>
        <w:t>3. Navigating the PlayerHome Page</w:t>
      </w:r>
    </w:p>
    <w:p>
      <w:pPr>
        <w:pStyle w:val="Heading2"/>
        <w:rPr/>
      </w:pPr>
      <w:r>
        <w:rPr/>
        <w:t>Main Components</w:t>
      </w:r>
    </w:p>
    <w:p>
      <w:pPr>
        <w:pStyle w:val="Normal"/>
        <w:rPr/>
      </w:pPr>
      <w:r>
        <w:rPr/>
        <w:br/>
        <w:t>1. App Bar:</w:t>
        <w:br/>
        <w:t xml:space="preserve">   - Displays the active ladder name.</w:t>
        <w:br/>
        <w:t xml:space="preserve">   - Provides admin-specific actions (e.g., configure ladder, freeze/unfreeze check-ins).</w:t>
        <w:br/>
        <w:t>2. Player List:</w:t>
        <w:br/>
        <w:t xml:space="preserve">   - Displays player ranks, names, and check-in statuses.</w:t>
        <w:br/>
        <w:t xml:space="preserve">   - Color-coded to indicate:</w:t>
        <w:br/>
        <w:t xml:space="preserve">     - Green: Logged-in user.</w:t>
        <w:br/>
        <w:t xml:space="preserve">     - Blue: Other players.</w:t>
        <w:br/>
        <w:t>3. Player Details:</w:t>
        <w:br/>
        <w:t xml:space="preserve">   - Clicking on a player's row expands details for additional actions (e.g., location validation, calendar access).</w:t>
      </w:r>
    </w:p>
    <w:p>
      <w:pPr>
        <w:pStyle w:val="Heading2"/>
        <w:rPr/>
      </w:pPr>
      <w:r>
        <w:rPr/>
        <w:t>Special Indicators</w:t>
      </w:r>
    </w:p>
    <w:p>
      <w:pPr>
        <w:pStyle w:val="Normal"/>
        <w:rPr/>
      </w:pPr>
      <w:r>
        <w:rPr/>
        <w:t>- Icons:</w:t>
        <w:br/>
        <w:t xml:space="preserve">  - 🟩 Green Check (Checked-in): Player has successfully checked in.</w:t>
        <w:br/>
        <w:t xml:space="preserve">  - ⬜ Checkbox Outline (Ready to Check-in): Player can check in.</w:t>
        <w:br/>
        <w:t xml:space="preserve">  - ❌ Red Cancel Icon: Check-in not allowed (e.g., location too far, time restrictions).</w:t>
        <w:br/>
        <w:t xml:space="preserve">  - 🕒 Clock Icon: Check-in not available (e.g., outside check-in time window).</w:t>
      </w:r>
    </w:p>
    <w:p>
      <w:pPr>
        <w:pStyle w:val="Heading1"/>
        <w:rPr/>
      </w:pPr>
      <w:r>
        <w:rPr/>
        <w:t>4. Actions and Buttons</w:t>
      </w:r>
    </w:p>
    <w:p>
      <w:pPr>
        <w:pStyle w:val="Heading2"/>
        <w:rPr/>
      </w:pPr>
      <w:r>
        <w:rPr/>
        <w:t>Check-in</w:t>
      </w:r>
    </w:p>
    <w:p>
      <w:pPr>
        <w:pStyle w:val="Normal"/>
        <w:rPr/>
      </w:pPr>
      <w:r>
        <w:rPr/>
        <w:t>Player Check-in Process:</w:t>
        <w:br/>
        <w:t>1. Locate your name in the player list.</w:t>
        <w:br/>
        <w:t>2. Tap the checkbox icon next to your name.</w:t>
        <w:br/>
        <w:t>3. Follow any location-based prompts if required.</w:t>
      </w:r>
    </w:p>
    <w:p>
      <w:pPr>
        <w:pStyle w:val="Heading2"/>
        <w:rPr/>
      </w:pPr>
      <w:r>
        <w:rPr/>
        <w:t>Admin Tools</w:t>
      </w:r>
    </w:p>
    <w:p>
      <w:pPr>
        <w:pStyle w:val="Normal"/>
        <w:rPr/>
      </w:pPr>
      <w:r>
        <w:rPr/>
        <w:t>- Freeze/Unfreeze Check-ins:</w:t>
        <w:br/>
        <w:t xml:space="preserve">  - Admins can pause check-ins to lock the player list before games begin.</w:t>
        <w:br/>
        <w:t xml:space="preserve">  - Button Location: Top-right corner of the App Bar.</w:t>
        <w:br/>
        <w:t>- Configure Ladder:</w:t>
        <w:br/>
        <w:t xml:space="preserve">  - Access additional ladder settings.</w:t>
        <w:br/>
        <w:t xml:space="preserve">  - Button Location: Admin-only icon in the App Bar.</w:t>
      </w:r>
    </w:p>
    <w:p>
      <w:pPr>
        <w:pStyle w:val="Heading2"/>
        <w:rPr/>
      </w:pPr>
      <w:r>
        <w:rPr/>
        <w:t>Calendar Access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Available for all players to view or manage game schedules.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LibreOffice/24.2.6.2$Linux_X86_64 LibreOffice_project/420$Build-2</Application>
  <AppVersion>15.0000</AppVersion>
  <Pages>2</Pages>
  <Words>343</Words>
  <Characters>1893</Characters>
  <CharactersWithSpaces>2248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en-CA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