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E827C" w14:textId="1540CEBA" w:rsidR="00DD3406" w:rsidRPr="00DD3406" w:rsidRDefault="00DD3406" w:rsidP="00DD3406">
      <w:pPr>
        <w:jc w:val="center"/>
        <w:rPr>
          <w:b/>
          <w:bCs/>
          <w:u w:val="single"/>
        </w:rPr>
      </w:pPr>
      <w:r>
        <w:rPr>
          <w:b/>
          <w:bCs/>
          <w:u w:val="single"/>
        </w:rPr>
        <w:t>Here Comes the Sun</w:t>
      </w:r>
      <w:r w:rsidR="00B65989">
        <w:rPr>
          <w:b/>
          <w:bCs/>
          <w:u w:val="single"/>
        </w:rPr>
        <w:t>-Extra Information</w:t>
      </w:r>
    </w:p>
    <w:p w14:paraId="1A00DFCA" w14:textId="1A54113B" w:rsidR="00DD3406" w:rsidRDefault="00DD3406" w:rsidP="00DD3406"/>
    <w:p w14:paraId="35E697C4" w14:textId="480EAF39" w:rsidR="00DD3406" w:rsidRDefault="00B65989" w:rsidP="00DD3406">
      <w:pPr>
        <w:rPr>
          <w:noProof/>
        </w:rPr>
      </w:pPr>
      <w:bookmarkStart w:id="0" w:name="_Hlk23929241"/>
      <w:r>
        <w:rPr>
          <w:noProof/>
        </w:rPr>
        <w:t>Below is a box plot of c</w:t>
      </w:r>
      <w:r w:rsidR="00DD3406">
        <w:rPr>
          <w:noProof/>
        </w:rPr>
        <w:t>ombined hourly production of</w:t>
      </w:r>
      <w:r>
        <w:rPr>
          <w:noProof/>
        </w:rPr>
        <w:t xml:space="preserve"> the renewable sources</w:t>
      </w:r>
      <w:r w:rsidR="00DD3406">
        <w:rPr>
          <w:noProof/>
        </w:rPr>
        <w:t xml:space="preserve"> not focued on in this analysis. </w:t>
      </w:r>
      <w:r>
        <w:rPr>
          <w:noProof/>
        </w:rPr>
        <w:t>The cumulative power production values from these resources are</w:t>
      </w:r>
      <w:r w:rsidR="00DD3406">
        <w:rPr>
          <w:noProof/>
        </w:rPr>
        <w:t xml:space="preserve"> included </w:t>
      </w:r>
      <w:r>
        <w:rPr>
          <w:noProof/>
        </w:rPr>
        <w:t xml:space="preserve">in any chart showing “Total Renewables”, but </w:t>
      </w:r>
      <w:r w:rsidR="002E2605">
        <w:rPr>
          <w:noProof/>
        </w:rPr>
        <w:t xml:space="preserve"> these sources remain relatively constant so they aren’t focued on. </w:t>
      </w:r>
      <w:r>
        <w:rPr>
          <w:noProof/>
        </w:rPr>
        <w:t xml:space="preserve"> The combined sources charted below are compiled from the hourly sum of production from biogas, biomass, small hydro, and geothermal across all years in the data set.   </w:t>
      </w:r>
    </w:p>
    <w:p w14:paraId="42FCFBBF" w14:textId="7E52A9B9" w:rsidR="002E2605" w:rsidRDefault="002E2605" w:rsidP="00DD3406">
      <w:pPr>
        <w:rPr>
          <w:noProof/>
        </w:rPr>
      </w:pPr>
    </w:p>
    <w:p w14:paraId="44460828" w14:textId="76650149" w:rsidR="002E2605" w:rsidRDefault="002E2605" w:rsidP="00DD3406">
      <w:r>
        <w:rPr>
          <w:noProof/>
        </w:rPr>
        <w:drawing>
          <wp:inline distT="0" distB="0" distL="0" distR="0" wp14:anchorId="78DCA335" wp14:editId="111D409C">
            <wp:extent cx="6858000" cy="3853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 Smaller Sources_average_daily_production.png"/>
                    <pic:cNvPicPr/>
                  </pic:nvPicPr>
                  <pic:blipFill>
                    <a:blip r:embed="rId4">
                      <a:extLst>
                        <a:ext uri="{28A0092B-C50C-407E-A947-70E740481C1C}">
                          <a14:useLocalDpi xmlns:a14="http://schemas.microsoft.com/office/drawing/2010/main" val="0"/>
                        </a:ext>
                      </a:extLst>
                    </a:blip>
                    <a:stretch>
                      <a:fillRect/>
                    </a:stretch>
                  </pic:blipFill>
                  <pic:spPr>
                    <a:xfrm>
                      <a:off x="0" y="0"/>
                      <a:ext cx="6858000" cy="3853180"/>
                    </a:xfrm>
                    <a:prstGeom prst="rect">
                      <a:avLst/>
                    </a:prstGeom>
                  </pic:spPr>
                </pic:pic>
              </a:graphicData>
            </a:graphic>
          </wp:inline>
        </w:drawing>
      </w:r>
    </w:p>
    <w:p w14:paraId="77414556" w14:textId="38D88AD1" w:rsidR="00B65989" w:rsidRDefault="00504CD0" w:rsidP="00DD3406">
      <w:r>
        <w:t xml:space="preserve">Below is a scatter chart similar to those in the presentation showing the combined production of the same sources as above.  </w:t>
      </w:r>
      <w:r w:rsidR="00DD4BE9">
        <w:t>Simply</w:t>
      </w:r>
      <w:r>
        <w:t xml:space="preserve"> show</w:t>
      </w:r>
      <w:r w:rsidR="00DD4BE9">
        <w:t>ing</w:t>
      </w:r>
      <w:bookmarkStart w:id="1" w:name="_GoBack"/>
      <w:bookmarkEnd w:id="1"/>
      <w:r>
        <w:t xml:space="preserve"> they stay relatively constant across the year and don’t have much hourly/ seasonal fluctuation.  </w:t>
      </w:r>
    </w:p>
    <w:p w14:paraId="44051C90" w14:textId="77777777" w:rsidR="00B65989" w:rsidRDefault="00B65989" w:rsidP="00DD3406"/>
    <w:p w14:paraId="23B57835" w14:textId="626076B7" w:rsidR="00B65989" w:rsidRDefault="00B65989" w:rsidP="00DD3406">
      <w:r>
        <w:rPr>
          <w:noProof/>
        </w:rPr>
        <w:drawing>
          <wp:inline distT="0" distB="0" distL="0" distR="0" wp14:anchorId="231236CC" wp14:editId="0CC9485D">
            <wp:extent cx="6858000" cy="1959610"/>
            <wp:effectExtent l="0" t="0" r="0" b="254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other_sources_production_seasons.png"/>
                    <pic:cNvPicPr/>
                  </pic:nvPicPr>
                  <pic:blipFill>
                    <a:blip r:embed="rId5">
                      <a:extLst>
                        <a:ext uri="{28A0092B-C50C-407E-A947-70E740481C1C}">
                          <a14:useLocalDpi xmlns:a14="http://schemas.microsoft.com/office/drawing/2010/main" val="0"/>
                        </a:ext>
                      </a:extLst>
                    </a:blip>
                    <a:stretch>
                      <a:fillRect/>
                    </a:stretch>
                  </pic:blipFill>
                  <pic:spPr>
                    <a:xfrm>
                      <a:off x="0" y="0"/>
                      <a:ext cx="6858000" cy="1959610"/>
                    </a:xfrm>
                    <a:prstGeom prst="rect">
                      <a:avLst/>
                    </a:prstGeom>
                  </pic:spPr>
                </pic:pic>
              </a:graphicData>
            </a:graphic>
          </wp:inline>
        </w:drawing>
      </w:r>
    </w:p>
    <w:p w14:paraId="29B72A64" w14:textId="72E204FC" w:rsidR="004F0B73" w:rsidRDefault="004F0B73" w:rsidP="00DD3406"/>
    <w:p w14:paraId="63E61C66" w14:textId="0DDC61C7" w:rsidR="004F0B73" w:rsidRDefault="004F0B73" w:rsidP="00DD3406"/>
    <w:bookmarkEnd w:id="0"/>
    <w:p w14:paraId="5A9FD846" w14:textId="2E800E1E" w:rsidR="004F0B73" w:rsidRDefault="004F0B73" w:rsidP="00DD3406">
      <w:r>
        <w:lastRenderedPageBreak/>
        <w:t xml:space="preserve">Below are two scatter plots for the years 2012 and 2017 showing the total renewable production across the year.  The values plotted are the sum of all the renewable production values for every hour in the day.  One thing to note is the difference in scale between the two plots, as well as how the trend seems to mimic </w:t>
      </w:r>
      <w:r w:rsidR="00411608">
        <w:t>wind’s</w:t>
      </w:r>
      <w:r>
        <w:t xml:space="preserve"> yearly trend in 2012 but seems to be more like the solar trend in 2017.</w:t>
      </w:r>
    </w:p>
    <w:p w14:paraId="3590C3E9" w14:textId="0DB893FE" w:rsidR="004F0B73" w:rsidRDefault="004F0B73" w:rsidP="00DD3406"/>
    <w:p w14:paraId="7D1242A6" w14:textId="46C2B666" w:rsidR="004F0B73" w:rsidRDefault="004F0B73" w:rsidP="00DD3406">
      <w:r>
        <w:rPr>
          <w:noProof/>
        </w:rPr>
        <w:drawing>
          <wp:inline distT="0" distB="0" distL="0" distR="0" wp14:anchorId="5148E1E7" wp14:editId="22FFB4AB">
            <wp:extent cx="6858000" cy="1959610"/>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2_total_renew_production_seasons.png"/>
                    <pic:cNvPicPr/>
                  </pic:nvPicPr>
                  <pic:blipFill>
                    <a:blip r:embed="rId6">
                      <a:extLst>
                        <a:ext uri="{28A0092B-C50C-407E-A947-70E740481C1C}">
                          <a14:useLocalDpi xmlns:a14="http://schemas.microsoft.com/office/drawing/2010/main" val="0"/>
                        </a:ext>
                      </a:extLst>
                    </a:blip>
                    <a:stretch>
                      <a:fillRect/>
                    </a:stretch>
                  </pic:blipFill>
                  <pic:spPr>
                    <a:xfrm>
                      <a:off x="0" y="0"/>
                      <a:ext cx="6858000" cy="1959610"/>
                    </a:xfrm>
                    <a:prstGeom prst="rect">
                      <a:avLst/>
                    </a:prstGeom>
                  </pic:spPr>
                </pic:pic>
              </a:graphicData>
            </a:graphic>
          </wp:inline>
        </w:drawing>
      </w:r>
    </w:p>
    <w:p w14:paraId="36DC3C53" w14:textId="48245862" w:rsidR="004F0B73" w:rsidRDefault="004F0B73" w:rsidP="00DD3406">
      <w:r>
        <w:rPr>
          <w:noProof/>
        </w:rPr>
        <w:drawing>
          <wp:inline distT="0" distB="0" distL="0" distR="0" wp14:anchorId="5B16A543" wp14:editId="7B0C959F">
            <wp:extent cx="6858000" cy="1959610"/>
            <wp:effectExtent l="0" t="0" r="0" b="2540"/>
            <wp:docPr id="3" name="Picture 3" descr="A picture contain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_total_renew_production_seasons.png"/>
                    <pic:cNvPicPr/>
                  </pic:nvPicPr>
                  <pic:blipFill>
                    <a:blip r:embed="rId7">
                      <a:extLst>
                        <a:ext uri="{28A0092B-C50C-407E-A947-70E740481C1C}">
                          <a14:useLocalDpi xmlns:a14="http://schemas.microsoft.com/office/drawing/2010/main" val="0"/>
                        </a:ext>
                      </a:extLst>
                    </a:blip>
                    <a:stretch>
                      <a:fillRect/>
                    </a:stretch>
                  </pic:blipFill>
                  <pic:spPr>
                    <a:xfrm>
                      <a:off x="0" y="0"/>
                      <a:ext cx="6858000" cy="1959610"/>
                    </a:xfrm>
                    <a:prstGeom prst="rect">
                      <a:avLst/>
                    </a:prstGeom>
                  </pic:spPr>
                </pic:pic>
              </a:graphicData>
            </a:graphic>
          </wp:inline>
        </w:drawing>
      </w:r>
    </w:p>
    <w:p w14:paraId="355F830D" w14:textId="77777777" w:rsidR="00DD4BE9" w:rsidRDefault="00DD4BE9" w:rsidP="00DD3406"/>
    <w:p w14:paraId="56CBFE16" w14:textId="056C1F5A" w:rsidR="004F0B73" w:rsidRDefault="00DD4BE9" w:rsidP="00DD3406">
      <w:r>
        <w:t>Below is a box plot of the total renewable production across a day.</w:t>
      </w:r>
    </w:p>
    <w:p w14:paraId="170AC9A2" w14:textId="1FFB7E56" w:rsidR="004F0B73" w:rsidRDefault="00DD4BE9" w:rsidP="00DD4BE9">
      <w:pPr>
        <w:jc w:val="center"/>
      </w:pPr>
      <w:r>
        <w:rPr>
          <w:noProof/>
        </w:rPr>
        <w:drawing>
          <wp:inline distT="0" distB="0" distL="0" distR="0" wp14:anchorId="28509D71" wp14:editId="348A1167">
            <wp:extent cx="4754880" cy="2641894"/>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2122" cy="2673699"/>
                    </a:xfrm>
                    <a:prstGeom prst="rect">
                      <a:avLst/>
                    </a:prstGeom>
                    <a:noFill/>
                    <a:ln>
                      <a:noFill/>
                    </a:ln>
                  </pic:spPr>
                </pic:pic>
              </a:graphicData>
            </a:graphic>
          </wp:inline>
        </w:drawing>
      </w:r>
    </w:p>
    <w:p w14:paraId="0E2A7D64" w14:textId="36C58031" w:rsidR="00DD4BE9" w:rsidRDefault="00DD4BE9" w:rsidP="00DD4BE9">
      <w:pPr>
        <w:jc w:val="center"/>
      </w:pPr>
    </w:p>
    <w:p w14:paraId="51D3970A" w14:textId="3D564029" w:rsidR="00DD4BE9" w:rsidRDefault="00DD4BE9" w:rsidP="00DD4BE9">
      <w:pPr>
        <w:jc w:val="center"/>
      </w:pPr>
    </w:p>
    <w:p w14:paraId="30E84375" w14:textId="44FA5340" w:rsidR="00DD4BE9" w:rsidRDefault="00DD4BE9" w:rsidP="00DD4BE9">
      <w:r>
        <w:lastRenderedPageBreak/>
        <w:t xml:space="preserve">Bar chart showing increase in monthly solar production from 2012 to 2017. </w:t>
      </w:r>
    </w:p>
    <w:p w14:paraId="50BF89AC" w14:textId="19911003" w:rsidR="00DD4BE9" w:rsidRDefault="00DD4BE9" w:rsidP="00DD4BE9">
      <w:pPr>
        <w:jc w:val="center"/>
      </w:pPr>
      <w:r>
        <w:rPr>
          <w:noProof/>
        </w:rPr>
        <w:drawing>
          <wp:inline distT="0" distB="0" distL="0" distR="0" wp14:anchorId="643AD98E" wp14:editId="1978D511">
            <wp:extent cx="5648102" cy="30956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8876" cy="3123454"/>
                    </a:xfrm>
                    <a:prstGeom prst="rect">
                      <a:avLst/>
                    </a:prstGeom>
                    <a:noFill/>
                    <a:ln>
                      <a:noFill/>
                    </a:ln>
                  </pic:spPr>
                </pic:pic>
              </a:graphicData>
            </a:graphic>
          </wp:inline>
        </w:drawing>
      </w:r>
    </w:p>
    <w:p w14:paraId="6D1FF284" w14:textId="70B4342A" w:rsidR="00DD4BE9" w:rsidRDefault="00DD4BE9" w:rsidP="00DD4BE9">
      <w:r>
        <w:t>Bar chart showing increase in total renewable hourly production between 2012 and 2017.</w:t>
      </w:r>
    </w:p>
    <w:p w14:paraId="6D48022F" w14:textId="77777777" w:rsidR="00DD4BE9" w:rsidRDefault="00DD4BE9" w:rsidP="00DD4BE9">
      <w:pPr>
        <w:jc w:val="center"/>
      </w:pPr>
    </w:p>
    <w:p w14:paraId="2DF48354" w14:textId="0EE8CF52" w:rsidR="00DD4BE9" w:rsidRPr="00DD3406" w:rsidRDefault="00DD4BE9" w:rsidP="00DD4BE9">
      <w:pPr>
        <w:jc w:val="center"/>
      </w:pPr>
      <w:r>
        <w:rPr>
          <w:noProof/>
        </w:rPr>
        <w:drawing>
          <wp:inline distT="0" distB="0" distL="0" distR="0" wp14:anchorId="4E644646" wp14:editId="5218B97F">
            <wp:extent cx="6149340" cy="3293556"/>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4033" cy="3317493"/>
                    </a:xfrm>
                    <a:prstGeom prst="rect">
                      <a:avLst/>
                    </a:prstGeom>
                    <a:noFill/>
                    <a:ln>
                      <a:noFill/>
                    </a:ln>
                  </pic:spPr>
                </pic:pic>
              </a:graphicData>
            </a:graphic>
          </wp:inline>
        </w:drawing>
      </w:r>
    </w:p>
    <w:sectPr w:rsidR="00DD4BE9" w:rsidRPr="00DD3406" w:rsidSect="00DD34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63"/>
    <w:rsid w:val="002E2605"/>
    <w:rsid w:val="00411608"/>
    <w:rsid w:val="004403BA"/>
    <w:rsid w:val="004F0B73"/>
    <w:rsid w:val="00504CD0"/>
    <w:rsid w:val="0086480E"/>
    <w:rsid w:val="00B65989"/>
    <w:rsid w:val="00C50563"/>
    <w:rsid w:val="00DD3406"/>
    <w:rsid w:val="00DD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C1A4"/>
  <w15:chartTrackingRefBased/>
  <w15:docId w15:val="{1B715E6D-9ECE-471D-B841-03E1BEBB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y</dc:creator>
  <cp:keywords/>
  <dc:description/>
  <cp:lastModifiedBy>hello y</cp:lastModifiedBy>
  <cp:revision>4</cp:revision>
  <dcterms:created xsi:type="dcterms:W3CDTF">2019-11-06T04:14:00Z</dcterms:created>
  <dcterms:modified xsi:type="dcterms:W3CDTF">2019-11-06T19:09:00Z</dcterms:modified>
</cp:coreProperties>
</file>