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项目结构：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25457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详细说明：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data文件夹中存放 数据集加载所需的全部数据，包含训练和测试数据，其文件夹结构如下：</w:t>
      </w:r>
    </w:p>
    <w:p>
      <w:r>
        <w:drawing>
          <wp:inline distT="0" distB="0" distL="114300" distR="114300">
            <wp:extent cx="5273040" cy="1081405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dataset文件夹中 包含data 和 mask文件夹，其中data文件夹用于存储多个 二维空间物理场单元文件，mask文件夹用于存储 二维空间物理场单元文件 相应的掩码（地形信息，陆地为True，海洋为False）</w:t>
      </w: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data文件夹详细结构</w:t>
      </w:r>
    </w:p>
    <w:p>
      <w:pPr>
        <w:numPr>
          <w:numId w:val="0"/>
        </w:numPr>
        <w:ind w:left="800"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data文件夹中</w:t>
      </w:r>
      <w:r>
        <w:rPr>
          <w:rFonts w:hint="eastAsia"/>
          <w:lang w:val="en-US" w:eastAsia="zh-CN"/>
        </w:rPr>
        <w:t>（变量目录）</w:t>
      </w:r>
      <w:r>
        <w:rPr>
          <w:rFonts w:hint="eastAsia" w:ascii="宋体" w:hAnsi="宋体" w:eastAsia="宋体" w:cs="宋体"/>
          <w:lang w:val="en-US" w:eastAsia="zh-CN"/>
        </w:rPr>
        <w:t>&gt;&gt;&gt;</w:t>
      </w:r>
    </w:p>
    <w:p>
      <w:pPr>
        <w:numPr>
          <w:numId w:val="0"/>
        </w:numPr>
        <w:ind w:left="800" w:leftChars="0"/>
      </w:pPr>
      <w:r>
        <w:drawing>
          <wp:inline distT="0" distB="0" distL="114300" distR="114300">
            <wp:extent cx="5273040" cy="1778635"/>
            <wp:effectExtent l="0" t="0" r="38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 - s 文件夹中（水层目录）&gt;&gt;&gt;</w:t>
      </w:r>
    </w:p>
    <w:p>
      <w:pPr>
        <w:numPr>
          <w:numId w:val="0"/>
        </w:numPr>
        <w:ind w:left="800" w:leftChars="0"/>
      </w:pPr>
      <w:r>
        <w:drawing>
          <wp:inline distT="0" distB="0" distL="114300" distR="114300">
            <wp:extent cx="5273675" cy="4382135"/>
            <wp:effectExtent l="0" t="0" r="317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- s - level00文件夹中（时间目录）&gt;&gt;&gt;</w:t>
      </w:r>
    </w:p>
    <w:p>
      <w:pPr>
        <w:numPr>
          <w:numId w:val="0"/>
        </w:numPr>
        <w:ind w:left="800" w:leftChars="0"/>
      </w:pPr>
      <w:r>
        <w:drawing>
          <wp:inline distT="0" distB="0" distL="114300" distR="114300">
            <wp:extent cx="5271135" cy="469646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备注：上述以盐度s为例展示了文件结构，其他变量的存放方式是相同的。</w:t>
      </w:r>
    </w:p>
    <w:p>
      <w:pPr>
        <w:numPr>
          <w:numId w:val="0"/>
        </w:numPr>
        <w:ind w:left="800" w:leftChars="0"/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1508" w:leftChars="0" w:hanging="708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mask文件夹详细结构</w:t>
      </w:r>
    </w:p>
    <w:p>
      <w:pPr>
        <w:numPr>
          <w:numId w:val="0"/>
        </w:numPr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与data文件夹的结构一致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data_draw文件夹忽略即可，存放用于图像信息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info_axis文件夹存放高维矩阵的轴信息（类似nc数据的经纬度、深度、时间说明信息）</w:t>
      </w:r>
    </w:p>
    <w:p>
      <w:pPr>
        <w:numPr>
          <w:numId w:val="0"/>
        </w:numPr>
        <w:ind w:left="397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info_axis文件夹截图如下：</w:t>
      </w:r>
    </w:p>
    <w:p>
      <w:pPr>
        <w:numPr>
          <w:numId w:val="0"/>
        </w:numPr>
        <w:ind w:left="397" w:leftChars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9230" cy="1816735"/>
            <wp:effectExtent l="0" t="0" r="762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statistics</w:t>
      </w:r>
      <w:r>
        <w:rPr>
          <w:rFonts w:hint="eastAsia" w:ascii="宋体" w:hAnsi="宋体" w:eastAsia="宋体" w:cs="宋体"/>
          <w:lang w:val="en-US" w:eastAsia="zh-CN"/>
        </w:rPr>
        <w:t>文件夹存放所有数据的统计信息，比如各变量的最大值、最小值、均值和标准差，用于后续的数据归一化操作</w:t>
      </w:r>
    </w:p>
    <w:p>
      <w:pPr>
        <w:numPr>
          <w:numId w:val="0"/>
        </w:numPr>
        <w:ind w:left="397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该文件夹截图如下</w:t>
      </w:r>
    </w:p>
    <w:p>
      <w:pPr>
        <w:numPr>
          <w:numId w:val="0"/>
        </w:numPr>
        <w:ind w:left="397" w:leftChars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4310" cy="643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data_manage文件夹存放数据处理程序，步骤1中的data文件夹中的数据均由该文件夹下的程序处理生成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data_manage文件夹结构如下：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9230" cy="154813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01 Data divide glory2d.ipynb</w:t>
      </w:r>
      <w:r>
        <w:rPr>
          <w:rFonts w:hint="eastAsia" w:ascii="宋体" w:hAnsi="宋体" w:eastAsia="宋体" w:cs="宋体"/>
          <w:lang w:val="en-US" w:eastAsia="zh-CN"/>
        </w:rPr>
        <w:t>程序用于把 形状为(Time, 1，Lat，Lon)的高维矩阵分割为Time × 1个(Lat，Lon)的单元数据（文件）,适用于Glory再分析数据集中的二维变量，如ssh；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01 Data divide glory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default" w:ascii="宋体" w:hAnsi="宋体" w:eastAsia="宋体" w:cs="宋体"/>
          <w:lang w:val="en-US" w:eastAsia="zh-CN"/>
        </w:rPr>
        <w:t>d.ipynb</w:t>
      </w:r>
      <w:r>
        <w:rPr>
          <w:rFonts w:hint="eastAsia" w:ascii="宋体" w:hAnsi="宋体" w:eastAsia="宋体" w:cs="宋体"/>
          <w:lang w:val="en-US" w:eastAsia="zh-CN"/>
        </w:rPr>
        <w:t>程序用于把 形状为(Time, Depth，Lat，Lon)的高维矩阵分割为Time × Depth个(Lat，Lon)的单元数据（文件）,适用于Glory再分析数据集中的三维变量，如uo、vo等；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02 Data Check.ipynb</w:t>
      </w:r>
      <w:r>
        <w:rPr>
          <w:rFonts w:hint="eastAsia" w:ascii="宋体" w:hAnsi="宋体" w:eastAsia="宋体" w:cs="宋体"/>
          <w:lang w:val="en-US" w:eastAsia="zh-CN"/>
        </w:rPr>
        <w:t>程序用于检验生成数据的完整性；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03 ERA5 Data Segmentation.ipynb</w:t>
      </w:r>
      <w:r>
        <w:rPr>
          <w:rFonts w:hint="eastAsia" w:ascii="宋体" w:hAnsi="宋体" w:eastAsia="宋体" w:cs="宋体"/>
          <w:lang w:val="en-US" w:eastAsia="zh-CN"/>
        </w:rPr>
        <w:t>程序用于把 形状为(Time, Lat，Lon)的高维矩阵分割为Time 个(Lat，Lon)的单元数据（文件）,适用于ERA5再分析数据集变量；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04 Calculate Wind Stress.ipynb</w:t>
      </w:r>
      <w:r>
        <w:rPr>
          <w:rFonts w:hint="eastAsia" w:ascii="宋体" w:hAnsi="宋体" w:eastAsia="宋体" w:cs="宋体"/>
          <w:lang w:val="en-US" w:eastAsia="zh-CN"/>
        </w:rPr>
        <w:t>程序为风应力计算程序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05 Statistics.ipynb</w:t>
      </w:r>
      <w:r>
        <w:rPr>
          <w:rFonts w:hint="eastAsia" w:ascii="宋体" w:hAnsi="宋体" w:eastAsia="宋体" w:cs="宋体"/>
          <w:lang w:val="en-US" w:eastAsia="zh-CN"/>
        </w:rPr>
        <w:t>程序为统计各变量各层级的全局信息，如最大最小值、均值和标准差；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measure文件夹下存放了测试（推理）程序，用于评估模型性能或生成预报产品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其文件夹结构如下：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8595" cy="1182370"/>
            <wp:effectExtent l="0" t="0" r="825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measure_simvp_deep integration.ipynb</w:t>
      </w:r>
      <w:r>
        <w:rPr>
          <w:rFonts w:hint="eastAsia" w:ascii="宋体" w:hAnsi="宋体" w:eastAsia="宋体" w:cs="宋体"/>
          <w:lang w:val="en-US" w:eastAsia="zh-CN"/>
        </w:rPr>
        <w:t>程序是考虑垂直结构的测试或推理程序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measure_simvp_</w:t>
      </w:r>
      <w:r>
        <w:rPr>
          <w:rFonts w:hint="eastAsia" w:ascii="宋体" w:hAnsi="宋体" w:eastAsia="宋体" w:cs="宋体"/>
          <w:lang w:val="en-US" w:eastAsia="zh-CN"/>
        </w:rPr>
        <w:t>variable stack</w:t>
      </w:r>
      <w:r>
        <w:rPr>
          <w:rFonts w:hint="default" w:ascii="宋体" w:hAnsi="宋体" w:eastAsia="宋体" w:cs="宋体"/>
          <w:lang w:val="en-US" w:eastAsia="zh-CN"/>
        </w:rPr>
        <w:t>.ipynb</w:t>
      </w:r>
      <w:r>
        <w:rPr>
          <w:rFonts w:hint="eastAsia" w:ascii="宋体" w:hAnsi="宋体" w:eastAsia="宋体" w:cs="宋体"/>
          <w:lang w:val="en-US" w:eastAsia="zh-CN"/>
        </w:rPr>
        <w:t>程序是不考虑垂直结构的测试或推理程序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其他两个.py文件忽略即可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package文件夹下存放 所有自定义库 和 第三方库，自定义库包括数据加载器、常用工具等程序，第三方库包括 GitHub下载的模型架构，由于逻辑介绍起来过于复杂，此处不作介绍，直接调用即可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result文件夹下存放所有的预训练模型、训练日志、模型配置信息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该文件夹结构如下所示：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191125" cy="1143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checkpoint文件夹下存储 预训练模型以及用于训练热启动的相关参数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config文件夹存储 模型配置信息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logs文件夹下存储 训练日志，基于tensorboard生成的监控文件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训练代码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917575"/>
            <wp:effectExtent l="0" t="0" r="444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上述代码，均为训练代码，后缀multiple_gpu表示多gpu训练，后缀single_gpu表示单gpu训练，后缀deep integration表示考虑垂直结构的训练程序（用于生成 考虑垂直结构的预训练模型），后缀variable stack表示不考虑垂直结构的训练程序（用于生成 不考虑垂直结构的预训练模型）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6266E1"/>
    <w:multiLevelType w:val="multilevel"/>
    <w:tmpl w:val="396266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kZmMzYjQwYzE3ZjQxOTc1YjMxMjcxMGU2OTRhMmYifQ=="/>
  </w:docVars>
  <w:rsids>
    <w:rsidRoot w:val="00000000"/>
    <w:rsid w:val="026547C4"/>
    <w:rsid w:val="053C0564"/>
    <w:rsid w:val="06FB5C67"/>
    <w:rsid w:val="0CF4450C"/>
    <w:rsid w:val="266538A1"/>
    <w:rsid w:val="2D7B3D3C"/>
    <w:rsid w:val="4D0E4E0B"/>
    <w:rsid w:val="6030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pPr>
      <w:ind w:firstLine="700" w:firstLineChars="250"/>
      <w:jc w:val="center"/>
    </w:pPr>
    <w:rPr>
      <w:rFonts w:ascii="Times New Roman" w:hAnsi="Times New Roman" w:eastAsia="宋体" w:cs="Times New Roman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2025-08-07T07:37:00Z</dcterms:created>
  <dc:creator>admin</dc:creator>
  <cp:lastModifiedBy>Life</cp:lastModifiedBy>
  <dcterms:modified xsi:type="dcterms:W3CDTF">2025-08-29T05:47:36Z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8907D200AE034A1587C35C2102E99E61_12</vt:lpwstr>
  </property>
</Properties>
</file>