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CD67" w14:textId="77777777" w:rsidR="005A331F" w:rsidRDefault="005A331F">
      <w:pPr>
        <w:spacing w:after="2000"/>
      </w:pPr>
    </w:p>
    <w:p w14:paraId="30D9B825" w14:textId="77777777" w:rsidR="005A331F" w:rsidRDefault="00000000">
      <w:pPr>
        <w:spacing w:after="200"/>
        <w:jc w:val="center"/>
      </w:pPr>
      <w:r>
        <w:rPr>
          <w:b/>
          <w:bCs/>
          <w:color w:val="C9A961"/>
          <w:sz w:val="28"/>
          <w:szCs w:val="28"/>
        </w:rPr>
        <w:t>BI DÉVELOPPEMENT</w:t>
      </w:r>
    </w:p>
    <w:p w14:paraId="2B7A211C" w14:textId="77777777" w:rsidR="005A331F" w:rsidRDefault="00000000">
      <w:pPr>
        <w:spacing w:after="120"/>
        <w:jc w:val="center"/>
      </w:pPr>
      <w:r>
        <w:rPr>
          <w:b/>
          <w:bCs/>
          <w:color w:val="1F3A68"/>
          <w:sz w:val="56"/>
          <w:szCs w:val="56"/>
        </w:rPr>
        <w:t>CAHIER DES CHARGES</w:t>
      </w:r>
    </w:p>
    <w:p w14:paraId="0754F575" w14:textId="77777777" w:rsidR="005A331F" w:rsidRDefault="005A331F">
      <w:pPr>
        <w:pBdr>
          <w:bottom w:val="single" w:sz="12" w:space="8" w:color="C9A961"/>
        </w:pBdr>
        <w:spacing w:after="600"/>
        <w:jc w:val="center"/>
      </w:pPr>
    </w:p>
    <w:p w14:paraId="61594B84" w14:textId="77777777" w:rsidR="005A331F" w:rsidRDefault="00000000">
      <w:pPr>
        <w:spacing w:after="200"/>
        <w:jc w:val="center"/>
      </w:pPr>
      <w:r>
        <w:rPr>
          <w:b/>
          <w:bCs/>
          <w:color w:val="222222"/>
          <w:sz w:val="44"/>
          <w:szCs w:val="44"/>
        </w:rPr>
        <w:t>Projet ASPHA CRM</w:t>
      </w:r>
    </w:p>
    <w:p w14:paraId="39B2E1C4" w14:textId="77777777" w:rsidR="005A331F" w:rsidRDefault="00000000">
      <w:pPr>
        <w:spacing w:after="400"/>
        <w:jc w:val="center"/>
      </w:pPr>
      <w:r>
        <w:rPr>
          <w:i/>
          <w:iCs/>
          <w:color w:val="555555"/>
          <w:sz w:val="24"/>
          <w:szCs w:val="24"/>
        </w:rPr>
        <w:t>Conception et développement d'un CRM métier dédié aux services à la personne</w:t>
      </w:r>
    </w:p>
    <w:p w14:paraId="1E8BFBBD" w14:textId="77777777" w:rsidR="005A331F" w:rsidRDefault="005A331F">
      <w:pPr>
        <w:spacing w:after="8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tblGrid>
      <w:tr w:rsidR="005A331F" w14:paraId="10DA714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7B454BD6" w14:textId="77777777" w:rsidR="005A331F" w:rsidRDefault="00000000">
            <w:r>
              <w:rPr>
                <w:b/>
                <w:bCs/>
                <w:color w:val="FFFFFF"/>
                <w:sz w:val="21"/>
                <w:szCs w:val="21"/>
              </w:rPr>
              <w:t>Client</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7B4A34" w14:textId="77777777" w:rsidR="005A331F" w:rsidRDefault="00000000">
            <w:r>
              <w:rPr>
                <w:color w:val="222222"/>
                <w:sz w:val="21"/>
                <w:szCs w:val="21"/>
              </w:rPr>
              <w:t>Aspha</w:t>
            </w:r>
          </w:p>
        </w:tc>
      </w:tr>
      <w:tr w:rsidR="005A331F" w14:paraId="04935B4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27396A98" w14:textId="77777777" w:rsidR="005A331F" w:rsidRDefault="00000000">
            <w:r>
              <w:rPr>
                <w:b/>
                <w:bCs/>
                <w:color w:val="FFFFFF"/>
                <w:sz w:val="21"/>
                <w:szCs w:val="21"/>
              </w:rPr>
              <w:t>Maître d'œuvre</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BB17F7" w14:textId="77777777" w:rsidR="005A331F" w:rsidRDefault="00000000">
            <w:r>
              <w:rPr>
                <w:color w:val="222222"/>
                <w:sz w:val="21"/>
                <w:szCs w:val="21"/>
              </w:rPr>
              <w:t>BI Développement</w:t>
            </w:r>
          </w:p>
        </w:tc>
      </w:tr>
      <w:tr w:rsidR="005A331F" w14:paraId="609A74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2420EED6" w14:textId="77777777" w:rsidR="005A331F" w:rsidRDefault="00000000">
            <w:r>
              <w:rPr>
                <w:b/>
                <w:bCs/>
                <w:color w:val="FFFFFF"/>
                <w:sz w:val="21"/>
                <w:szCs w:val="21"/>
              </w:rPr>
              <w:t>Développeur référent</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7744E3" w14:textId="77777777" w:rsidR="005A331F" w:rsidRDefault="00000000">
            <w:r>
              <w:rPr>
                <w:color w:val="222222"/>
                <w:sz w:val="21"/>
                <w:szCs w:val="21"/>
              </w:rPr>
              <w:t>Téo Debay</w:t>
            </w:r>
          </w:p>
        </w:tc>
      </w:tr>
      <w:tr w:rsidR="005A331F" w14:paraId="128BB60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206DBFBE" w14:textId="77777777" w:rsidR="005A331F" w:rsidRDefault="00000000">
            <w:r>
              <w:rPr>
                <w:b/>
                <w:bCs/>
                <w:color w:val="FFFFFF"/>
                <w:sz w:val="21"/>
                <w:szCs w:val="21"/>
              </w:rPr>
              <w:t>Phase</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618DDA" w14:textId="77777777" w:rsidR="005A331F" w:rsidRDefault="00000000">
            <w:r>
              <w:rPr>
                <w:color w:val="222222"/>
                <w:sz w:val="21"/>
                <w:szCs w:val="21"/>
              </w:rPr>
              <w:t>Cadrage / Pré-spécification</w:t>
            </w:r>
          </w:p>
        </w:tc>
      </w:tr>
      <w:tr w:rsidR="005A331F" w14:paraId="0BE474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14D29EC8" w14:textId="77777777" w:rsidR="005A331F" w:rsidRDefault="00000000">
            <w:r>
              <w:rPr>
                <w:b/>
                <w:bCs/>
                <w:color w:val="FFFFFF"/>
                <w:sz w:val="21"/>
                <w:szCs w:val="21"/>
              </w:rPr>
              <w:t>Lancement prévu</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2224A3" w14:textId="77777777" w:rsidR="005A331F" w:rsidRDefault="00000000">
            <w:r>
              <w:rPr>
                <w:color w:val="222222"/>
                <w:sz w:val="21"/>
                <w:szCs w:val="21"/>
              </w:rPr>
              <w:t>Début juin 2026</w:t>
            </w:r>
          </w:p>
        </w:tc>
      </w:tr>
      <w:tr w:rsidR="005A331F" w14:paraId="6927007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56460EA3" w14:textId="77777777" w:rsidR="005A331F" w:rsidRDefault="00000000">
            <w:r>
              <w:rPr>
                <w:b/>
                <w:bCs/>
                <w:color w:val="FFFFFF"/>
                <w:sz w:val="21"/>
                <w:szCs w:val="21"/>
              </w:rPr>
              <w:t>Version du document</w:t>
            </w:r>
          </w:p>
        </w:tc>
        <w:tc>
          <w:tcPr>
            <w:tcW w:w="4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AC6838" w14:textId="77777777" w:rsidR="005A331F" w:rsidRDefault="00000000">
            <w:r>
              <w:rPr>
                <w:color w:val="222222"/>
                <w:sz w:val="21"/>
                <w:szCs w:val="21"/>
              </w:rPr>
              <w:t>v0.1 — Document de travail</w:t>
            </w:r>
          </w:p>
        </w:tc>
      </w:tr>
    </w:tbl>
    <w:p w14:paraId="184A9494" w14:textId="77777777" w:rsidR="005A331F" w:rsidRDefault="005A331F">
      <w:pPr>
        <w:spacing w:after="400"/>
      </w:pPr>
    </w:p>
    <w:p w14:paraId="0032AB17" w14:textId="77777777" w:rsidR="005A331F" w:rsidRDefault="00000000">
      <w:pPr>
        <w:jc w:val="center"/>
      </w:pPr>
      <w:r>
        <w:rPr>
          <w:i/>
          <w:iCs/>
          <w:color w:val="555555"/>
          <w:sz w:val="18"/>
          <w:szCs w:val="18"/>
        </w:rPr>
        <w:t>Document de travail — issu de la prise de notes du rendez-vous client</w:t>
      </w:r>
    </w:p>
    <w:p w14:paraId="32DA431C" w14:textId="77777777" w:rsidR="005A331F" w:rsidRDefault="005A331F">
      <w:pPr>
        <w:sectPr w:rsidR="005A331F">
          <w:pgSz w:w="11906" w:h="16838"/>
          <w:pgMar w:top="1440" w:right="1440" w:bottom="1440" w:left="1440" w:header="708" w:footer="708" w:gutter="0"/>
          <w:cols w:space="720"/>
          <w:docGrid w:linePitch="360"/>
        </w:sectPr>
      </w:pPr>
    </w:p>
    <w:p w14:paraId="7A4D5406" w14:textId="77777777" w:rsidR="005A331F" w:rsidRDefault="00000000">
      <w:pPr>
        <w:pStyle w:val="Titre1"/>
        <w:pBdr>
          <w:bottom w:val="single" w:sz="8" w:space="4" w:color="C9A961"/>
        </w:pBdr>
      </w:pPr>
      <w:r>
        <w:lastRenderedPageBreak/>
        <w:t>Sommaire</w:t>
      </w:r>
    </w:p>
    <w:p w14:paraId="039D6404" w14:textId="77777777" w:rsidR="005A331F" w:rsidRDefault="00000000">
      <w:pPr>
        <w:tabs>
          <w:tab w:val="right" w:leader="dot" w:pos="9000"/>
        </w:tabs>
        <w:spacing w:after="100" w:line="280" w:lineRule="auto"/>
      </w:pPr>
      <w:r>
        <w:rPr>
          <w:b/>
          <w:bCs/>
          <w:color w:val="1F3A68"/>
        </w:rPr>
        <w:t xml:space="preserve">1.  </w:t>
      </w:r>
      <w:r>
        <w:rPr>
          <w:color w:val="222222"/>
        </w:rPr>
        <w:t>Contexte et présentation du projet</w:t>
      </w:r>
    </w:p>
    <w:p w14:paraId="4812AE6A" w14:textId="77777777" w:rsidR="005A331F" w:rsidRDefault="00000000">
      <w:pPr>
        <w:tabs>
          <w:tab w:val="right" w:leader="dot" w:pos="9000"/>
        </w:tabs>
        <w:spacing w:after="100" w:line="280" w:lineRule="auto"/>
      </w:pPr>
      <w:r>
        <w:rPr>
          <w:b/>
          <w:bCs/>
          <w:color w:val="1F3A68"/>
        </w:rPr>
        <w:t xml:space="preserve">2.  </w:t>
      </w:r>
      <w:r>
        <w:rPr>
          <w:color w:val="222222"/>
        </w:rPr>
        <w:t>Objectifs et enjeux</w:t>
      </w:r>
    </w:p>
    <w:p w14:paraId="0FBA04DB" w14:textId="77777777" w:rsidR="005A331F" w:rsidRDefault="00000000">
      <w:pPr>
        <w:tabs>
          <w:tab w:val="right" w:leader="dot" w:pos="9000"/>
        </w:tabs>
        <w:spacing w:after="100" w:line="280" w:lineRule="auto"/>
      </w:pPr>
      <w:r>
        <w:rPr>
          <w:b/>
          <w:bCs/>
          <w:color w:val="1F3A68"/>
        </w:rPr>
        <w:t xml:space="preserve">3.  </w:t>
      </w:r>
      <w:r>
        <w:rPr>
          <w:color w:val="222222"/>
        </w:rPr>
        <w:t>Périmètre fonctionnel — vue d'ensemble</w:t>
      </w:r>
    </w:p>
    <w:p w14:paraId="6E59120F" w14:textId="77777777" w:rsidR="005A331F" w:rsidRDefault="00000000">
      <w:pPr>
        <w:tabs>
          <w:tab w:val="right" w:leader="dot" w:pos="9000"/>
        </w:tabs>
        <w:spacing w:after="100" w:line="280" w:lineRule="auto"/>
      </w:pPr>
      <w:r>
        <w:rPr>
          <w:b/>
          <w:bCs/>
          <w:color w:val="1F3A68"/>
        </w:rPr>
        <w:t xml:space="preserve">4.  </w:t>
      </w:r>
      <w:r>
        <w:rPr>
          <w:color w:val="222222"/>
        </w:rPr>
        <w:t>Spécifications fonctionnelles détaillées</w:t>
      </w:r>
    </w:p>
    <w:p w14:paraId="6A16B4BF" w14:textId="77777777" w:rsidR="005A331F" w:rsidRDefault="00000000">
      <w:pPr>
        <w:tabs>
          <w:tab w:val="right" w:leader="dot" w:pos="9000"/>
        </w:tabs>
        <w:spacing w:after="100" w:line="280" w:lineRule="auto"/>
      </w:pPr>
      <w:r>
        <w:rPr>
          <w:b/>
          <w:bCs/>
          <w:color w:val="1F3A68"/>
        </w:rPr>
        <w:t xml:space="preserve">4.1  </w:t>
      </w:r>
      <w:r>
        <w:rPr>
          <w:color w:val="222222"/>
        </w:rPr>
        <w:t xml:space="preserve">    Bases de données métier</w:t>
      </w:r>
    </w:p>
    <w:p w14:paraId="0420E16D" w14:textId="77777777" w:rsidR="005A331F" w:rsidRDefault="00000000">
      <w:pPr>
        <w:tabs>
          <w:tab w:val="right" w:leader="dot" w:pos="9000"/>
        </w:tabs>
        <w:spacing w:after="100" w:line="280" w:lineRule="auto"/>
      </w:pPr>
      <w:r>
        <w:rPr>
          <w:b/>
          <w:bCs/>
          <w:color w:val="1F3A68"/>
        </w:rPr>
        <w:t xml:space="preserve">4.2  </w:t>
      </w:r>
      <w:r>
        <w:rPr>
          <w:color w:val="222222"/>
        </w:rPr>
        <w:t xml:space="preserve">    Module Planning (cœur du CRM)</w:t>
      </w:r>
    </w:p>
    <w:p w14:paraId="7C74C47F" w14:textId="77777777" w:rsidR="005A331F" w:rsidRDefault="00000000">
      <w:pPr>
        <w:tabs>
          <w:tab w:val="right" w:leader="dot" w:pos="9000"/>
        </w:tabs>
        <w:spacing w:after="100" w:line="280" w:lineRule="auto"/>
      </w:pPr>
      <w:r>
        <w:rPr>
          <w:b/>
          <w:bCs/>
          <w:color w:val="1F3A68"/>
        </w:rPr>
        <w:t xml:space="preserve">4.3  </w:t>
      </w:r>
      <w:r>
        <w:rPr>
          <w:color w:val="222222"/>
        </w:rPr>
        <w:t xml:space="preserve">    Pointage par QR code</w:t>
      </w:r>
    </w:p>
    <w:p w14:paraId="26A33B4B" w14:textId="77777777" w:rsidR="005A331F" w:rsidRDefault="00000000">
      <w:pPr>
        <w:tabs>
          <w:tab w:val="right" w:leader="dot" w:pos="9000"/>
        </w:tabs>
        <w:spacing w:after="100" w:line="280" w:lineRule="auto"/>
      </w:pPr>
      <w:r>
        <w:rPr>
          <w:b/>
          <w:bCs/>
          <w:color w:val="1F3A68"/>
        </w:rPr>
        <w:t xml:space="preserve">4.4  </w:t>
      </w:r>
      <w:r>
        <w:rPr>
          <w:color w:val="222222"/>
        </w:rPr>
        <w:t xml:space="preserve">    Devis &amp; Facturation</w:t>
      </w:r>
    </w:p>
    <w:p w14:paraId="5F266929" w14:textId="77777777" w:rsidR="005A331F" w:rsidRDefault="00000000">
      <w:pPr>
        <w:tabs>
          <w:tab w:val="right" w:leader="dot" w:pos="9000"/>
        </w:tabs>
        <w:spacing w:after="100" w:line="280" w:lineRule="auto"/>
      </w:pPr>
      <w:r>
        <w:rPr>
          <w:b/>
          <w:bCs/>
          <w:color w:val="1F3A68"/>
        </w:rPr>
        <w:t xml:space="preserve">4.5  </w:t>
      </w:r>
      <w:r>
        <w:rPr>
          <w:color w:val="222222"/>
        </w:rPr>
        <w:t xml:space="preserve">    Gestion d'inventaire</w:t>
      </w:r>
    </w:p>
    <w:p w14:paraId="5F9D3D95" w14:textId="77777777" w:rsidR="005A331F" w:rsidRDefault="00000000">
      <w:pPr>
        <w:tabs>
          <w:tab w:val="right" w:leader="dot" w:pos="9000"/>
        </w:tabs>
        <w:spacing w:after="100" w:line="280" w:lineRule="auto"/>
      </w:pPr>
      <w:r>
        <w:rPr>
          <w:b/>
          <w:bCs/>
          <w:color w:val="1F3A68"/>
        </w:rPr>
        <w:t xml:space="preserve">4.6  </w:t>
      </w:r>
      <w:r>
        <w:rPr>
          <w:color w:val="222222"/>
        </w:rPr>
        <w:t xml:space="preserve">    Module RH &amp; contrats salariés</w:t>
      </w:r>
    </w:p>
    <w:p w14:paraId="2E50685A" w14:textId="77777777" w:rsidR="005A331F" w:rsidRDefault="00000000">
      <w:pPr>
        <w:tabs>
          <w:tab w:val="right" w:leader="dot" w:pos="9000"/>
        </w:tabs>
        <w:spacing w:after="100" w:line="280" w:lineRule="auto"/>
      </w:pPr>
      <w:r>
        <w:rPr>
          <w:b/>
          <w:bCs/>
          <w:color w:val="1F3A68"/>
        </w:rPr>
        <w:t xml:space="preserve">4.7  </w:t>
      </w:r>
      <w:r>
        <w:rPr>
          <w:color w:val="222222"/>
        </w:rPr>
        <w:t xml:space="preserve">    Gestion des prestations</w:t>
      </w:r>
    </w:p>
    <w:p w14:paraId="5DC01BC3" w14:textId="77777777" w:rsidR="005A331F" w:rsidRDefault="00000000">
      <w:pPr>
        <w:tabs>
          <w:tab w:val="right" w:leader="dot" w:pos="9000"/>
        </w:tabs>
        <w:spacing w:after="100" w:line="280" w:lineRule="auto"/>
      </w:pPr>
      <w:r>
        <w:rPr>
          <w:b/>
          <w:bCs/>
          <w:color w:val="1F3A68"/>
        </w:rPr>
        <w:t xml:space="preserve">4.8  </w:t>
      </w:r>
      <w:r>
        <w:rPr>
          <w:color w:val="222222"/>
        </w:rPr>
        <w:t xml:space="preserve">    Suivi des clés</w:t>
      </w:r>
    </w:p>
    <w:p w14:paraId="2DF5E43A" w14:textId="77777777" w:rsidR="005A331F" w:rsidRDefault="00000000">
      <w:pPr>
        <w:tabs>
          <w:tab w:val="right" w:leader="dot" w:pos="9000"/>
        </w:tabs>
        <w:spacing w:after="100" w:line="280" w:lineRule="auto"/>
      </w:pPr>
      <w:r>
        <w:rPr>
          <w:b/>
          <w:bCs/>
          <w:color w:val="1F3A68"/>
        </w:rPr>
        <w:t xml:space="preserve">4.9  </w:t>
      </w:r>
      <w:r>
        <w:rPr>
          <w:color w:val="222222"/>
        </w:rPr>
        <w:t xml:space="preserve">    Gestion documentaire</w:t>
      </w:r>
    </w:p>
    <w:p w14:paraId="4D415D7C" w14:textId="77777777" w:rsidR="005A331F" w:rsidRDefault="00000000">
      <w:pPr>
        <w:tabs>
          <w:tab w:val="right" w:leader="dot" w:pos="9000"/>
        </w:tabs>
        <w:spacing w:after="100" w:line="280" w:lineRule="auto"/>
      </w:pPr>
      <w:r>
        <w:rPr>
          <w:b/>
          <w:bCs/>
          <w:color w:val="1F3A68"/>
        </w:rPr>
        <w:t xml:space="preserve">4.10  </w:t>
      </w:r>
      <w:r>
        <w:rPr>
          <w:color w:val="222222"/>
        </w:rPr>
        <w:t xml:space="preserve">  Intégration Silae (paie)</w:t>
      </w:r>
    </w:p>
    <w:p w14:paraId="5FAC44C6" w14:textId="77777777" w:rsidR="005A331F" w:rsidRDefault="00000000">
      <w:pPr>
        <w:tabs>
          <w:tab w:val="right" w:leader="dot" w:pos="9000"/>
        </w:tabs>
        <w:spacing w:after="100" w:line="280" w:lineRule="auto"/>
      </w:pPr>
      <w:r>
        <w:rPr>
          <w:b/>
          <w:bCs/>
          <w:color w:val="1F3A68"/>
        </w:rPr>
        <w:t xml:space="preserve">4.11  </w:t>
      </w:r>
      <w:r>
        <w:rPr>
          <w:color w:val="222222"/>
        </w:rPr>
        <w:t xml:space="preserve">  Extranets salarié &amp; client</w:t>
      </w:r>
    </w:p>
    <w:p w14:paraId="6ED73AE4" w14:textId="77777777" w:rsidR="005A331F" w:rsidRDefault="00000000">
      <w:pPr>
        <w:tabs>
          <w:tab w:val="right" w:leader="dot" w:pos="9000"/>
        </w:tabs>
        <w:spacing w:after="100" w:line="280" w:lineRule="auto"/>
      </w:pPr>
      <w:r>
        <w:rPr>
          <w:b/>
          <w:bCs/>
          <w:color w:val="1F3A68"/>
        </w:rPr>
        <w:t xml:space="preserve">4.12  </w:t>
      </w:r>
      <w:r>
        <w:rPr>
          <w:color w:val="222222"/>
        </w:rPr>
        <w:t xml:space="preserve">  Rôles et permissions</w:t>
      </w:r>
    </w:p>
    <w:p w14:paraId="51FB2A4C" w14:textId="77777777" w:rsidR="005A331F" w:rsidRDefault="00000000">
      <w:pPr>
        <w:tabs>
          <w:tab w:val="right" w:leader="dot" w:pos="9000"/>
        </w:tabs>
        <w:spacing w:after="100" w:line="280" w:lineRule="auto"/>
      </w:pPr>
      <w:r>
        <w:rPr>
          <w:b/>
          <w:bCs/>
          <w:color w:val="1F3A68"/>
        </w:rPr>
        <w:t xml:space="preserve">4.13  </w:t>
      </w:r>
      <w:r>
        <w:rPr>
          <w:color w:val="222222"/>
        </w:rPr>
        <w:t xml:space="preserve">  Documentation utilisateur intégrée</w:t>
      </w:r>
    </w:p>
    <w:p w14:paraId="2B928DFC" w14:textId="77777777" w:rsidR="005A331F" w:rsidRDefault="00000000">
      <w:pPr>
        <w:tabs>
          <w:tab w:val="right" w:leader="dot" w:pos="9000"/>
        </w:tabs>
        <w:spacing w:after="100" w:line="280" w:lineRule="auto"/>
      </w:pPr>
      <w:r>
        <w:rPr>
          <w:b/>
          <w:bCs/>
          <w:color w:val="1F3A68"/>
        </w:rPr>
        <w:t xml:space="preserve">5.  </w:t>
      </w:r>
      <w:r>
        <w:rPr>
          <w:color w:val="222222"/>
        </w:rPr>
        <w:t>Spécifications techniques</w:t>
      </w:r>
    </w:p>
    <w:p w14:paraId="305DD75C" w14:textId="77777777" w:rsidR="005A331F" w:rsidRDefault="00000000">
      <w:pPr>
        <w:tabs>
          <w:tab w:val="right" w:leader="dot" w:pos="9000"/>
        </w:tabs>
        <w:spacing w:after="100" w:line="280" w:lineRule="auto"/>
      </w:pPr>
      <w:r>
        <w:rPr>
          <w:b/>
          <w:bCs/>
          <w:color w:val="1F3A68"/>
        </w:rPr>
        <w:t xml:space="preserve">6.  </w:t>
      </w:r>
      <w:r>
        <w:rPr>
          <w:color w:val="222222"/>
        </w:rPr>
        <w:t>Intégrations externes</w:t>
      </w:r>
    </w:p>
    <w:p w14:paraId="1B1BC3F5" w14:textId="77777777" w:rsidR="005A331F" w:rsidRDefault="00000000">
      <w:pPr>
        <w:tabs>
          <w:tab w:val="right" w:leader="dot" w:pos="9000"/>
        </w:tabs>
        <w:spacing w:after="100" w:line="280" w:lineRule="auto"/>
      </w:pPr>
      <w:r>
        <w:rPr>
          <w:b/>
          <w:bCs/>
          <w:color w:val="1F3A68"/>
        </w:rPr>
        <w:t xml:space="preserve">7.  </w:t>
      </w:r>
      <w:r>
        <w:rPr>
          <w:color w:val="222222"/>
        </w:rPr>
        <w:t>Planning prévisionnel &amp; jalons</w:t>
      </w:r>
    </w:p>
    <w:p w14:paraId="13395830" w14:textId="77777777" w:rsidR="005A331F" w:rsidRDefault="00000000">
      <w:pPr>
        <w:tabs>
          <w:tab w:val="right" w:leader="dot" w:pos="9000"/>
        </w:tabs>
        <w:spacing w:after="100" w:line="280" w:lineRule="auto"/>
      </w:pPr>
      <w:r>
        <w:rPr>
          <w:b/>
          <w:bCs/>
          <w:color w:val="1F3A68"/>
        </w:rPr>
        <w:t xml:space="preserve">8.  </w:t>
      </w:r>
      <w:r>
        <w:rPr>
          <w:color w:val="222222"/>
        </w:rPr>
        <w:t>Points à clarifier avec le client</w:t>
      </w:r>
    </w:p>
    <w:p w14:paraId="19F8D62C" w14:textId="77777777" w:rsidR="005A331F" w:rsidRDefault="00000000">
      <w:r>
        <w:br w:type="page"/>
      </w:r>
    </w:p>
    <w:p w14:paraId="7A3D1A51" w14:textId="77777777" w:rsidR="005A331F" w:rsidRDefault="00000000">
      <w:pPr>
        <w:pStyle w:val="Titre1"/>
        <w:pBdr>
          <w:bottom w:val="single" w:sz="8" w:space="4" w:color="C9A961"/>
        </w:pBdr>
      </w:pPr>
      <w:r>
        <w:lastRenderedPageBreak/>
        <w:t>1. Contexte et présentation du projet</w:t>
      </w:r>
    </w:p>
    <w:p w14:paraId="15278872" w14:textId="77777777" w:rsidR="005A331F" w:rsidRDefault="00000000">
      <w:pPr>
        <w:pStyle w:val="Titre2"/>
      </w:pPr>
      <w:r>
        <w:t>1.1 Le client</w:t>
      </w:r>
    </w:p>
    <w:p w14:paraId="28AA2A00" w14:textId="77777777" w:rsidR="005A331F" w:rsidRDefault="00000000">
      <w:pPr>
        <w:spacing w:after="120" w:line="300" w:lineRule="auto"/>
        <w:jc w:val="both"/>
      </w:pPr>
      <w:r>
        <w:rPr>
          <w:color w:val="222222"/>
        </w:rPr>
        <w:t>Aspha est une entreprise du secteur des services à la personne, organisée potentiellement en plusieurs entités géographiques (plusieurs « sites » ou agences Aspha implantées dans différentes villes). Son activité repose sur la mise à disposition d'intervenants au domicile des clients pour des prestations ponctuelles ou récurrentes.</w:t>
      </w:r>
    </w:p>
    <w:p w14:paraId="2319F866" w14:textId="77777777" w:rsidR="005A331F" w:rsidRDefault="00000000">
      <w:pPr>
        <w:pStyle w:val="Titre2"/>
      </w:pPr>
      <w:r>
        <w:t>1.2 La situation actuelle</w:t>
      </w:r>
    </w:p>
    <w:p w14:paraId="365B35F3" w14:textId="77777777" w:rsidR="005A331F" w:rsidRDefault="00000000">
      <w:pPr>
        <w:spacing w:after="120" w:line="300" w:lineRule="auto"/>
        <w:jc w:val="both"/>
      </w:pPr>
      <w:r>
        <w:rPr>
          <w:color w:val="222222"/>
        </w:rPr>
        <w:t>Aspha utilise actuellement la solution Ximi (éditée par Xelya, https://xelya.io). Le module de planning de cette solution constitue la référence métier : la cliente souhaite que le futur CRM en reprenne la logique de fonctionnement de manière quasi identique, tout en l'adaptant à ses besoins spécifiques et en l'intégrant à un écosystème outillé sur mesure.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31F" w14:paraId="74354E69" w14:textId="77777777">
        <w:tblPrEx>
          <w:tblCellMar>
            <w:top w:w="0" w:type="dxa"/>
            <w:bottom w:w="0" w:type="dxa"/>
          </w:tblCellMar>
        </w:tblPrEx>
        <w:tc>
          <w:tcPr>
            <w:tcW w:w="9360" w:type="dxa"/>
            <w:tcBorders>
              <w:top w:val="single" w:sz="4" w:space="0" w:color="C9A961"/>
              <w:left w:val="single" w:sz="18" w:space="0" w:color="C9A961"/>
              <w:bottom w:val="single" w:sz="4" w:space="0" w:color="C9A961"/>
              <w:right w:val="single" w:sz="4" w:space="0" w:color="C9A961"/>
            </w:tcBorders>
            <w:shd w:val="clear" w:color="auto" w:fill="FCF4E0"/>
            <w:tcMar>
              <w:top w:w="160" w:type="dxa"/>
              <w:left w:w="200" w:type="dxa"/>
              <w:bottom w:w="160" w:type="dxa"/>
              <w:right w:w="200" w:type="dxa"/>
            </w:tcMar>
          </w:tcPr>
          <w:p w14:paraId="64317D66" w14:textId="77777777" w:rsidR="005A331F" w:rsidRDefault="00000000">
            <w:pPr>
              <w:spacing w:after="80"/>
            </w:pPr>
            <w:r>
              <w:rPr>
                <w:b/>
                <w:bCs/>
                <w:color w:val="C9A961"/>
              </w:rPr>
              <w:t>Accès à l'outil actuel pour analyse</w:t>
            </w:r>
          </w:p>
          <w:p w14:paraId="59A48EE4" w14:textId="77777777" w:rsidR="005A331F" w:rsidRDefault="00000000">
            <w:pPr>
              <w:spacing w:after="60" w:line="280" w:lineRule="auto"/>
            </w:pPr>
            <w:r>
              <w:rPr>
                <w:color w:val="222222"/>
                <w:sz w:val="21"/>
                <w:szCs w:val="21"/>
              </w:rPr>
              <w:t>Application : Ximi (Xelya)</w:t>
            </w:r>
          </w:p>
          <w:p w14:paraId="5931D992" w14:textId="0A7ACD77" w:rsidR="00E44365" w:rsidRPr="00E44365" w:rsidRDefault="00000000" w:rsidP="00E44365">
            <w:pPr>
              <w:spacing w:after="60" w:line="280" w:lineRule="auto"/>
              <w:rPr>
                <w:color w:val="222222"/>
                <w:sz w:val="21"/>
                <w:szCs w:val="21"/>
              </w:rPr>
            </w:pPr>
            <w:r>
              <w:rPr>
                <w:color w:val="222222"/>
                <w:sz w:val="21"/>
                <w:szCs w:val="21"/>
              </w:rPr>
              <w:t xml:space="preserve">Identifiant : </w:t>
            </w:r>
            <w:r w:rsidR="00E44365" w:rsidRPr="00E44365">
              <w:rPr>
                <w:color w:val="222222"/>
                <w:sz w:val="21"/>
                <w:szCs w:val="21"/>
              </w:rPr>
              <w:t>louanne.belleverge@aspha-services.fr</w:t>
            </w:r>
          </w:p>
          <w:p w14:paraId="472A004D" w14:textId="77777777" w:rsidR="005A331F" w:rsidRDefault="00000000">
            <w:pPr>
              <w:spacing w:after="60" w:line="280" w:lineRule="auto"/>
            </w:pPr>
            <w:r>
              <w:rPr>
                <w:color w:val="222222"/>
                <w:sz w:val="21"/>
                <w:szCs w:val="21"/>
              </w:rPr>
              <w:t>Mot de passe : LOUlou2503??</w:t>
            </w:r>
          </w:p>
          <w:p w14:paraId="315A672F" w14:textId="77777777" w:rsidR="005A331F" w:rsidRDefault="00000000">
            <w:pPr>
              <w:spacing w:after="60" w:line="280" w:lineRule="auto"/>
            </w:pPr>
            <w:r>
              <w:rPr>
                <w:color w:val="222222"/>
                <w:sz w:val="21"/>
                <w:szCs w:val="21"/>
              </w:rPr>
              <w:t>→ À utiliser pour audit du fonctionnement existant et reproduction du planning.</w:t>
            </w:r>
          </w:p>
        </w:tc>
      </w:tr>
    </w:tbl>
    <w:p w14:paraId="3C0E1844" w14:textId="77777777" w:rsidR="005A331F" w:rsidRDefault="005A331F">
      <w:pPr>
        <w:spacing w:after="120"/>
      </w:pPr>
    </w:p>
    <w:p w14:paraId="03C5C7F1" w14:textId="77777777" w:rsidR="005A331F" w:rsidRDefault="00000000">
      <w:pPr>
        <w:pStyle w:val="Titre2"/>
      </w:pPr>
      <w:r>
        <w:t>1.3 La demande</w:t>
      </w:r>
    </w:p>
    <w:p w14:paraId="559416DB" w14:textId="77777777" w:rsidR="005A331F" w:rsidRDefault="00000000">
      <w:pPr>
        <w:spacing w:after="120" w:line="300" w:lineRule="auto"/>
        <w:jc w:val="both"/>
      </w:pPr>
      <w:r>
        <w:rPr>
          <w:color w:val="222222"/>
        </w:rPr>
        <w:t>BI Développement est missionné pour concevoir et développer un CRM métier complet, hébergé chez o2switch (base de données et applicatif PHP côté o2switch), couvrant l'ensemble des processus opérationnels d'Aspha : gestion clientèle, planification des intervenants, suivi RH, facturation, gestion documentaire et pilotage par rôles.</w:t>
      </w:r>
    </w:p>
    <w:p w14:paraId="2D3DB324" w14:textId="77777777" w:rsidR="005A331F" w:rsidRDefault="00000000">
      <w:r>
        <w:br w:type="page"/>
      </w:r>
    </w:p>
    <w:p w14:paraId="330E2EEA" w14:textId="77777777" w:rsidR="005A331F" w:rsidRDefault="00000000">
      <w:pPr>
        <w:pStyle w:val="Titre1"/>
        <w:pBdr>
          <w:bottom w:val="single" w:sz="8" w:space="4" w:color="C9A961"/>
        </w:pBdr>
      </w:pPr>
      <w:r>
        <w:lastRenderedPageBreak/>
        <w:t>2. Objectifs et enjeux</w:t>
      </w:r>
    </w:p>
    <w:p w14:paraId="422AA1BF" w14:textId="77777777" w:rsidR="005A331F" w:rsidRDefault="00000000">
      <w:pPr>
        <w:spacing w:after="120" w:line="300" w:lineRule="auto"/>
        <w:jc w:val="both"/>
      </w:pPr>
      <w:r>
        <w:rPr>
          <w:color w:val="222222"/>
        </w:rPr>
        <w:t>Le projet vise à doter Aspha d'un outil unifié, sur mesure et évolutif, qui remplace progressivement les solutions tierces aujourd'hui utilisées. Les objectifs principaux sont les suivants :</w:t>
      </w:r>
    </w:p>
    <w:p w14:paraId="788BF4F3" w14:textId="77777777" w:rsidR="005A331F" w:rsidRDefault="00000000">
      <w:pPr>
        <w:pStyle w:val="Paragraphedeliste"/>
        <w:numPr>
          <w:ilvl w:val="0"/>
          <w:numId w:val="2"/>
        </w:numPr>
        <w:spacing w:after="80" w:line="280" w:lineRule="auto"/>
      </w:pPr>
      <w:r>
        <w:rPr>
          <w:b/>
          <w:bCs/>
          <w:color w:val="222222"/>
        </w:rPr>
        <w:t xml:space="preserve">Centralisation : </w:t>
      </w:r>
      <w:r>
        <w:rPr>
          <w:color w:val="222222"/>
        </w:rPr>
        <w:t>regrouper toutes les données métier (clients, salariés, contrats, plannings, prestations, documents) dans un seul outil maîtrisé.</w:t>
      </w:r>
    </w:p>
    <w:p w14:paraId="2C4102F1" w14:textId="77777777" w:rsidR="005A331F" w:rsidRDefault="00000000">
      <w:pPr>
        <w:pStyle w:val="Paragraphedeliste"/>
        <w:numPr>
          <w:ilvl w:val="0"/>
          <w:numId w:val="2"/>
        </w:numPr>
        <w:spacing w:after="80" w:line="280" w:lineRule="auto"/>
      </w:pPr>
      <w:r>
        <w:rPr>
          <w:b/>
          <w:bCs/>
          <w:color w:val="222222"/>
        </w:rPr>
        <w:t xml:space="preserve">Reproduction d'un existant éprouvé : </w:t>
      </w:r>
      <w:r>
        <w:rPr>
          <w:color w:val="222222"/>
        </w:rPr>
        <w:t>reprendre la logique du planning Ximi, déjà adoptée par les équipes, pour limiter la conduite du changement.</w:t>
      </w:r>
    </w:p>
    <w:p w14:paraId="551AAA58" w14:textId="77777777" w:rsidR="005A331F" w:rsidRDefault="00000000">
      <w:pPr>
        <w:pStyle w:val="Paragraphedeliste"/>
        <w:numPr>
          <w:ilvl w:val="0"/>
          <w:numId w:val="2"/>
        </w:numPr>
        <w:spacing w:after="80" w:line="280" w:lineRule="auto"/>
      </w:pPr>
      <w:r>
        <w:rPr>
          <w:b/>
          <w:bCs/>
          <w:color w:val="222222"/>
        </w:rPr>
        <w:t xml:space="preserve">Optimisation opérationnelle : </w:t>
      </w:r>
      <w:r>
        <w:rPr>
          <w:color w:val="222222"/>
        </w:rPr>
        <w:t>réduire le temps de planification grâce au drag-and-drop, à la cartographie des intervenants, et au calcul automatique des temps de trajet.</w:t>
      </w:r>
    </w:p>
    <w:p w14:paraId="7B05E727" w14:textId="77777777" w:rsidR="005A331F" w:rsidRDefault="00000000">
      <w:pPr>
        <w:pStyle w:val="Paragraphedeliste"/>
        <w:numPr>
          <w:ilvl w:val="0"/>
          <w:numId w:val="2"/>
        </w:numPr>
        <w:spacing w:after="80" w:line="280" w:lineRule="auto"/>
      </w:pPr>
      <w:r>
        <w:rPr>
          <w:b/>
          <w:bCs/>
          <w:color w:val="222222"/>
        </w:rPr>
        <w:t xml:space="preserve">Conformité et traçabilité : </w:t>
      </w:r>
      <w:r>
        <w:rPr>
          <w:color w:val="222222"/>
        </w:rPr>
        <w:t>horodater le pointage des intervenants via QR code, tracer le cycle de vie des clés détenues par l'entreprise, et journaliser les modifications de planning.</w:t>
      </w:r>
    </w:p>
    <w:p w14:paraId="2C81C6AB" w14:textId="77777777" w:rsidR="005A331F" w:rsidRDefault="00000000">
      <w:pPr>
        <w:pStyle w:val="Paragraphedeliste"/>
        <w:numPr>
          <w:ilvl w:val="0"/>
          <w:numId w:val="2"/>
        </w:numPr>
        <w:spacing w:after="80" w:line="280" w:lineRule="auto"/>
      </w:pPr>
      <w:r>
        <w:rPr>
          <w:b/>
          <w:bCs/>
          <w:color w:val="222222"/>
        </w:rPr>
        <w:t xml:space="preserve">Autonomie des utilisateurs finaux : </w:t>
      </w:r>
      <w:r>
        <w:rPr>
          <w:color w:val="222222"/>
        </w:rPr>
        <w:t>fournir un extranet salarié (planning, contrat, fiches de paie) et un extranet client (factures, contrat de service signé).</w:t>
      </w:r>
    </w:p>
    <w:p w14:paraId="09AF5F92" w14:textId="77777777" w:rsidR="005A331F" w:rsidRDefault="00000000">
      <w:pPr>
        <w:pStyle w:val="Paragraphedeliste"/>
        <w:numPr>
          <w:ilvl w:val="0"/>
          <w:numId w:val="2"/>
        </w:numPr>
        <w:spacing w:after="80" w:line="280" w:lineRule="auto"/>
      </w:pPr>
      <w:r>
        <w:rPr>
          <w:b/>
          <w:bCs/>
          <w:color w:val="222222"/>
        </w:rPr>
        <w:t xml:space="preserve">Pilotage RH : </w:t>
      </w:r>
      <w:r>
        <w:rPr>
          <w:color w:val="222222"/>
        </w:rPr>
        <w:t>assurer le suivi du remplissage des heures contractuelles de chaque intervenant, en temps réel, depuis l'agenda.</w:t>
      </w:r>
    </w:p>
    <w:p w14:paraId="27F22886" w14:textId="77777777" w:rsidR="005A331F" w:rsidRDefault="00000000">
      <w:pPr>
        <w:pStyle w:val="Paragraphedeliste"/>
        <w:numPr>
          <w:ilvl w:val="0"/>
          <w:numId w:val="2"/>
        </w:numPr>
        <w:spacing w:after="80" w:line="280" w:lineRule="auto"/>
      </w:pPr>
      <w:r>
        <w:rPr>
          <w:b/>
          <w:bCs/>
          <w:color w:val="222222"/>
        </w:rPr>
        <w:t xml:space="preserve">Gouvernance fine : </w:t>
      </w:r>
      <w:r>
        <w:rPr>
          <w:color w:val="222222"/>
        </w:rPr>
        <w:t>gérer les droits d'accès par rôles paramétrables depuis un compte super-administrateur.</w:t>
      </w:r>
    </w:p>
    <w:p w14:paraId="10097745" w14:textId="77777777" w:rsidR="005A331F" w:rsidRDefault="00000000">
      <w:r>
        <w:br w:type="page"/>
      </w:r>
    </w:p>
    <w:p w14:paraId="56315CB2" w14:textId="77777777" w:rsidR="005A331F" w:rsidRDefault="00000000">
      <w:pPr>
        <w:pStyle w:val="Titre1"/>
        <w:pBdr>
          <w:bottom w:val="single" w:sz="8" w:space="4" w:color="C9A961"/>
        </w:pBdr>
      </w:pPr>
      <w:r>
        <w:lastRenderedPageBreak/>
        <w:t>3. Périmètre fonctionnel — vue d'ensemble</w:t>
      </w:r>
    </w:p>
    <w:p w14:paraId="3EBDEF35" w14:textId="77777777" w:rsidR="005A331F" w:rsidRDefault="00000000">
      <w:pPr>
        <w:spacing w:after="120" w:line="300" w:lineRule="auto"/>
        <w:jc w:val="both"/>
      </w:pPr>
      <w:r>
        <w:rPr>
          <w:color w:val="222222"/>
        </w:rPr>
        <w:t>Le CRM Aspha s'articule autour des grands modules suivants. Le module Planning constitue le cœur du système et concentre la valeur ajoutée métier.</w:t>
      </w:r>
    </w:p>
    <w:p w14:paraId="178E963A" w14:textId="77777777" w:rsidR="005A331F" w:rsidRDefault="005A331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360"/>
        <w:gridCol w:w="1400"/>
      </w:tblGrid>
      <w:tr w:rsidR="005A331F" w14:paraId="1466B28D"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5425FDF8" w14:textId="77777777" w:rsidR="005A331F" w:rsidRDefault="00000000">
            <w:pPr>
              <w:jc w:val="center"/>
            </w:pPr>
            <w:r>
              <w:rPr>
                <w:b/>
                <w:bCs/>
                <w:color w:val="FFFFFF"/>
                <w:sz w:val="21"/>
                <w:szCs w:val="21"/>
              </w:rPr>
              <w:t>Module</w:t>
            </w:r>
          </w:p>
        </w:tc>
        <w:tc>
          <w:tcPr>
            <w:tcW w:w="536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508CF732" w14:textId="77777777" w:rsidR="005A331F" w:rsidRDefault="00000000">
            <w:pPr>
              <w:jc w:val="center"/>
            </w:pPr>
            <w:r>
              <w:rPr>
                <w:b/>
                <w:bCs/>
                <w:color w:val="FFFFFF"/>
                <w:sz w:val="21"/>
                <w:szCs w:val="21"/>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4AF42CC7" w14:textId="77777777" w:rsidR="005A331F" w:rsidRDefault="00000000">
            <w:pPr>
              <w:jc w:val="center"/>
            </w:pPr>
            <w:r>
              <w:rPr>
                <w:b/>
                <w:bCs/>
                <w:color w:val="FFFFFF"/>
                <w:sz w:val="21"/>
                <w:szCs w:val="21"/>
              </w:rPr>
              <w:t>Priorité</w:t>
            </w:r>
          </w:p>
        </w:tc>
      </w:tr>
      <w:tr w:rsidR="005A331F" w14:paraId="745E30B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42DC800C" w14:textId="77777777" w:rsidR="005A331F" w:rsidRDefault="00000000">
            <w:r>
              <w:rPr>
                <w:b/>
                <w:bCs/>
                <w:color w:val="222222"/>
                <w:sz w:val="21"/>
                <w:szCs w:val="21"/>
              </w:rPr>
              <w:t>Planning</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20292860" w14:textId="77777777" w:rsidR="005A331F" w:rsidRDefault="00000000">
            <w:r>
              <w:rPr>
                <w:color w:val="222222"/>
                <w:sz w:val="21"/>
                <w:szCs w:val="21"/>
              </w:rPr>
              <w:t>Cœur du CRM. Reproduction du fonctionnement Ximi avec améliorations métier.</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5FEA072" w14:textId="77777777" w:rsidR="005A331F" w:rsidRDefault="00000000">
            <w:pPr>
              <w:jc w:val="center"/>
            </w:pPr>
            <w:r>
              <w:rPr>
                <w:b/>
                <w:bCs/>
                <w:color w:val="C0392B"/>
                <w:sz w:val="21"/>
                <w:szCs w:val="21"/>
              </w:rPr>
              <w:t>CRITIQUE</w:t>
            </w:r>
          </w:p>
        </w:tc>
      </w:tr>
      <w:tr w:rsidR="005A331F" w14:paraId="1B00619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80E87A" w14:textId="77777777" w:rsidR="005A331F" w:rsidRDefault="00000000">
            <w:r>
              <w:rPr>
                <w:b/>
                <w:bCs/>
                <w:color w:val="222222"/>
                <w:sz w:val="21"/>
                <w:szCs w:val="21"/>
              </w:rPr>
              <w:t>BDD Clients &amp; Salariés</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63691C" w14:textId="77777777" w:rsidR="005A331F" w:rsidRDefault="00000000">
            <w:r>
              <w:rPr>
                <w:color w:val="222222"/>
                <w:sz w:val="21"/>
                <w:szCs w:val="21"/>
              </w:rPr>
              <w:t>Référentiels centraux exploités par tous les autres modules.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C43A60" w14:textId="77777777" w:rsidR="005A331F" w:rsidRDefault="00000000">
            <w:pPr>
              <w:jc w:val="center"/>
            </w:pPr>
            <w:r>
              <w:rPr>
                <w:b/>
                <w:bCs/>
                <w:color w:val="C0392B"/>
                <w:sz w:val="21"/>
                <w:szCs w:val="21"/>
              </w:rPr>
              <w:t>CRITIQUE</w:t>
            </w:r>
          </w:p>
        </w:tc>
      </w:tr>
      <w:tr w:rsidR="005A331F" w14:paraId="2F46440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78ACF3A2" w14:textId="77777777" w:rsidR="005A331F" w:rsidRDefault="00000000">
            <w:r>
              <w:rPr>
                <w:b/>
                <w:bCs/>
                <w:color w:val="222222"/>
                <w:sz w:val="21"/>
                <w:szCs w:val="21"/>
              </w:rPr>
              <w:t>Pointage QR code</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1E0B91E1" w14:textId="77777777" w:rsidR="005A331F" w:rsidRDefault="00000000">
            <w:r>
              <w:rPr>
                <w:color w:val="222222"/>
                <w:sz w:val="21"/>
                <w:szCs w:val="21"/>
              </w:rPr>
              <w:t>Validation de présence au domicile du client via scan d'un QR code unique.</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3CE81A50" w14:textId="77777777" w:rsidR="005A331F" w:rsidRDefault="00000000">
            <w:pPr>
              <w:jc w:val="center"/>
            </w:pPr>
            <w:r>
              <w:rPr>
                <w:b/>
                <w:bCs/>
                <w:color w:val="C9A961"/>
                <w:sz w:val="21"/>
                <w:szCs w:val="21"/>
              </w:rPr>
              <w:t>HAUTE</w:t>
            </w:r>
          </w:p>
        </w:tc>
      </w:tr>
      <w:tr w:rsidR="005A331F" w14:paraId="0994154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ACBFFF" w14:textId="77777777" w:rsidR="005A331F" w:rsidRDefault="00000000">
            <w:r>
              <w:rPr>
                <w:b/>
                <w:bCs/>
                <w:color w:val="222222"/>
                <w:sz w:val="21"/>
                <w:szCs w:val="21"/>
              </w:rPr>
              <w:t>RH &amp; Contrats</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4E725A" w14:textId="77777777" w:rsidR="005A331F" w:rsidRDefault="00000000">
            <w:r>
              <w:rPr>
                <w:color w:val="222222"/>
                <w:sz w:val="21"/>
                <w:szCs w:val="21"/>
              </w:rPr>
              <w:t>Fiches salariés, contrats, congés, documents obligatoires, rappels.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85C2EF" w14:textId="77777777" w:rsidR="005A331F" w:rsidRDefault="00000000">
            <w:pPr>
              <w:jc w:val="center"/>
            </w:pPr>
            <w:r>
              <w:rPr>
                <w:b/>
                <w:bCs/>
                <w:color w:val="C9A961"/>
                <w:sz w:val="21"/>
                <w:szCs w:val="21"/>
              </w:rPr>
              <w:t>HAUTE</w:t>
            </w:r>
          </w:p>
        </w:tc>
      </w:tr>
      <w:tr w:rsidR="005A331F" w14:paraId="187A2CD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110219F2" w14:textId="77777777" w:rsidR="005A331F" w:rsidRDefault="00000000">
            <w:r>
              <w:rPr>
                <w:b/>
                <w:bCs/>
                <w:color w:val="222222"/>
                <w:sz w:val="21"/>
                <w:szCs w:val="21"/>
              </w:rPr>
              <w:t>Devis / Facture</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18AA0CC4" w14:textId="77777777" w:rsidR="005A331F" w:rsidRDefault="00000000">
            <w:r>
              <w:rPr>
                <w:color w:val="222222"/>
                <w:sz w:val="21"/>
                <w:szCs w:val="21"/>
              </w:rPr>
              <w:t>Émission et suivi, en synergie avec l'outil comptable Pennylane.</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4EB8895A" w14:textId="77777777" w:rsidR="005A331F" w:rsidRDefault="00000000">
            <w:pPr>
              <w:jc w:val="center"/>
            </w:pPr>
            <w:r>
              <w:rPr>
                <w:b/>
                <w:bCs/>
                <w:color w:val="C9A961"/>
                <w:sz w:val="21"/>
                <w:szCs w:val="21"/>
              </w:rPr>
              <w:t>HAUTE</w:t>
            </w:r>
          </w:p>
        </w:tc>
      </w:tr>
      <w:tr w:rsidR="005A331F" w14:paraId="45DB3ED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172A92" w14:textId="77777777" w:rsidR="005A331F" w:rsidRDefault="00000000">
            <w:r>
              <w:rPr>
                <w:b/>
                <w:bCs/>
                <w:color w:val="222222"/>
                <w:sz w:val="21"/>
                <w:szCs w:val="21"/>
              </w:rPr>
              <w:t>Inventaire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C8DD2E" w14:textId="77777777" w:rsidR="005A331F" w:rsidRDefault="00000000">
            <w:r>
              <w:rPr>
                <w:color w:val="222222"/>
                <w:sz w:val="21"/>
                <w:szCs w:val="21"/>
              </w:rPr>
              <w:t>Suivi du stock en temps réel avec alertes de seuil.</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DA2C1D" w14:textId="77777777" w:rsidR="005A331F" w:rsidRDefault="00000000">
            <w:pPr>
              <w:jc w:val="center"/>
            </w:pPr>
            <w:r>
              <w:rPr>
                <w:b/>
                <w:bCs/>
                <w:color w:val="555555"/>
                <w:sz w:val="21"/>
                <w:szCs w:val="21"/>
              </w:rPr>
              <w:t>MOYENNE</w:t>
            </w:r>
          </w:p>
        </w:tc>
      </w:tr>
      <w:tr w:rsidR="005A331F" w14:paraId="0626E04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07074E19" w14:textId="77777777" w:rsidR="005A331F" w:rsidRDefault="00000000">
            <w:r>
              <w:rPr>
                <w:b/>
                <w:bCs/>
                <w:color w:val="222222"/>
                <w:sz w:val="21"/>
                <w:szCs w:val="21"/>
              </w:rPr>
              <w:t>Suivi des clés</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3E4BD632" w14:textId="77777777" w:rsidR="005A331F" w:rsidRDefault="00000000">
            <w:r>
              <w:rPr>
                <w:color w:val="222222"/>
                <w:sz w:val="21"/>
                <w:szCs w:val="21"/>
              </w:rPr>
              <w:t>Historique de détention et mouvement des clés clients.</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7E651015" w14:textId="77777777" w:rsidR="005A331F" w:rsidRDefault="00000000">
            <w:pPr>
              <w:jc w:val="center"/>
            </w:pPr>
            <w:r>
              <w:rPr>
                <w:b/>
                <w:bCs/>
                <w:color w:val="C9A961"/>
                <w:sz w:val="21"/>
                <w:szCs w:val="21"/>
              </w:rPr>
              <w:t>HAUTE</w:t>
            </w:r>
          </w:p>
        </w:tc>
      </w:tr>
      <w:tr w:rsidR="005A331F" w14:paraId="7E85BA9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75E360" w14:textId="77777777" w:rsidR="005A331F" w:rsidRDefault="00000000">
            <w:r>
              <w:rPr>
                <w:b/>
                <w:bCs/>
                <w:color w:val="222222"/>
                <w:sz w:val="21"/>
                <w:szCs w:val="21"/>
              </w:rPr>
              <w:t>Gestion documentaire</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A09178" w14:textId="77777777" w:rsidR="005A331F" w:rsidRDefault="00000000">
            <w:r>
              <w:rPr>
                <w:color w:val="222222"/>
                <w:sz w:val="21"/>
                <w:szCs w:val="21"/>
              </w:rPr>
              <w:t>Documents types par défaut, génération et stockage centralisés.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F9A041" w14:textId="77777777" w:rsidR="005A331F" w:rsidRDefault="00000000">
            <w:pPr>
              <w:jc w:val="center"/>
            </w:pPr>
            <w:r>
              <w:rPr>
                <w:b/>
                <w:bCs/>
                <w:color w:val="555555"/>
                <w:sz w:val="21"/>
                <w:szCs w:val="21"/>
              </w:rPr>
              <w:t>MOYENNE</w:t>
            </w:r>
          </w:p>
        </w:tc>
      </w:tr>
      <w:tr w:rsidR="005A331F" w14:paraId="5734F5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B546961" w14:textId="77777777" w:rsidR="005A331F" w:rsidRDefault="00000000">
            <w:r>
              <w:rPr>
                <w:b/>
                <w:bCs/>
                <w:color w:val="222222"/>
                <w:sz w:val="21"/>
                <w:szCs w:val="21"/>
              </w:rPr>
              <w:t>Silae (paie)</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205B9A5D" w14:textId="77777777" w:rsidR="005A331F" w:rsidRDefault="00000000">
            <w:r>
              <w:rPr>
                <w:color w:val="222222"/>
                <w:sz w:val="21"/>
                <w:szCs w:val="21"/>
              </w:rPr>
              <w:t>Intégration ou redirection vers la solution de paie partenaire.</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753D9974" w14:textId="77777777" w:rsidR="005A331F" w:rsidRDefault="00000000">
            <w:pPr>
              <w:jc w:val="center"/>
            </w:pPr>
            <w:r>
              <w:rPr>
                <w:b/>
                <w:bCs/>
                <w:color w:val="555555"/>
                <w:sz w:val="21"/>
                <w:szCs w:val="21"/>
              </w:rPr>
              <w:t>À ARBITRER</w:t>
            </w:r>
          </w:p>
        </w:tc>
      </w:tr>
      <w:tr w:rsidR="005A331F" w14:paraId="747D9B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C55F82" w14:textId="77777777" w:rsidR="005A331F" w:rsidRDefault="00000000">
            <w:r>
              <w:rPr>
                <w:b/>
                <w:bCs/>
                <w:color w:val="222222"/>
                <w:sz w:val="21"/>
                <w:szCs w:val="21"/>
              </w:rPr>
              <w:t>Extranets</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EDC902" w14:textId="77777777" w:rsidR="005A331F" w:rsidRDefault="00000000">
            <w:r>
              <w:rPr>
                <w:color w:val="222222"/>
                <w:sz w:val="21"/>
                <w:szCs w:val="21"/>
              </w:rPr>
              <w:t>Espaces dédiés salariés et clients (consultation et téléchargement).</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450FD9" w14:textId="77777777" w:rsidR="005A331F" w:rsidRDefault="00000000">
            <w:pPr>
              <w:jc w:val="center"/>
            </w:pPr>
            <w:r>
              <w:rPr>
                <w:b/>
                <w:bCs/>
                <w:color w:val="C9A961"/>
                <w:sz w:val="21"/>
                <w:szCs w:val="21"/>
              </w:rPr>
              <w:t>HAUTE</w:t>
            </w:r>
          </w:p>
        </w:tc>
      </w:tr>
      <w:tr w:rsidR="005A331F" w14:paraId="563AE7C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11B7C32E" w14:textId="77777777" w:rsidR="005A331F" w:rsidRDefault="00000000">
            <w:r>
              <w:rPr>
                <w:b/>
                <w:bCs/>
                <w:color w:val="222222"/>
                <w:sz w:val="21"/>
                <w:szCs w:val="21"/>
              </w:rPr>
              <w:t>Rôles &amp; permissions</w:t>
            </w:r>
          </w:p>
        </w:tc>
        <w:tc>
          <w:tcPr>
            <w:tcW w:w="53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51C780DE" w14:textId="77777777" w:rsidR="005A331F" w:rsidRDefault="00000000">
            <w:r>
              <w:rPr>
                <w:color w:val="222222"/>
                <w:sz w:val="21"/>
                <w:szCs w:val="21"/>
              </w:rPr>
              <w:t>Administration fine des accès par cases à cocher (super-admin).</w:t>
            </w:r>
          </w:p>
        </w:tc>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DA7B796" w14:textId="77777777" w:rsidR="005A331F" w:rsidRDefault="00000000">
            <w:pPr>
              <w:jc w:val="center"/>
            </w:pPr>
            <w:r>
              <w:rPr>
                <w:b/>
                <w:bCs/>
                <w:color w:val="C9A961"/>
                <w:sz w:val="21"/>
                <w:szCs w:val="21"/>
              </w:rPr>
              <w:t>HAUTE</w:t>
            </w:r>
          </w:p>
        </w:tc>
      </w:tr>
      <w:tr w:rsidR="005A331F" w14:paraId="3101589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D9D778" w14:textId="77777777" w:rsidR="005A331F" w:rsidRDefault="00000000">
            <w:r>
              <w:rPr>
                <w:b/>
                <w:bCs/>
                <w:color w:val="222222"/>
                <w:sz w:val="21"/>
                <w:szCs w:val="21"/>
              </w:rPr>
              <w:t>Documentation utilisateur</w:t>
            </w:r>
          </w:p>
        </w:tc>
        <w:tc>
          <w:tcPr>
            <w:tcW w:w="5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2BCFD7" w14:textId="77777777" w:rsidR="005A331F" w:rsidRDefault="00000000">
            <w:r>
              <w:rPr>
                <w:color w:val="222222"/>
                <w:sz w:val="21"/>
                <w:szCs w:val="21"/>
              </w:rPr>
              <w:t>Aide intégrée avec moteur de recherche, par module.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D13C40" w14:textId="77777777" w:rsidR="005A331F" w:rsidRDefault="00000000">
            <w:pPr>
              <w:jc w:val="center"/>
            </w:pPr>
            <w:r>
              <w:rPr>
                <w:b/>
                <w:bCs/>
                <w:color w:val="555555"/>
                <w:sz w:val="21"/>
                <w:szCs w:val="21"/>
              </w:rPr>
              <w:t>MOYENNE</w:t>
            </w:r>
          </w:p>
        </w:tc>
      </w:tr>
    </w:tbl>
    <w:p w14:paraId="1BB05DB8" w14:textId="77777777" w:rsidR="005A331F" w:rsidRDefault="00000000">
      <w:r>
        <w:br w:type="page"/>
      </w:r>
    </w:p>
    <w:p w14:paraId="58080C8C" w14:textId="77777777" w:rsidR="005A331F" w:rsidRDefault="00000000">
      <w:pPr>
        <w:pStyle w:val="Titre1"/>
        <w:pBdr>
          <w:bottom w:val="single" w:sz="8" w:space="4" w:color="C9A961"/>
        </w:pBdr>
      </w:pPr>
      <w:r>
        <w:lastRenderedPageBreak/>
        <w:t>4. Spécifications fonctionnelles détaillées</w:t>
      </w:r>
    </w:p>
    <w:p w14:paraId="47D6333F" w14:textId="77777777" w:rsidR="005A331F" w:rsidRDefault="00000000">
      <w:pPr>
        <w:pStyle w:val="Titre2"/>
      </w:pPr>
      <w:r>
        <w:t>4.1 Bases de données métier</w:t>
      </w:r>
    </w:p>
    <w:p w14:paraId="7F78D04C" w14:textId="77777777" w:rsidR="005A331F" w:rsidRDefault="00000000">
      <w:pPr>
        <w:spacing w:after="120" w:line="300" w:lineRule="auto"/>
        <w:jc w:val="both"/>
      </w:pPr>
      <w:r>
        <w:rPr>
          <w:color w:val="222222"/>
        </w:rPr>
        <w:t>Les référentiels suivants constituent le socle du CRM. Ils sont exploités transversalement par tous les autres modules.</w:t>
      </w:r>
    </w:p>
    <w:p w14:paraId="58DC00B3" w14:textId="77777777" w:rsidR="005A331F" w:rsidRDefault="00000000">
      <w:pPr>
        <w:pStyle w:val="Titre3"/>
      </w:pPr>
      <w:r>
        <w:t>4.1.1 Base clients</w:t>
      </w:r>
    </w:p>
    <w:p w14:paraId="0B13AE12" w14:textId="77777777" w:rsidR="005A331F" w:rsidRDefault="00000000">
      <w:pPr>
        <w:pStyle w:val="Paragraphedeliste"/>
        <w:numPr>
          <w:ilvl w:val="0"/>
          <w:numId w:val="2"/>
        </w:numPr>
        <w:spacing w:after="80" w:line="280" w:lineRule="auto"/>
      </w:pPr>
      <w:r>
        <w:rPr>
          <w:color w:val="222222"/>
        </w:rPr>
        <w:t>Toutes les informations de contact, juridiques et opérationnelles du client.</w:t>
      </w:r>
    </w:p>
    <w:p w14:paraId="0D099041" w14:textId="77777777" w:rsidR="005A331F" w:rsidRDefault="00000000">
      <w:pPr>
        <w:pStyle w:val="Paragraphedeliste"/>
        <w:numPr>
          <w:ilvl w:val="0"/>
          <w:numId w:val="2"/>
        </w:numPr>
        <w:spacing w:after="80" w:line="280" w:lineRule="auto"/>
      </w:pPr>
      <w:r>
        <w:rPr>
          <w:color w:val="222222"/>
        </w:rPr>
        <w:t>Adresse complète, géocodée pour la cartographie.</w:t>
      </w:r>
    </w:p>
    <w:p w14:paraId="42EFCB6E" w14:textId="77777777" w:rsidR="005A331F" w:rsidRDefault="00000000">
      <w:pPr>
        <w:pStyle w:val="Paragraphedeliste"/>
        <w:numPr>
          <w:ilvl w:val="0"/>
          <w:numId w:val="2"/>
        </w:numPr>
        <w:spacing w:after="80" w:line="280" w:lineRule="auto"/>
      </w:pPr>
      <w:r>
        <w:rPr>
          <w:color w:val="222222"/>
        </w:rPr>
        <w:t>Historique des prestations rattachées.</w:t>
      </w:r>
    </w:p>
    <w:p w14:paraId="045C0F2F" w14:textId="77777777" w:rsidR="005A331F" w:rsidRDefault="00000000">
      <w:pPr>
        <w:pStyle w:val="Paragraphedeliste"/>
        <w:numPr>
          <w:ilvl w:val="0"/>
          <w:numId w:val="2"/>
        </w:numPr>
        <w:spacing w:after="80" w:line="280" w:lineRule="auto"/>
      </w:pPr>
      <w:r>
        <w:rPr>
          <w:color w:val="222222"/>
        </w:rPr>
        <w:t>Historique des clés détenues (lien vers le module Suivi des clés).</w:t>
      </w:r>
    </w:p>
    <w:p w14:paraId="5ABF37D8" w14:textId="77777777" w:rsidR="005A331F" w:rsidRDefault="00000000">
      <w:pPr>
        <w:pStyle w:val="Paragraphedeliste"/>
        <w:numPr>
          <w:ilvl w:val="0"/>
          <w:numId w:val="2"/>
        </w:numPr>
        <w:spacing w:after="80" w:line="280" w:lineRule="auto"/>
      </w:pPr>
      <w:r>
        <w:rPr>
          <w:color w:val="222222"/>
        </w:rPr>
        <w:t>Documents associés (contrat de service, devis signés, factures).</w:t>
      </w:r>
    </w:p>
    <w:p w14:paraId="74CE3507" w14:textId="77777777" w:rsidR="005A331F" w:rsidRDefault="00000000">
      <w:pPr>
        <w:pStyle w:val="Titre3"/>
      </w:pPr>
      <w:r>
        <w:t>4.1.2 Base salariés</w:t>
      </w:r>
    </w:p>
    <w:p w14:paraId="25D54C66" w14:textId="77777777" w:rsidR="005A331F" w:rsidRDefault="00000000">
      <w:pPr>
        <w:pStyle w:val="Paragraphedeliste"/>
        <w:numPr>
          <w:ilvl w:val="0"/>
          <w:numId w:val="2"/>
        </w:numPr>
        <w:spacing w:after="80" w:line="280" w:lineRule="auto"/>
      </w:pPr>
      <w:r>
        <w:rPr>
          <w:color w:val="222222"/>
        </w:rPr>
        <w:t>Fiche RH complète : informations personnelles, coordonnées, adresse géocodée.</w:t>
      </w:r>
    </w:p>
    <w:p w14:paraId="02E0AC77" w14:textId="77777777" w:rsidR="005A331F" w:rsidRDefault="00000000">
      <w:pPr>
        <w:pStyle w:val="Paragraphedeliste"/>
        <w:numPr>
          <w:ilvl w:val="0"/>
          <w:numId w:val="2"/>
        </w:numPr>
        <w:spacing w:after="80" w:line="280" w:lineRule="auto"/>
      </w:pPr>
      <w:r>
        <w:rPr>
          <w:color w:val="222222"/>
        </w:rPr>
        <w:t>Documents administratifs (pièce d'identité, justificatifs, attestations) avec rappels en cas de pièce manquante.</w:t>
      </w:r>
    </w:p>
    <w:p w14:paraId="004508AE" w14:textId="77777777" w:rsidR="005A331F" w:rsidRDefault="00000000">
      <w:pPr>
        <w:pStyle w:val="Paragraphedeliste"/>
        <w:numPr>
          <w:ilvl w:val="0"/>
          <w:numId w:val="2"/>
        </w:numPr>
        <w:spacing w:after="80" w:line="280" w:lineRule="auto"/>
      </w:pPr>
      <w:r>
        <w:rPr>
          <w:color w:val="222222"/>
        </w:rPr>
        <w:t>Historique des prestations effectuées.</w:t>
      </w:r>
    </w:p>
    <w:p w14:paraId="736ABE92" w14:textId="77777777" w:rsidR="005A331F" w:rsidRDefault="00000000">
      <w:pPr>
        <w:pStyle w:val="Paragraphedeliste"/>
        <w:numPr>
          <w:ilvl w:val="0"/>
          <w:numId w:val="2"/>
        </w:numPr>
        <w:spacing w:after="80" w:line="280" w:lineRule="auto"/>
      </w:pPr>
      <w:r>
        <w:rPr>
          <w:color w:val="222222"/>
        </w:rPr>
        <w:t>Lien vers le contrat actif (poste, horaires, congés).</w:t>
      </w:r>
    </w:p>
    <w:p w14:paraId="611DE330" w14:textId="77777777" w:rsidR="005A331F" w:rsidRDefault="00000000">
      <w:pPr>
        <w:pStyle w:val="Titre3"/>
      </w:pPr>
      <w:r>
        <w:t>4.1.3 Contrats salariés</w:t>
      </w:r>
    </w:p>
    <w:p w14:paraId="52A197B5" w14:textId="77777777" w:rsidR="005A331F" w:rsidRDefault="00000000">
      <w:pPr>
        <w:pStyle w:val="Paragraphedeliste"/>
        <w:numPr>
          <w:ilvl w:val="0"/>
          <w:numId w:val="2"/>
        </w:numPr>
        <w:spacing w:after="80" w:line="280" w:lineRule="auto"/>
      </w:pPr>
      <w:r>
        <w:rPr>
          <w:color w:val="222222"/>
        </w:rPr>
        <w:t>Un contrat par salarié, avec poste, volume horaire, modalités de congés et toutes les informations contractuelles.</w:t>
      </w:r>
    </w:p>
    <w:p w14:paraId="1C45CA7B" w14:textId="77777777" w:rsidR="005A331F" w:rsidRDefault="00000000">
      <w:pPr>
        <w:pStyle w:val="Paragraphedeliste"/>
        <w:numPr>
          <w:ilvl w:val="0"/>
          <w:numId w:val="2"/>
        </w:numPr>
        <w:spacing w:after="80" w:line="280" w:lineRule="auto"/>
      </w:pPr>
      <w:r>
        <w:rPr>
          <w:color w:val="222222"/>
        </w:rPr>
        <w:t>Suivi en temps réel du remplissage des heures (vu depuis le planning).</w:t>
      </w:r>
    </w:p>
    <w:p w14:paraId="3C758E5A" w14:textId="77777777" w:rsidR="005A331F" w:rsidRDefault="00000000">
      <w:pPr>
        <w:pStyle w:val="Paragraphedeliste"/>
        <w:numPr>
          <w:ilvl w:val="0"/>
          <w:numId w:val="2"/>
        </w:numPr>
        <w:spacing w:after="80" w:line="280" w:lineRule="auto"/>
      </w:pPr>
      <w:r>
        <w:rPr>
          <w:color w:val="222222"/>
        </w:rPr>
        <w:t>Historique en cas d'avenant ou de renouvellement.</w:t>
      </w:r>
    </w:p>
    <w:p w14:paraId="04E2D8FB" w14:textId="77777777" w:rsidR="005A331F" w:rsidRDefault="00000000">
      <w:r>
        <w:br w:type="page"/>
      </w:r>
    </w:p>
    <w:p w14:paraId="0DAAD733" w14:textId="77777777" w:rsidR="005A331F" w:rsidRDefault="00000000">
      <w:pPr>
        <w:pStyle w:val="Titre2"/>
      </w:pPr>
      <w:r>
        <w:lastRenderedPageBreak/>
        <w:t>4.2 Module Planning — cœur du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31F" w14:paraId="47043520" w14:textId="77777777">
        <w:tblPrEx>
          <w:tblCellMar>
            <w:top w:w="0" w:type="dxa"/>
            <w:bottom w:w="0" w:type="dxa"/>
          </w:tblCellMar>
        </w:tblPrEx>
        <w:tc>
          <w:tcPr>
            <w:tcW w:w="9360" w:type="dxa"/>
            <w:tcBorders>
              <w:top w:val="single" w:sz="4" w:space="0" w:color="C0392B"/>
              <w:left w:val="single" w:sz="18" w:space="0" w:color="C0392B"/>
              <w:bottom w:val="single" w:sz="4" w:space="0" w:color="C0392B"/>
              <w:right w:val="single" w:sz="4" w:space="0" w:color="C0392B"/>
            </w:tcBorders>
            <w:shd w:val="clear" w:color="auto" w:fill="FBE9E7"/>
            <w:tcMar>
              <w:top w:w="160" w:type="dxa"/>
              <w:left w:w="200" w:type="dxa"/>
              <w:bottom w:w="160" w:type="dxa"/>
              <w:right w:w="200" w:type="dxa"/>
            </w:tcMar>
          </w:tcPr>
          <w:p w14:paraId="6E0E73FA" w14:textId="77777777" w:rsidR="005A331F" w:rsidRDefault="00000000">
            <w:pPr>
              <w:spacing w:after="80"/>
            </w:pPr>
            <w:r>
              <w:rPr>
                <w:b/>
                <w:bCs/>
                <w:color w:val="C0392B"/>
              </w:rPr>
              <w:t>Module prioritaire</w:t>
            </w:r>
          </w:p>
          <w:p w14:paraId="3B841D5B" w14:textId="77777777" w:rsidR="005A331F" w:rsidRDefault="00000000">
            <w:pPr>
              <w:spacing w:after="60" w:line="280" w:lineRule="auto"/>
            </w:pPr>
            <w:r>
              <w:rPr>
                <w:color w:val="222222"/>
                <w:sz w:val="21"/>
                <w:szCs w:val="21"/>
              </w:rPr>
              <w:t>Le planning est la zone fonctionnelle la plus importante du projet.</w:t>
            </w:r>
          </w:p>
          <w:p w14:paraId="5666F650" w14:textId="77777777" w:rsidR="005A331F" w:rsidRDefault="00000000">
            <w:pPr>
              <w:spacing w:after="60" w:line="280" w:lineRule="auto"/>
            </w:pPr>
            <w:r>
              <w:rPr>
                <w:color w:val="222222"/>
                <w:sz w:val="21"/>
                <w:szCs w:val="21"/>
              </w:rPr>
              <w:t>Référence : module planning de Ximi (Xelya), à reproduire presque à l'identique avant ajout des spécificités Aspha.</w:t>
            </w:r>
          </w:p>
        </w:tc>
      </w:tr>
    </w:tbl>
    <w:p w14:paraId="0776F335" w14:textId="77777777" w:rsidR="005A331F" w:rsidRDefault="005A331F">
      <w:pPr>
        <w:spacing w:after="120"/>
      </w:pPr>
    </w:p>
    <w:p w14:paraId="795CDEEA" w14:textId="77777777" w:rsidR="005A331F" w:rsidRDefault="00000000">
      <w:pPr>
        <w:pStyle w:val="Titre3"/>
      </w:pPr>
      <w:r>
        <w:t>4.2.1 Vue &amp; navigation</w:t>
      </w:r>
    </w:p>
    <w:p w14:paraId="7AE0ACB8" w14:textId="77777777" w:rsidR="005A331F" w:rsidRDefault="00000000">
      <w:pPr>
        <w:pStyle w:val="Paragraphedeliste"/>
        <w:numPr>
          <w:ilvl w:val="0"/>
          <w:numId w:val="2"/>
        </w:numPr>
        <w:spacing w:after="80" w:line="280" w:lineRule="auto"/>
      </w:pPr>
      <w:r>
        <w:rPr>
          <w:color w:val="222222"/>
        </w:rPr>
        <w:t>Multi-sites : possibilité d'ajouter plusieurs sites (plusieurs entités Aspha implantées dans différentes villes).</w:t>
      </w:r>
    </w:p>
    <w:p w14:paraId="184EF679" w14:textId="77777777" w:rsidR="005A331F" w:rsidRDefault="00000000">
      <w:pPr>
        <w:pStyle w:val="Paragraphedeliste"/>
        <w:numPr>
          <w:ilvl w:val="0"/>
          <w:numId w:val="2"/>
        </w:numPr>
        <w:spacing w:after="80" w:line="280" w:lineRule="auto"/>
      </w:pPr>
      <w:r>
        <w:rPr>
          <w:color w:val="222222"/>
        </w:rPr>
        <w:t>Plusieurs axes de tri : par intervenant et par client.</w:t>
      </w:r>
    </w:p>
    <w:p w14:paraId="28523B87" w14:textId="77777777" w:rsidR="005A331F" w:rsidRDefault="00000000">
      <w:pPr>
        <w:pStyle w:val="Paragraphedeliste"/>
        <w:numPr>
          <w:ilvl w:val="0"/>
          <w:numId w:val="2"/>
        </w:numPr>
        <w:spacing w:after="80" w:line="280" w:lineRule="auto"/>
      </w:pPr>
      <w:r>
        <w:rPr>
          <w:color w:val="222222"/>
        </w:rPr>
        <w:t>Filtres temporels : jour, semaine, mois.</w:t>
      </w:r>
    </w:p>
    <w:p w14:paraId="75C26D07" w14:textId="77777777" w:rsidR="005A331F" w:rsidRDefault="00000000">
      <w:pPr>
        <w:pStyle w:val="Paragraphedeliste"/>
        <w:numPr>
          <w:ilvl w:val="0"/>
          <w:numId w:val="2"/>
        </w:numPr>
        <w:spacing w:after="80" w:line="280" w:lineRule="auto"/>
      </w:pPr>
      <w:r>
        <w:rPr>
          <w:color w:val="222222"/>
        </w:rPr>
        <w:t>Plannings gérés par intervenant — pas de planning global générique.</w:t>
      </w:r>
    </w:p>
    <w:p w14:paraId="3EDD8E38" w14:textId="77777777" w:rsidR="005A331F" w:rsidRDefault="00000000">
      <w:pPr>
        <w:pStyle w:val="Paragraphedeliste"/>
        <w:numPr>
          <w:ilvl w:val="0"/>
          <w:numId w:val="2"/>
        </w:numPr>
        <w:spacing w:after="80" w:line="280" w:lineRule="auto"/>
      </w:pPr>
      <w:r>
        <w:rPr>
          <w:color w:val="222222"/>
        </w:rPr>
        <w:t>Filtre client additionnel applicable.</w:t>
      </w:r>
    </w:p>
    <w:p w14:paraId="54A5CABE" w14:textId="77777777" w:rsidR="005A331F" w:rsidRDefault="00000000">
      <w:pPr>
        <w:pStyle w:val="Paragraphedeliste"/>
        <w:numPr>
          <w:ilvl w:val="0"/>
          <w:numId w:val="2"/>
        </w:numPr>
        <w:spacing w:after="80" w:line="280" w:lineRule="auto"/>
      </w:pPr>
      <w:r>
        <w:rPr>
          <w:color w:val="222222"/>
        </w:rPr>
        <w:t>Drag-and-drop pour déplacer un rendez-vous d'un créneau à un autre.</w:t>
      </w:r>
    </w:p>
    <w:p w14:paraId="775FB10A" w14:textId="77777777" w:rsidR="005A331F" w:rsidRDefault="00000000">
      <w:pPr>
        <w:pStyle w:val="Titre3"/>
      </w:pPr>
      <w:r>
        <w:t>4.2.2 Types d'intervention</w:t>
      </w:r>
    </w:p>
    <w:p w14:paraId="2D17BA8E" w14:textId="77777777" w:rsidR="005A331F" w:rsidRDefault="00000000">
      <w:pPr>
        <w:pStyle w:val="Paragraphedeliste"/>
        <w:numPr>
          <w:ilvl w:val="0"/>
          <w:numId w:val="2"/>
        </w:numPr>
        <w:spacing w:after="80" w:line="280" w:lineRule="auto"/>
      </w:pPr>
      <w:r>
        <w:rPr>
          <w:b/>
          <w:bCs/>
          <w:color w:val="222222"/>
        </w:rPr>
        <w:t xml:space="preserve">Ponctuelle : </w:t>
      </w:r>
      <w:r>
        <w:rPr>
          <w:color w:val="222222"/>
        </w:rPr>
        <w:t>intervention unique.</w:t>
      </w:r>
    </w:p>
    <w:p w14:paraId="025C9F0C" w14:textId="77777777" w:rsidR="005A331F" w:rsidRDefault="00000000">
      <w:pPr>
        <w:pStyle w:val="Paragraphedeliste"/>
        <w:numPr>
          <w:ilvl w:val="0"/>
          <w:numId w:val="2"/>
        </w:numPr>
        <w:spacing w:after="80" w:line="280" w:lineRule="auto"/>
      </w:pPr>
      <w:r>
        <w:rPr>
          <w:b/>
          <w:bCs/>
          <w:color w:val="222222"/>
        </w:rPr>
        <w:t xml:space="preserve">Récurrente : </w:t>
      </w:r>
      <w:r>
        <w:rPr>
          <w:color w:val="222222"/>
        </w:rPr>
        <w:t>intervention répétée selon une périodicité définie (jours et heures programmés).</w:t>
      </w:r>
    </w:p>
    <w:p w14:paraId="364E5172" w14:textId="77777777" w:rsidR="005A331F" w:rsidRDefault="00000000">
      <w:pPr>
        <w:pStyle w:val="Titre3"/>
      </w:pPr>
      <w:r>
        <w:t>4.2.3 Création d'un rendez-vous (clic droit)</w:t>
      </w:r>
    </w:p>
    <w:p w14:paraId="75976432" w14:textId="77777777" w:rsidR="005A331F" w:rsidRDefault="00000000">
      <w:pPr>
        <w:pStyle w:val="Paragraphedeliste"/>
        <w:numPr>
          <w:ilvl w:val="0"/>
          <w:numId w:val="2"/>
        </w:numPr>
        <w:spacing w:after="80" w:line="280" w:lineRule="auto"/>
      </w:pPr>
      <w:r>
        <w:rPr>
          <w:color w:val="222222"/>
        </w:rPr>
        <w:t>Création d'une intervention ponctuelle.</w:t>
      </w:r>
    </w:p>
    <w:p w14:paraId="4BEBC494" w14:textId="77777777" w:rsidR="005A331F" w:rsidRDefault="00000000">
      <w:pPr>
        <w:pStyle w:val="Paragraphedeliste"/>
        <w:numPr>
          <w:ilvl w:val="0"/>
          <w:numId w:val="2"/>
        </w:numPr>
        <w:spacing w:after="80" w:line="280" w:lineRule="auto"/>
      </w:pPr>
      <w:r>
        <w:rPr>
          <w:color w:val="222222"/>
        </w:rPr>
        <w:t>Création d'une intervention récurrente.</w:t>
      </w:r>
    </w:p>
    <w:p w14:paraId="2EE149B1" w14:textId="77777777" w:rsidR="005A331F" w:rsidRDefault="00000000">
      <w:pPr>
        <w:pStyle w:val="Paragraphedeliste"/>
        <w:numPr>
          <w:ilvl w:val="0"/>
          <w:numId w:val="2"/>
        </w:numPr>
        <w:spacing w:after="80" w:line="280" w:lineRule="auto"/>
      </w:pPr>
      <w:r>
        <w:rPr>
          <w:color w:val="222222"/>
        </w:rPr>
        <w:t>Ajout d'une absence pour un intervenant.</w:t>
      </w:r>
    </w:p>
    <w:p w14:paraId="13D4E2AC" w14:textId="77777777" w:rsidR="005A331F" w:rsidRDefault="00000000">
      <w:pPr>
        <w:pStyle w:val="Paragraphedeliste"/>
        <w:numPr>
          <w:ilvl w:val="0"/>
          <w:numId w:val="2"/>
        </w:numPr>
        <w:spacing w:after="80" w:line="280" w:lineRule="auto"/>
      </w:pPr>
      <w:r>
        <w:rPr>
          <w:color w:val="222222"/>
        </w:rPr>
        <w:t>Ajout d'une indisponibilité.</w:t>
      </w:r>
    </w:p>
    <w:p w14:paraId="69088C04" w14:textId="77777777" w:rsidR="005A331F" w:rsidRDefault="00000000">
      <w:pPr>
        <w:pStyle w:val="Paragraphedeliste"/>
        <w:numPr>
          <w:ilvl w:val="0"/>
          <w:numId w:val="2"/>
        </w:numPr>
        <w:spacing w:after="80" w:line="280" w:lineRule="auto"/>
      </w:pPr>
      <w:r>
        <w:rPr>
          <w:b/>
          <w:bCs/>
          <w:color w:val="222222"/>
        </w:rPr>
        <w:t xml:space="preserve">Définition de la période : </w:t>
      </w:r>
      <w:r>
        <w:rPr>
          <w:color w:val="222222"/>
        </w:rPr>
        <w:t>si la période est de très longue durée, affichage en bandeau supérieur, au-dessus du planning.</w:t>
      </w:r>
    </w:p>
    <w:p w14:paraId="07F063C0" w14:textId="77777777" w:rsidR="005A331F" w:rsidRDefault="00000000">
      <w:pPr>
        <w:pStyle w:val="Titre3"/>
      </w:pPr>
      <w:r>
        <w:t>4.2.4 Affichage au survol d'un rendez-vous</w:t>
      </w:r>
    </w:p>
    <w:p w14:paraId="2C2F7E9D" w14:textId="77777777" w:rsidR="005A331F" w:rsidRDefault="00000000">
      <w:pPr>
        <w:spacing w:after="120" w:line="300" w:lineRule="auto"/>
        <w:jc w:val="both"/>
      </w:pPr>
      <w:r>
        <w:rPr>
          <w:color w:val="222222"/>
        </w:rPr>
        <w:t>L'info-bulle au survol d'un rendez-vous doit afficher :</w:t>
      </w:r>
    </w:p>
    <w:p w14:paraId="351919EA" w14:textId="77777777" w:rsidR="005A331F" w:rsidRDefault="00000000">
      <w:pPr>
        <w:pStyle w:val="Paragraphedeliste"/>
        <w:numPr>
          <w:ilvl w:val="0"/>
          <w:numId w:val="2"/>
        </w:numPr>
        <w:spacing w:after="80" w:line="280" w:lineRule="auto"/>
      </w:pPr>
      <w:r>
        <w:rPr>
          <w:color w:val="222222"/>
        </w:rPr>
        <w:t>Date du rendez-vous.</w:t>
      </w:r>
    </w:p>
    <w:p w14:paraId="1F03E76C" w14:textId="77777777" w:rsidR="005A331F" w:rsidRDefault="00000000">
      <w:pPr>
        <w:pStyle w:val="Paragraphedeliste"/>
        <w:numPr>
          <w:ilvl w:val="0"/>
          <w:numId w:val="2"/>
        </w:numPr>
        <w:spacing w:after="80" w:line="280" w:lineRule="auto"/>
      </w:pPr>
      <w:r>
        <w:rPr>
          <w:color w:val="222222"/>
        </w:rPr>
        <w:t>Client (informations principales et adresse).</w:t>
      </w:r>
    </w:p>
    <w:p w14:paraId="73D1E3A9" w14:textId="77777777" w:rsidR="005A331F" w:rsidRDefault="00000000">
      <w:pPr>
        <w:pStyle w:val="Paragraphedeliste"/>
        <w:numPr>
          <w:ilvl w:val="0"/>
          <w:numId w:val="2"/>
        </w:numPr>
        <w:spacing w:after="80" w:line="280" w:lineRule="auto"/>
      </w:pPr>
      <w:r>
        <w:rPr>
          <w:color w:val="222222"/>
        </w:rPr>
        <w:t>Intervenant.</w:t>
      </w:r>
    </w:p>
    <w:p w14:paraId="5617CAE5" w14:textId="77777777" w:rsidR="005A331F" w:rsidRDefault="00000000">
      <w:pPr>
        <w:pStyle w:val="Paragraphedeliste"/>
        <w:numPr>
          <w:ilvl w:val="0"/>
          <w:numId w:val="2"/>
        </w:numPr>
        <w:spacing w:after="80" w:line="280" w:lineRule="auto"/>
      </w:pPr>
      <w:r>
        <w:rPr>
          <w:color w:val="222222"/>
        </w:rPr>
        <w:t>Prestation.</w:t>
      </w:r>
    </w:p>
    <w:p w14:paraId="69CFA0CF" w14:textId="77777777" w:rsidR="005A331F" w:rsidRDefault="00000000">
      <w:pPr>
        <w:pStyle w:val="Paragraphedeliste"/>
        <w:numPr>
          <w:ilvl w:val="0"/>
          <w:numId w:val="2"/>
        </w:numPr>
        <w:spacing w:after="80" w:line="280" w:lineRule="auto"/>
      </w:pPr>
      <w:r>
        <w:rPr>
          <w:color w:val="222222"/>
        </w:rPr>
        <w:t>Périodicité : ponctuel ou récurrent ; si récurrent, jours et heures concernés ainsi que prix horaire.</w:t>
      </w:r>
    </w:p>
    <w:p w14:paraId="5D591B6F" w14:textId="77777777" w:rsidR="005A331F" w:rsidRDefault="00000000">
      <w:pPr>
        <w:pStyle w:val="Paragraphedeliste"/>
        <w:numPr>
          <w:ilvl w:val="0"/>
          <w:numId w:val="2"/>
        </w:numPr>
        <w:spacing w:after="80" w:line="280" w:lineRule="auto"/>
      </w:pPr>
      <w:r>
        <w:rPr>
          <w:color w:val="222222"/>
        </w:rPr>
        <w:t>Statut : planifié / terminé / annulé.</w:t>
      </w:r>
    </w:p>
    <w:p w14:paraId="3E7E634A" w14:textId="77777777" w:rsidR="005A331F" w:rsidRDefault="00000000">
      <w:pPr>
        <w:pStyle w:val="Paragraphedeliste"/>
        <w:numPr>
          <w:ilvl w:val="0"/>
          <w:numId w:val="2"/>
        </w:numPr>
        <w:spacing w:after="80" w:line="280" w:lineRule="auto"/>
      </w:pPr>
      <w:r>
        <w:rPr>
          <w:b/>
          <w:bCs/>
          <w:color w:val="222222"/>
        </w:rPr>
        <w:lastRenderedPageBreak/>
        <w:t xml:space="preserve">Suivi de paiement et de facturation : </w:t>
      </w:r>
      <w:r>
        <w:rPr>
          <w:color w:val="222222"/>
        </w:rPr>
        <w:t>« payé intervenant » oui/non, « facturé client » oui/non. Coches activées par défaut, décochables si nécessaire.</w:t>
      </w:r>
    </w:p>
    <w:p w14:paraId="11B3F24A" w14:textId="77777777" w:rsidR="005A331F" w:rsidRDefault="00000000">
      <w:pPr>
        <w:pStyle w:val="Titre3"/>
      </w:pPr>
      <w:r>
        <w:t>4.2.5 Suivi du contrat depuis le planning</w:t>
      </w:r>
    </w:p>
    <w:p w14:paraId="3F62C3A5" w14:textId="77777777" w:rsidR="005A331F" w:rsidRDefault="00000000">
      <w:pPr>
        <w:spacing w:after="120" w:line="300" w:lineRule="auto"/>
        <w:jc w:val="both"/>
      </w:pPr>
      <w:r>
        <w:rPr>
          <w:color w:val="222222"/>
        </w:rPr>
        <w:t>L'agenda doit permettre de suivre, en temps réel, pour chaque salarié :</w:t>
      </w:r>
    </w:p>
    <w:p w14:paraId="4AF864B6" w14:textId="77777777" w:rsidR="005A331F" w:rsidRDefault="00000000">
      <w:pPr>
        <w:pStyle w:val="Paragraphedeliste"/>
        <w:numPr>
          <w:ilvl w:val="0"/>
          <w:numId w:val="2"/>
        </w:numPr>
        <w:spacing w:after="80" w:line="280" w:lineRule="auto"/>
      </w:pPr>
      <w:r>
        <w:rPr>
          <w:color w:val="222222"/>
        </w:rPr>
        <w:t>Le pourcentage de remplissage des heures contractuelles.</w:t>
      </w:r>
    </w:p>
    <w:p w14:paraId="363C76CE" w14:textId="77777777" w:rsidR="005A331F" w:rsidRDefault="00000000">
      <w:pPr>
        <w:pStyle w:val="Paragraphedeliste"/>
        <w:numPr>
          <w:ilvl w:val="0"/>
          <w:numId w:val="2"/>
        </w:numPr>
        <w:spacing w:after="80" w:line="280" w:lineRule="auto"/>
      </w:pPr>
      <w:r>
        <w:rPr>
          <w:color w:val="222222"/>
        </w:rPr>
        <w:t>Les heures disponibles restantes.</w:t>
      </w:r>
    </w:p>
    <w:p w14:paraId="48A68AC3" w14:textId="77777777" w:rsidR="005A331F" w:rsidRDefault="00000000">
      <w:pPr>
        <w:pStyle w:val="Paragraphedeliste"/>
        <w:numPr>
          <w:ilvl w:val="0"/>
          <w:numId w:val="2"/>
        </w:numPr>
        <w:spacing w:after="80" w:line="280" w:lineRule="auto"/>
      </w:pPr>
      <w:r>
        <w:rPr>
          <w:color w:val="222222"/>
        </w:rPr>
        <w:t>Les heures de contrat.</w:t>
      </w:r>
    </w:p>
    <w:p w14:paraId="38263115" w14:textId="77777777" w:rsidR="005A331F" w:rsidRDefault="00000000">
      <w:pPr>
        <w:pStyle w:val="Paragraphedeliste"/>
        <w:numPr>
          <w:ilvl w:val="0"/>
          <w:numId w:val="2"/>
        </w:numPr>
        <w:spacing w:after="80" w:line="280" w:lineRule="auto"/>
      </w:pPr>
      <w:r>
        <w:rPr>
          <w:color w:val="222222"/>
        </w:rPr>
        <w:t>Les heures déjà placées au planning.</w:t>
      </w:r>
    </w:p>
    <w:p w14:paraId="2C35CF18" w14:textId="77777777" w:rsidR="005A331F" w:rsidRDefault="00000000">
      <w:pPr>
        <w:spacing w:after="120" w:line="300" w:lineRule="auto"/>
        <w:jc w:val="both"/>
      </w:pPr>
      <w:r>
        <w:rPr>
          <w:color w:val="222222"/>
        </w:rPr>
        <w:t>Objectif : piloter efficacement le contrat de chaque intervenant directement depuis la vue planning, sans aller-retour avec la fiche RH.</w:t>
      </w:r>
    </w:p>
    <w:p w14:paraId="275684BE" w14:textId="77777777" w:rsidR="005A331F" w:rsidRDefault="00000000">
      <w:pPr>
        <w:pStyle w:val="Titre3"/>
      </w:pPr>
      <w:r>
        <w:t>4.2.6 Cartographie &amp; optimisation des trajets</w:t>
      </w:r>
    </w:p>
    <w:p w14:paraId="3D2F2944" w14:textId="77777777" w:rsidR="005A331F" w:rsidRDefault="00000000">
      <w:pPr>
        <w:pStyle w:val="Paragraphedeliste"/>
        <w:numPr>
          <w:ilvl w:val="0"/>
          <w:numId w:val="2"/>
        </w:numPr>
        <w:spacing w:after="80" w:line="280" w:lineRule="auto"/>
      </w:pPr>
      <w:r>
        <w:rPr>
          <w:color w:val="222222"/>
        </w:rPr>
        <w:t>Carte affichant les adresses des clients et celles des intervenants.</w:t>
      </w:r>
    </w:p>
    <w:p w14:paraId="554EF10A" w14:textId="77777777" w:rsidR="005A331F" w:rsidRDefault="00000000">
      <w:pPr>
        <w:pStyle w:val="Paragraphedeliste"/>
        <w:numPr>
          <w:ilvl w:val="0"/>
          <w:numId w:val="2"/>
        </w:numPr>
        <w:spacing w:after="80" w:line="280" w:lineRule="auto"/>
      </w:pPr>
      <w:r>
        <w:rPr>
          <w:color w:val="222222"/>
        </w:rPr>
        <w:t>Identification visuelle des intervenants habitant à proximité d'un client.</w:t>
      </w:r>
    </w:p>
    <w:p w14:paraId="5081F695" w14:textId="77777777" w:rsidR="005A331F" w:rsidRDefault="00000000">
      <w:pPr>
        <w:pStyle w:val="Paragraphedeliste"/>
        <w:numPr>
          <w:ilvl w:val="0"/>
          <w:numId w:val="2"/>
        </w:numPr>
        <w:spacing w:after="80" w:line="280" w:lineRule="auto"/>
      </w:pPr>
      <w:r>
        <w:rPr>
          <w:color w:val="222222"/>
        </w:rPr>
        <w:t>Objectif : optimiser les coûts en plaçant les salariés les plus proches géographiquement (réduction des temps de trajet rémunérés).</w:t>
      </w:r>
    </w:p>
    <w:p w14:paraId="24DD85D3" w14:textId="77777777" w:rsidR="005A331F" w:rsidRDefault="00000000">
      <w:pPr>
        <w:pStyle w:val="Paragraphedeliste"/>
        <w:numPr>
          <w:ilvl w:val="0"/>
          <w:numId w:val="2"/>
        </w:numPr>
        <w:spacing w:after="80" w:line="280" w:lineRule="auto"/>
      </w:pPr>
      <w:r>
        <w:rPr>
          <w:color w:val="222222"/>
        </w:rPr>
        <w:t>Calcul des temps de trajet via l'API Google Maps.</w:t>
      </w:r>
    </w:p>
    <w:p w14:paraId="6163C55E" w14:textId="77777777" w:rsidR="005A331F" w:rsidRDefault="00000000">
      <w:pPr>
        <w:pStyle w:val="Paragraphedeliste"/>
        <w:numPr>
          <w:ilvl w:val="0"/>
          <w:numId w:val="2"/>
        </w:numPr>
        <w:spacing w:after="80" w:line="280" w:lineRule="auto"/>
      </w:pPr>
      <w:r>
        <w:rPr>
          <w:b/>
          <w:bCs/>
          <w:color w:val="222222"/>
        </w:rPr>
        <w:t xml:space="preserve">Règle métier : </w:t>
      </w:r>
      <w:r>
        <w:rPr>
          <w:color w:val="222222"/>
        </w:rPr>
        <w:t>seuls les trajets entre deux prestations (donc entre deux clients) sont rémunérés. Le trajet domicile-premier client et dernier client-domicile ne le sont pas.</w:t>
      </w:r>
    </w:p>
    <w:p w14:paraId="4B979F8F" w14:textId="77777777" w:rsidR="005A331F" w:rsidRDefault="00000000">
      <w:pPr>
        <w:pStyle w:val="Paragraphedeliste"/>
        <w:numPr>
          <w:ilvl w:val="0"/>
          <w:numId w:val="2"/>
        </w:numPr>
        <w:spacing w:after="80" w:line="280" w:lineRule="auto"/>
      </w:pPr>
      <w:r>
        <w:rPr>
          <w:color w:val="222222"/>
        </w:rPr>
        <w:t>Affichage du temps de trajet total et de la distance totale parcourue.</w:t>
      </w:r>
    </w:p>
    <w:p w14:paraId="12D106D2" w14:textId="77777777" w:rsidR="005A331F" w:rsidRDefault="00000000">
      <w:pPr>
        <w:pStyle w:val="Titre3"/>
      </w:pPr>
      <w:r>
        <w:t>4.2.7 Suivi du badgeage</w:t>
      </w:r>
    </w:p>
    <w:p w14:paraId="77FF5FE8" w14:textId="77777777" w:rsidR="005A331F" w:rsidRDefault="00000000">
      <w:pPr>
        <w:pStyle w:val="Paragraphedeliste"/>
        <w:numPr>
          <w:ilvl w:val="0"/>
          <w:numId w:val="2"/>
        </w:numPr>
        <w:spacing w:after="80" w:line="280" w:lineRule="auto"/>
      </w:pPr>
      <w:r>
        <w:rPr>
          <w:color w:val="222222"/>
        </w:rPr>
        <w:t>Visibilité, depuis le rendez-vous, de l'horaire auquel le prestataire a badgé via QR code (cf. § 4.3).</w:t>
      </w:r>
    </w:p>
    <w:p w14:paraId="1B0F3B46" w14:textId="77777777" w:rsidR="005A331F" w:rsidRDefault="00000000">
      <w:pPr>
        <w:pStyle w:val="Paragraphedeliste"/>
        <w:numPr>
          <w:ilvl w:val="0"/>
          <w:numId w:val="2"/>
        </w:numPr>
        <w:spacing w:after="80" w:line="280" w:lineRule="auto"/>
      </w:pPr>
      <w:r>
        <w:rPr>
          <w:color w:val="222222"/>
        </w:rPr>
        <w:t>Comparaison automatique avec l'horaire planifié pour détecter les écarts.</w:t>
      </w:r>
    </w:p>
    <w:p w14:paraId="3261A6CD" w14:textId="77777777" w:rsidR="005A331F" w:rsidRDefault="00000000">
      <w:pPr>
        <w:pStyle w:val="Paragraphedeliste"/>
        <w:numPr>
          <w:ilvl w:val="0"/>
          <w:numId w:val="2"/>
        </w:numPr>
        <w:spacing w:after="80" w:line="280" w:lineRule="auto"/>
      </w:pPr>
      <w:r>
        <w:rPr>
          <w:color w:val="222222"/>
        </w:rPr>
        <w:t>Possibilité, pour les administrateurs (gérants), d'ajouter des observations sur une prestation.</w:t>
      </w:r>
    </w:p>
    <w:p w14:paraId="6748CD0E" w14:textId="77777777" w:rsidR="005A331F" w:rsidRDefault="00000000">
      <w:r>
        <w:br w:type="page"/>
      </w:r>
    </w:p>
    <w:p w14:paraId="6EEF6FF8" w14:textId="77777777" w:rsidR="005A331F" w:rsidRDefault="00000000">
      <w:pPr>
        <w:pStyle w:val="Titre2"/>
      </w:pPr>
      <w:r>
        <w:lastRenderedPageBreak/>
        <w:t>4.3 Pointage par QR code</w:t>
      </w:r>
    </w:p>
    <w:p w14:paraId="72A76DC8" w14:textId="77777777" w:rsidR="005A331F" w:rsidRDefault="00000000">
      <w:pPr>
        <w:spacing w:after="120" w:line="300" w:lineRule="auto"/>
        <w:jc w:val="both"/>
      </w:pPr>
      <w:r>
        <w:rPr>
          <w:color w:val="222222"/>
        </w:rPr>
        <w:t>Chaque client dispose d'un QR code unique installé à son domicile. Lors de l'arrivée sur site, le salarié scanne ce QR code via l'application mobile (ou un module dédié de l'extranet salarié) afin de valider sa présence sur le rendez-vous correspondant à son planning.</w:t>
      </w:r>
    </w:p>
    <w:p w14:paraId="1C2B990E" w14:textId="77777777" w:rsidR="005A331F" w:rsidRDefault="00000000">
      <w:pPr>
        <w:pStyle w:val="Titre3"/>
      </w:pPr>
      <w:r>
        <w:t>Règles fonctionnelles</w:t>
      </w:r>
    </w:p>
    <w:p w14:paraId="4F9B6A41" w14:textId="77777777" w:rsidR="005A331F" w:rsidRDefault="00000000">
      <w:pPr>
        <w:pStyle w:val="Paragraphedeliste"/>
        <w:numPr>
          <w:ilvl w:val="0"/>
          <w:numId w:val="2"/>
        </w:numPr>
        <w:spacing w:after="80" w:line="280" w:lineRule="auto"/>
      </w:pPr>
      <w:r>
        <w:rPr>
          <w:color w:val="222222"/>
        </w:rPr>
        <w:t>Le scan associe l'horodatage à un rendez-vous précis du planning de l'intervenant.</w:t>
      </w:r>
    </w:p>
    <w:p w14:paraId="184813FC" w14:textId="77777777" w:rsidR="005A331F" w:rsidRDefault="00000000">
      <w:pPr>
        <w:pStyle w:val="Paragraphedeliste"/>
        <w:numPr>
          <w:ilvl w:val="0"/>
          <w:numId w:val="2"/>
        </w:numPr>
        <w:spacing w:after="80" w:line="280" w:lineRule="auto"/>
      </w:pPr>
      <w:r>
        <w:rPr>
          <w:color w:val="222222"/>
        </w:rPr>
        <w:t>Le badgeage est visible côté administrateur sur la fiche du rendez-vous.</w:t>
      </w:r>
    </w:p>
    <w:p w14:paraId="20337241" w14:textId="77777777" w:rsidR="005A331F" w:rsidRDefault="00000000">
      <w:pPr>
        <w:pStyle w:val="Paragraphedeliste"/>
        <w:numPr>
          <w:ilvl w:val="0"/>
          <w:numId w:val="2"/>
        </w:numPr>
        <w:spacing w:after="80" w:line="280" w:lineRule="auto"/>
      </w:pPr>
      <w:r>
        <w:rPr>
          <w:color w:val="222222"/>
        </w:rPr>
        <w:t>Cas à arbitrer : tolérance d'avance/retard, double scan (entrée/sortie), badgeage sur un mauvais client, perte de réseau (mode hors-ligne avec synchronisation différée).</w:t>
      </w:r>
    </w:p>
    <w:p w14:paraId="70B2FAEE" w14:textId="77777777" w:rsidR="005A331F" w:rsidRDefault="00000000">
      <w:pPr>
        <w:pStyle w:val="Titre2"/>
      </w:pPr>
      <w:r>
        <w:t>4.4 Devis &amp; Facturation</w:t>
      </w:r>
    </w:p>
    <w:p w14:paraId="1D517C11" w14:textId="77777777" w:rsidR="005A331F" w:rsidRDefault="00000000">
      <w:pPr>
        <w:pStyle w:val="Paragraphedeliste"/>
        <w:numPr>
          <w:ilvl w:val="0"/>
          <w:numId w:val="2"/>
        </w:numPr>
        <w:spacing w:after="80" w:line="280" w:lineRule="auto"/>
      </w:pPr>
      <w:r>
        <w:rPr>
          <w:color w:val="222222"/>
        </w:rPr>
        <w:t>Module dédié de gestion des devis et factures.</w:t>
      </w:r>
    </w:p>
    <w:p w14:paraId="5A11588A" w14:textId="77777777" w:rsidR="005A331F" w:rsidRDefault="00000000">
      <w:pPr>
        <w:pStyle w:val="Paragraphedeliste"/>
        <w:numPr>
          <w:ilvl w:val="0"/>
          <w:numId w:val="2"/>
        </w:numPr>
        <w:spacing w:after="80" w:line="280" w:lineRule="auto"/>
      </w:pPr>
      <w:r>
        <w:rPr>
          <w:color w:val="222222"/>
        </w:rPr>
        <w:t>Filtre principal : par client.</w:t>
      </w:r>
    </w:p>
    <w:p w14:paraId="667E8118" w14:textId="77777777" w:rsidR="005A331F" w:rsidRDefault="00000000">
      <w:pPr>
        <w:pStyle w:val="Paragraphedeliste"/>
        <w:numPr>
          <w:ilvl w:val="0"/>
          <w:numId w:val="2"/>
        </w:numPr>
        <w:spacing w:after="80" w:line="280" w:lineRule="auto"/>
      </w:pPr>
      <w:r>
        <w:rPr>
          <w:b/>
          <w:bCs/>
          <w:color w:val="222222"/>
        </w:rPr>
        <w:t xml:space="preserve">Articulation avec Pennylane : </w:t>
      </w:r>
      <w:r>
        <w:rPr>
          <w:color w:val="222222"/>
        </w:rPr>
        <w:t>le suivi comptable est réalisé sous Pennylane. Le périmètre exact (export, synchronisation, ou simple émission depuis le CRM) reste à arbitrer avec le client (cf. § 8).</w:t>
      </w:r>
    </w:p>
    <w:p w14:paraId="1E2B6331" w14:textId="77777777" w:rsidR="005A331F" w:rsidRDefault="00000000">
      <w:pPr>
        <w:pStyle w:val="Titre2"/>
      </w:pPr>
      <w:r>
        <w:t>4.5 Gestion d'inventaire</w:t>
      </w:r>
    </w:p>
    <w:p w14:paraId="018910BE" w14:textId="77777777" w:rsidR="005A331F" w:rsidRDefault="00000000">
      <w:pPr>
        <w:pStyle w:val="Paragraphedeliste"/>
        <w:numPr>
          <w:ilvl w:val="0"/>
          <w:numId w:val="2"/>
        </w:numPr>
        <w:spacing w:after="80" w:line="280" w:lineRule="auto"/>
      </w:pPr>
      <w:r>
        <w:rPr>
          <w:color w:val="222222"/>
        </w:rPr>
        <w:t>Suivi du stock en direct (entrées, sorties, niveaux courants).</w:t>
      </w:r>
    </w:p>
    <w:p w14:paraId="0253F682" w14:textId="77777777" w:rsidR="005A331F" w:rsidRDefault="00000000">
      <w:pPr>
        <w:pStyle w:val="Paragraphedeliste"/>
        <w:numPr>
          <w:ilvl w:val="0"/>
          <w:numId w:val="2"/>
        </w:numPr>
        <w:spacing w:after="80" w:line="280" w:lineRule="auto"/>
      </w:pPr>
      <w:r>
        <w:rPr>
          <w:color w:val="222222"/>
        </w:rPr>
        <w:t>Système de notifications déclenché lors du franchissement de seuils définis.</w:t>
      </w:r>
    </w:p>
    <w:p w14:paraId="6A249684" w14:textId="77777777" w:rsidR="005A331F" w:rsidRDefault="00000000">
      <w:pPr>
        <w:pStyle w:val="Paragraphedeliste"/>
        <w:numPr>
          <w:ilvl w:val="0"/>
          <w:numId w:val="2"/>
        </w:numPr>
        <w:spacing w:after="80" w:line="280" w:lineRule="auto"/>
      </w:pPr>
      <w:r>
        <w:rPr>
          <w:color w:val="222222"/>
        </w:rPr>
        <w:t>À préciser : périmètre des articles suivis (matériel, consommables, EPI, fournitures clients, etc.).</w:t>
      </w:r>
    </w:p>
    <w:p w14:paraId="18AF419F" w14:textId="77777777" w:rsidR="005A331F" w:rsidRDefault="00000000">
      <w:r>
        <w:br w:type="page"/>
      </w:r>
    </w:p>
    <w:p w14:paraId="16753F11" w14:textId="77777777" w:rsidR="005A331F" w:rsidRDefault="00000000">
      <w:pPr>
        <w:pStyle w:val="Titre2"/>
      </w:pPr>
      <w:r>
        <w:lastRenderedPageBreak/>
        <w:t>4.6 Module RH &amp; contrats salariés</w:t>
      </w:r>
    </w:p>
    <w:p w14:paraId="2B011B89" w14:textId="77777777" w:rsidR="005A331F" w:rsidRDefault="00000000">
      <w:pPr>
        <w:pStyle w:val="Titre3"/>
      </w:pPr>
      <w:r>
        <w:t>4.6.1 Fiche salarié</w:t>
      </w:r>
    </w:p>
    <w:p w14:paraId="648A1EA0" w14:textId="77777777" w:rsidR="005A331F" w:rsidRDefault="00000000">
      <w:pPr>
        <w:pStyle w:val="Paragraphedeliste"/>
        <w:numPr>
          <w:ilvl w:val="0"/>
          <w:numId w:val="2"/>
        </w:numPr>
        <w:spacing w:after="80" w:line="280" w:lineRule="auto"/>
      </w:pPr>
      <w:r>
        <w:rPr>
          <w:color w:val="222222"/>
        </w:rPr>
        <w:t>Toutes les informations personnelles et coordonnées.</w:t>
      </w:r>
    </w:p>
    <w:p w14:paraId="21C5C162" w14:textId="77777777" w:rsidR="005A331F" w:rsidRDefault="00000000">
      <w:pPr>
        <w:pStyle w:val="Paragraphedeliste"/>
        <w:numPr>
          <w:ilvl w:val="0"/>
          <w:numId w:val="2"/>
        </w:numPr>
        <w:spacing w:after="80" w:line="280" w:lineRule="auto"/>
      </w:pPr>
      <w:r>
        <w:rPr>
          <w:color w:val="222222"/>
        </w:rPr>
        <w:t>Tous les documents administratifs centralisés.</w:t>
      </w:r>
    </w:p>
    <w:p w14:paraId="3A989D9A" w14:textId="77777777" w:rsidR="005A331F" w:rsidRDefault="00000000">
      <w:pPr>
        <w:pStyle w:val="Paragraphedeliste"/>
        <w:numPr>
          <w:ilvl w:val="0"/>
          <w:numId w:val="2"/>
        </w:numPr>
        <w:spacing w:after="80" w:line="280" w:lineRule="auto"/>
      </w:pPr>
      <w:r>
        <w:rPr>
          <w:b/>
          <w:bCs/>
          <w:color w:val="222222"/>
        </w:rPr>
        <w:t xml:space="preserve">Système de rappel : </w:t>
      </w:r>
      <w:r>
        <w:rPr>
          <w:color w:val="222222"/>
        </w:rPr>
        <w:t>alerte automatique sur la fiche salarié pour les documents manquants ou en cours d'expiration.</w:t>
      </w:r>
    </w:p>
    <w:p w14:paraId="0BE2DDFD" w14:textId="77777777" w:rsidR="005A331F" w:rsidRDefault="00000000">
      <w:pPr>
        <w:pStyle w:val="Titre3"/>
      </w:pPr>
      <w:r>
        <w:t>4.6.2 Contrat</w:t>
      </w:r>
    </w:p>
    <w:p w14:paraId="196AD980" w14:textId="77777777" w:rsidR="005A331F" w:rsidRDefault="00000000">
      <w:pPr>
        <w:pStyle w:val="Paragraphedeliste"/>
        <w:numPr>
          <w:ilvl w:val="0"/>
          <w:numId w:val="2"/>
        </w:numPr>
        <w:spacing w:after="80" w:line="280" w:lineRule="auto"/>
      </w:pPr>
      <w:r>
        <w:rPr>
          <w:color w:val="222222"/>
        </w:rPr>
        <w:t>Un contrat par salarié.</w:t>
      </w:r>
    </w:p>
    <w:p w14:paraId="3326CBE2" w14:textId="77777777" w:rsidR="005A331F" w:rsidRDefault="00000000">
      <w:pPr>
        <w:pStyle w:val="Paragraphedeliste"/>
        <w:numPr>
          <w:ilvl w:val="0"/>
          <w:numId w:val="2"/>
        </w:numPr>
        <w:spacing w:after="80" w:line="280" w:lineRule="auto"/>
      </w:pPr>
      <w:r>
        <w:rPr>
          <w:color w:val="222222"/>
        </w:rPr>
        <w:t>Données : poste, horaires hebdomadaires, modalités de congés, et tout élément contractuel.</w:t>
      </w:r>
    </w:p>
    <w:p w14:paraId="72686268" w14:textId="77777777" w:rsidR="005A331F" w:rsidRDefault="00000000">
      <w:pPr>
        <w:pStyle w:val="Paragraphedeliste"/>
        <w:numPr>
          <w:ilvl w:val="0"/>
          <w:numId w:val="2"/>
        </w:numPr>
        <w:spacing w:after="80" w:line="280" w:lineRule="auto"/>
      </w:pPr>
      <w:r>
        <w:rPr>
          <w:color w:val="222222"/>
        </w:rPr>
        <w:t>Articulation directe avec le planning pour le suivi du remplissage horaire (§ 4.2.5).</w:t>
      </w:r>
    </w:p>
    <w:p w14:paraId="299430A9" w14:textId="77777777" w:rsidR="005A331F" w:rsidRDefault="00000000">
      <w:pPr>
        <w:pStyle w:val="Titre3"/>
      </w:pPr>
      <w:r>
        <w:t>4.6.3 Formation (en option)</w:t>
      </w:r>
    </w:p>
    <w:p w14:paraId="351B870E" w14:textId="77777777" w:rsidR="005A331F" w:rsidRDefault="00000000">
      <w:pPr>
        <w:spacing w:after="120" w:line="300" w:lineRule="auto"/>
        <w:jc w:val="both"/>
      </w:pPr>
      <w:r>
        <w:rPr>
          <w:color w:val="222222"/>
        </w:rPr>
        <w:t>L'ajout d'un module de gestion des formations est mentionné comme piste à étudier. À cadrer avec le client.</w:t>
      </w:r>
    </w:p>
    <w:p w14:paraId="7C18FEBF" w14:textId="77777777" w:rsidR="005A331F" w:rsidRDefault="00000000">
      <w:pPr>
        <w:pStyle w:val="Titre2"/>
      </w:pPr>
      <w:r>
        <w:t>4.7 Gestion des prestations</w:t>
      </w:r>
    </w:p>
    <w:p w14:paraId="65F1DD58" w14:textId="77777777" w:rsidR="005A331F" w:rsidRDefault="00000000">
      <w:pPr>
        <w:pStyle w:val="Paragraphedeliste"/>
        <w:numPr>
          <w:ilvl w:val="0"/>
          <w:numId w:val="2"/>
        </w:numPr>
        <w:spacing w:after="80" w:line="280" w:lineRule="auto"/>
      </w:pPr>
      <w:r>
        <w:rPr>
          <w:color w:val="222222"/>
        </w:rPr>
        <w:t>Création de prestations attribuables à un client.</w:t>
      </w:r>
    </w:p>
    <w:p w14:paraId="0AC571D5" w14:textId="77777777" w:rsidR="005A331F" w:rsidRDefault="00000000">
      <w:pPr>
        <w:pStyle w:val="Paragraphedeliste"/>
        <w:numPr>
          <w:ilvl w:val="0"/>
          <w:numId w:val="2"/>
        </w:numPr>
        <w:spacing w:after="80" w:line="280" w:lineRule="auto"/>
      </w:pPr>
      <w:r>
        <w:rPr>
          <w:color w:val="222222"/>
        </w:rPr>
        <w:t>Un client peut se voir affecter plusieurs prestations.</w:t>
      </w:r>
    </w:p>
    <w:p w14:paraId="53ACAB54" w14:textId="77777777" w:rsidR="005A331F" w:rsidRDefault="00000000">
      <w:pPr>
        <w:pStyle w:val="Paragraphedeliste"/>
        <w:numPr>
          <w:ilvl w:val="0"/>
          <w:numId w:val="2"/>
        </w:numPr>
        <w:spacing w:after="80" w:line="280" w:lineRule="auto"/>
      </w:pPr>
      <w:r>
        <w:rPr>
          <w:color w:val="222222"/>
        </w:rPr>
        <w:t>Les prestations alimentent le planning et la facturation (taux horaire, durée, etc.).</w:t>
      </w:r>
    </w:p>
    <w:p w14:paraId="2235A323" w14:textId="77777777" w:rsidR="005A331F" w:rsidRDefault="00000000">
      <w:pPr>
        <w:pStyle w:val="Titre2"/>
      </w:pPr>
      <w:r>
        <w:t>4.8 Suivi des clés</w:t>
      </w:r>
    </w:p>
    <w:p w14:paraId="7EC04596" w14:textId="77777777" w:rsidR="005A331F" w:rsidRDefault="00000000">
      <w:pPr>
        <w:spacing w:after="120" w:line="300" w:lineRule="auto"/>
        <w:jc w:val="both"/>
      </w:pPr>
      <w:r>
        <w:rPr>
          <w:color w:val="222222"/>
        </w:rPr>
        <w:t>Aspha détient des clés appartenant à ses clients afin de pouvoir intervenir à leur domicile. Un module dédié assure la traçabilité complète de ces clés.</w:t>
      </w:r>
    </w:p>
    <w:p w14:paraId="313A7D76" w14:textId="77777777" w:rsidR="005A331F" w:rsidRDefault="00000000">
      <w:pPr>
        <w:pStyle w:val="Paragraphedeliste"/>
        <w:numPr>
          <w:ilvl w:val="0"/>
          <w:numId w:val="2"/>
        </w:numPr>
        <w:spacing w:after="80" w:line="280" w:lineRule="auto"/>
      </w:pPr>
      <w:r>
        <w:rPr>
          <w:color w:val="222222"/>
        </w:rPr>
        <w:t>Identification de chaque clé (numéro, propriétaire, adresse associée, informations complémentaires).</w:t>
      </w:r>
    </w:p>
    <w:p w14:paraId="2BEBD5FC" w14:textId="77777777" w:rsidR="005A331F" w:rsidRDefault="00000000">
      <w:pPr>
        <w:pStyle w:val="Paragraphedeliste"/>
        <w:numPr>
          <w:ilvl w:val="0"/>
          <w:numId w:val="2"/>
        </w:numPr>
        <w:spacing w:after="80" w:line="280" w:lineRule="auto"/>
      </w:pPr>
      <w:r>
        <w:rPr>
          <w:color w:val="222222"/>
        </w:rPr>
        <w:t>Détenteur courant : à qui la clé est actuellement attribuée.</w:t>
      </w:r>
    </w:p>
    <w:p w14:paraId="117CEE48" w14:textId="77777777" w:rsidR="005A331F" w:rsidRDefault="00000000">
      <w:pPr>
        <w:pStyle w:val="Paragraphedeliste"/>
        <w:numPr>
          <w:ilvl w:val="0"/>
          <w:numId w:val="2"/>
        </w:numPr>
        <w:spacing w:after="80" w:line="280" w:lineRule="auto"/>
      </w:pPr>
      <w:r>
        <w:rPr>
          <w:color w:val="222222"/>
        </w:rPr>
        <w:t>Historique complet : à qui la clé a été remise par le passé, à quelle date, dans quelles conditions.</w:t>
      </w:r>
    </w:p>
    <w:p w14:paraId="00CDE972" w14:textId="77777777" w:rsidR="005A331F" w:rsidRDefault="00000000">
      <w:pPr>
        <w:pStyle w:val="Paragraphedeliste"/>
        <w:numPr>
          <w:ilvl w:val="0"/>
          <w:numId w:val="2"/>
        </w:numPr>
        <w:spacing w:after="80" w:line="280" w:lineRule="auto"/>
      </w:pPr>
      <w:r>
        <w:rPr>
          <w:color w:val="222222"/>
        </w:rPr>
        <w:t>Localisation actuelle (intervenant, coffre, agence).</w:t>
      </w:r>
    </w:p>
    <w:p w14:paraId="7681711C" w14:textId="77777777" w:rsidR="005A331F" w:rsidRDefault="00000000">
      <w:pPr>
        <w:pStyle w:val="Titre2"/>
      </w:pPr>
      <w:r>
        <w:t>4.9 Gestion documentaire</w:t>
      </w:r>
    </w:p>
    <w:p w14:paraId="5EDD2FF0" w14:textId="77777777" w:rsidR="005A331F" w:rsidRDefault="00000000">
      <w:pPr>
        <w:pStyle w:val="Paragraphedeliste"/>
        <w:numPr>
          <w:ilvl w:val="0"/>
          <w:numId w:val="2"/>
        </w:numPr>
        <w:spacing w:after="80" w:line="280" w:lineRule="auto"/>
      </w:pPr>
      <w:r>
        <w:rPr>
          <w:color w:val="222222"/>
        </w:rPr>
        <w:t>Stockage et gestion centralisés des documents directement dans le CRM.</w:t>
      </w:r>
    </w:p>
    <w:p w14:paraId="6684FDCD" w14:textId="77777777" w:rsidR="005A331F" w:rsidRDefault="00000000">
      <w:pPr>
        <w:pStyle w:val="Paragraphedeliste"/>
        <w:numPr>
          <w:ilvl w:val="0"/>
          <w:numId w:val="2"/>
        </w:numPr>
        <w:spacing w:after="80" w:line="280" w:lineRule="auto"/>
      </w:pPr>
      <w:r>
        <w:rPr>
          <w:color w:val="222222"/>
        </w:rPr>
        <w:t>Bibliothèque de documents types par défaut, prêts à l'emploi (modèles de contrats, attestations, courriers, etc.).</w:t>
      </w:r>
    </w:p>
    <w:p w14:paraId="170985BB" w14:textId="77777777" w:rsidR="005A331F" w:rsidRDefault="00000000">
      <w:pPr>
        <w:pStyle w:val="Paragraphedeliste"/>
        <w:numPr>
          <w:ilvl w:val="0"/>
          <w:numId w:val="2"/>
        </w:numPr>
        <w:spacing w:after="80" w:line="280" w:lineRule="auto"/>
      </w:pPr>
      <w:r>
        <w:rPr>
          <w:color w:val="222222"/>
        </w:rPr>
        <w:t>Génération depuis le CRM avec pré-remplissage des données client/salarié.</w:t>
      </w:r>
    </w:p>
    <w:p w14:paraId="635C0BC2" w14:textId="77777777" w:rsidR="005A331F" w:rsidRDefault="00000000">
      <w:r>
        <w:br w:type="page"/>
      </w:r>
    </w:p>
    <w:p w14:paraId="5D3BED7D" w14:textId="77777777" w:rsidR="005A331F" w:rsidRDefault="00000000">
      <w:pPr>
        <w:pStyle w:val="Titre2"/>
      </w:pPr>
      <w:r>
        <w:lastRenderedPageBreak/>
        <w:t>4.10 Intégration Silae (paie)</w:t>
      </w:r>
    </w:p>
    <w:p w14:paraId="5F12B058" w14:textId="77777777" w:rsidR="005A331F" w:rsidRDefault="00000000">
      <w:pPr>
        <w:spacing w:after="120" w:line="300" w:lineRule="auto"/>
        <w:jc w:val="both"/>
      </w:pPr>
      <w:r>
        <w:rPr>
          <w:color w:val="222222"/>
        </w:rPr>
        <w:t>Silae (https://silae-api.document360.io/docs) est la solution de paie utilisée par Aspha. Deux scénarios sont à arbitrer :</w:t>
      </w:r>
    </w:p>
    <w:p w14:paraId="6B041B4C" w14:textId="77777777" w:rsidR="005A331F" w:rsidRDefault="00000000">
      <w:pPr>
        <w:pStyle w:val="Paragraphedeliste"/>
        <w:numPr>
          <w:ilvl w:val="0"/>
          <w:numId w:val="2"/>
        </w:numPr>
        <w:spacing w:after="80" w:line="280" w:lineRule="auto"/>
      </w:pPr>
      <w:r>
        <w:rPr>
          <w:b/>
          <w:bCs/>
          <w:color w:val="222222"/>
        </w:rPr>
        <w:t xml:space="preserve">Scénario A — Intégration : </w:t>
      </w:r>
      <w:r>
        <w:rPr>
          <w:color w:val="222222"/>
        </w:rPr>
        <w:t>exposition des données de paie de Silae directement dans le CRM via l'API documentée, permettant à l'administratrice de remplir et consulter les fiches de paie au fur et à mesure depuis le CRM.</w:t>
      </w:r>
    </w:p>
    <w:p w14:paraId="17983211" w14:textId="77777777" w:rsidR="005A331F" w:rsidRDefault="00000000">
      <w:pPr>
        <w:pStyle w:val="Paragraphedeliste"/>
        <w:numPr>
          <w:ilvl w:val="0"/>
          <w:numId w:val="2"/>
        </w:numPr>
        <w:spacing w:after="80" w:line="280" w:lineRule="auto"/>
      </w:pPr>
      <w:r>
        <w:rPr>
          <w:b/>
          <w:bCs/>
          <w:color w:val="222222"/>
        </w:rPr>
        <w:t xml:space="preserve">Scénario B — Redirection : </w:t>
      </w:r>
      <w:r>
        <w:rPr>
          <w:color w:val="222222"/>
        </w:rPr>
        <w:t>fourniture d'un accès direct à Silae depuis le CRM (lien sortant authentifié), la cliente gère elle-même sa paie sur la plateforme Silae.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31F" w14:paraId="0695F9E0" w14:textId="77777777">
        <w:tblPrEx>
          <w:tblCellMar>
            <w:top w:w="0" w:type="dxa"/>
            <w:bottom w:w="0" w:type="dxa"/>
          </w:tblCellMar>
        </w:tblPrEx>
        <w:tc>
          <w:tcPr>
            <w:tcW w:w="9360" w:type="dxa"/>
            <w:tcBorders>
              <w:top w:val="single" w:sz="4" w:space="0" w:color="1F3A68"/>
              <w:left w:val="single" w:sz="18" w:space="0" w:color="1F3A68"/>
              <w:bottom w:val="single" w:sz="4" w:space="0" w:color="1F3A68"/>
              <w:right w:val="single" w:sz="4" w:space="0" w:color="1F3A68"/>
            </w:tcBorders>
            <w:shd w:val="clear" w:color="auto" w:fill="EAF1FA"/>
            <w:tcMar>
              <w:top w:w="160" w:type="dxa"/>
              <w:left w:w="200" w:type="dxa"/>
              <w:bottom w:w="160" w:type="dxa"/>
              <w:right w:w="200" w:type="dxa"/>
            </w:tcMar>
          </w:tcPr>
          <w:p w14:paraId="44C5689A" w14:textId="77777777" w:rsidR="005A331F" w:rsidRDefault="00000000">
            <w:pPr>
              <w:spacing w:after="80"/>
            </w:pPr>
            <w:r>
              <w:rPr>
                <w:b/>
                <w:bCs/>
                <w:color w:val="1F3A68"/>
              </w:rPr>
              <w:t>Décision à prendre</w:t>
            </w:r>
          </w:p>
          <w:p w14:paraId="644ABF26" w14:textId="77777777" w:rsidR="005A331F" w:rsidRDefault="00000000">
            <w:pPr>
              <w:spacing w:after="60" w:line="280" w:lineRule="auto"/>
            </w:pPr>
            <w:r>
              <w:rPr>
                <w:color w:val="222222"/>
                <w:sz w:val="21"/>
                <w:szCs w:val="21"/>
              </w:rPr>
              <w:t>Le scénario A (intégration native) offre une meilleure expérience mais représente un effort de développement et de maintenance non négligeable.</w:t>
            </w:r>
          </w:p>
          <w:p w14:paraId="22940187" w14:textId="77777777" w:rsidR="005A331F" w:rsidRDefault="00000000">
            <w:pPr>
              <w:spacing w:after="60" w:line="280" w:lineRule="auto"/>
            </w:pPr>
            <w:r>
              <w:rPr>
                <w:color w:val="222222"/>
                <w:sz w:val="21"/>
                <w:szCs w:val="21"/>
              </w:rPr>
              <w:t>Le scénario B (redirection) est rapide à mettre en place mais limite la valeur ajoutée du CRM sur le périmètre paie.</w:t>
            </w:r>
          </w:p>
          <w:p w14:paraId="230B6106" w14:textId="77777777" w:rsidR="005A331F" w:rsidRDefault="00000000">
            <w:pPr>
              <w:spacing w:after="60" w:line="280" w:lineRule="auto"/>
            </w:pPr>
            <w:r>
              <w:rPr>
                <w:color w:val="222222"/>
                <w:sz w:val="21"/>
                <w:szCs w:val="21"/>
              </w:rPr>
              <w:t>Recommandation : démarrer en B pour le MVP, basculer en A en phase 2 si l'usage le justifie.</w:t>
            </w:r>
          </w:p>
        </w:tc>
      </w:tr>
    </w:tbl>
    <w:p w14:paraId="429FBFEC" w14:textId="77777777" w:rsidR="005A331F" w:rsidRDefault="005A331F">
      <w:pPr>
        <w:spacing w:after="120"/>
      </w:pPr>
    </w:p>
    <w:p w14:paraId="05928765" w14:textId="77777777" w:rsidR="005A331F" w:rsidRDefault="00000000">
      <w:pPr>
        <w:pStyle w:val="Titre2"/>
      </w:pPr>
      <w:r>
        <w:t>4.11 Extranets salarié &amp; client</w:t>
      </w:r>
    </w:p>
    <w:p w14:paraId="6160EC2E" w14:textId="77777777" w:rsidR="005A331F" w:rsidRDefault="00000000">
      <w:pPr>
        <w:pStyle w:val="Titre3"/>
      </w:pPr>
      <w:r>
        <w:t>4.11.1 Extranet salarié</w:t>
      </w:r>
    </w:p>
    <w:p w14:paraId="5E518D48" w14:textId="77777777" w:rsidR="005A331F" w:rsidRDefault="00000000">
      <w:pPr>
        <w:pStyle w:val="Paragraphedeliste"/>
        <w:numPr>
          <w:ilvl w:val="0"/>
          <w:numId w:val="2"/>
        </w:numPr>
        <w:spacing w:after="80" w:line="280" w:lineRule="auto"/>
      </w:pPr>
      <w:r>
        <w:rPr>
          <w:color w:val="222222"/>
        </w:rPr>
        <w:t>Connexion sécurisée.</w:t>
      </w:r>
    </w:p>
    <w:p w14:paraId="79A5E48F" w14:textId="77777777" w:rsidR="005A331F" w:rsidRDefault="00000000">
      <w:pPr>
        <w:pStyle w:val="Paragraphedeliste"/>
        <w:numPr>
          <w:ilvl w:val="0"/>
          <w:numId w:val="2"/>
        </w:numPr>
        <w:spacing w:after="80" w:line="280" w:lineRule="auto"/>
      </w:pPr>
      <w:r>
        <w:rPr>
          <w:color w:val="222222"/>
        </w:rPr>
        <w:t>Consultation des informations personnelles.</w:t>
      </w:r>
    </w:p>
    <w:p w14:paraId="6C3E473F" w14:textId="77777777" w:rsidR="005A331F" w:rsidRDefault="00000000">
      <w:pPr>
        <w:pStyle w:val="Paragraphedeliste"/>
        <w:numPr>
          <w:ilvl w:val="0"/>
          <w:numId w:val="2"/>
        </w:numPr>
        <w:spacing w:after="80" w:line="280" w:lineRule="auto"/>
      </w:pPr>
      <w:r>
        <w:rPr>
          <w:color w:val="222222"/>
        </w:rPr>
        <w:t>Consultation du contrat de travail.</w:t>
      </w:r>
    </w:p>
    <w:p w14:paraId="2C401B1F" w14:textId="77777777" w:rsidR="005A331F" w:rsidRDefault="00000000">
      <w:pPr>
        <w:pStyle w:val="Paragraphedeliste"/>
        <w:numPr>
          <w:ilvl w:val="0"/>
          <w:numId w:val="2"/>
        </w:numPr>
        <w:spacing w:after="80" w:line="280" w:lineRule="auto"/>
      </w:pPr>
      <w:r>
        <w:rPr>
          <w:color w:val="222222"/>
        </w:rPr>
        <w:t>Consultation des fiches de paie.</w:t>
      </w:r>
    </w:p>
    <w:p w14:paraId="325D4902" w14:textId="77777777" w:rsidR="005A331F" w:rsidRDefault="00000000">
      <w:pPr>
        <w:pStyle w:val="Paragraphedeliste"/>
        <w:numPr>
          <w:ilvl w:val="0"/>
          <w:numId w:val="2"/>
        </w:numPr>
        <w:spacing w:after="80" w:line="280" w:lineRule="auto"/>
      </w:pPr>
      <w:r>
        <w:rPr>
          <w:color w:val="222222"/>
        </w:rPr>
        <w:t>Consultation du planning personnel.</w:t>
      </w:r>
    </w:p>
    <w:p w14:paraId="3FC695E9" w14:textId="77777777" w:rsidR="005A331F" w:rsidRDefault="00000000">
      <w:pPr>
        <w:pStyle w:val="Titre3"/>
      </w:pPr>
      <w:r>
        <w:t>4.11.2 Extranet client</w:t>
      </w:r>
    </w:p>
    <w:p w14:paraId="4071F0B9" w14:textId="77777777" w:rsidR="005A331F" w:rsidRDefault="00000000">
      <w:pPr>
        <w:pStyle w:val="Paragraphedeliste"/>
        <w:numPr>
          <w:ilvl w:val="0"/>
          <w:numId w:val="2"/>
        </w:numPr>
        <w:spacing w:after="80" w:line="280" w:lineRule="auto"/>
      </w:pPr>
      <w:r>
        <w:rPr>
          <w:color w:val="222222"/>
        </w:rPr>
        <w:t>Connexion sécurisée.</w:t>
      </w:r>
    </w:p>
    <w:p w14:paraId="6E2CC451" w14:textId="77777777" w:rsidR="005A331F" w:rsidRDefault="00000000">
      <w:pPr>
        <w:pStyle w:val="Paragraphedeliste"/>
        <w:numPr>
          <w:ilvl w:val="0"/>
          <w:numId w:val="2"/>
        </w:numPr>
        <w:spacing w:after="80" w:line="280" w:lineRule="auto"/>
      </w:pPr>
      <w:r>
        <w:rPr>
          <w:color w:val="222222"/>
        </w:rPr>
        <w:t>Consultation et téléchargement des factures.</w:t>
      </w:r>
    </w:p>
    <w:p w14:paraId="467452D5" w14:textId="77777777" w:rsidR="005A331F" w:rsidRDefault="00000000">
      <w:pPr>
        <w:pStyle w:val="Paragraphedeliste"/>
        <w:numPr>
          <w:ilvl w:val="0"/>
          <w:numId w:val="2"/>
        </w:numPr>
        <w:spacing w:after="80" w:line="280" w:lineRule="auto"/>
      </w:pPr>
      <w:r>
        <w:rPr>
          <w:color w:val="222222"/>
        </w:rPr>
        <w:t>Consultation du contrat de service signé.</w:t>
      </w:r>
    </w:p>
    <w:p w14:paraId="779A9582" w14:textId="77777777" w:rsidR="005A331F" w:rsidRDefault="00000000">
      <w:pPr>
        <w:pStyle w:val="Paragraphedeliste"/>
        <w:numPr>
          <w:ilvl w:val="0"/>
          <w:numId w:val="2"/>
        </w:numPr>
        <w:spacing w:after="80" w:line="280" w:lineRule="auto"/>
      </w:pPr>
      <w:r>
        <w:rPr>
          <w:color w:val="222222"/>
        </w:rPr>
        <w:t>Évolutions futures à prévoir : suivi des prestations à venir, demandes de prestations supplémentaires, messagerie.</w:t>
      </w:r>
    </w:p>
    <w:p w14:paraId="00669E28" w14:textId="77777777" w:rsidR="005A331F" w:rsidRDefault="00000000">
      <w:pPr>
        <w:pStyle w:val="Titre2"/>
      </w:pPr>
      <w:r>
        <w:t>4.12 Rôles et permissions</w:t>
      </w:r>
    </w:p>
    <w:p w14:paraId="7BCE16CE" w14:textId="77777777" w:rsidR="005A331F" w:rsidRDefault="00000000">
      <w:pPr>
        <w:pStyle w:val="Paragraphedeliste"/>
        <w:numPr>
          <w:ilvl w:val="0"/>
          <w:numId w:val="2"/>
        </w:numPr>
        <w:spacing w:after="80" w:line="280" w:lineRule="auto"/>
      </w:pPr>
      <w:r>
        <w:rPr>
          <w:color w:val="222222"/>
        </w:rPr>
        <w:t>Système de rôles (administrateur, gestionnaire, salarié, client, etc.).</w:t>
      </w:r>
    </w:p>
    <w:p w14:paraId="2C4DD878" w14:textId="77777777" w:rsidR="005A331F" w:rsidRDefault="00000000">
      <w:pPr>
        <w:pStyle w:val="Paragraphedeliste"/>
        <w:numPr>
          <w:ilvl w:val="0"/>
          <w:numId w:val="2"/>
        </w:numPr>
        <w:spacing w:after="80" w:line="280" w:lineRule="auto"/>
      </w:pPr>
      <w:r>
        <w:rPr>
          <w:b/>
          <w:bCs/>
          <w:color w:val="222222"/>
        </w:rPr>
        <w:t xml:space="preserve">Super-administrateur : </w:t>
      </w:r>
      <w:r>
        <w:rPr>
          <w:color w:val="222222"/>
        </w:rPr>
        <w:t>compte unique disposant d'une grille de permissions sous forme de cases à cocher, permettant d'autoriser ou non l'accès à chaque module ou sous-module pour chaque rôle.</w:t>
      </w:r>
    </w:p>
    <w:p w14:paraId="41765094" w14:textId="77777777" w:rsidR="005A331F" w:rsidRDefault="00000000">
      <w:pPr>
        <w:pStyle w:val="Paragraphedeliste"/>
        <w:numPr>
          <w:ilvl w:val="0"/>
          <w:numId w:val="2"/>
        </w:numPr>
        <w:spacing w:after="80" w:line="280" w:lineRule="auto"/>
      </w:pPr>
      <w:r>
        <w:rPr>
          <w:color w:val="222222"/>
        </w:rPr>
        <w:t>Granularité fine, paramétrable sans intervention technique.</w:t>
      </w:r>
    </w:p>
    <w:p w14:paraId="72FE2790" w14:textId="77777777" w:rsidR="005A331F" w:rsidRDefault="00000000">
      <w:pPr>
        <w:pStyle w:val="Titre2"/>
      </w:pPr>
      <w:r>
        <w:lastRenderedPageBreak/>
        <w:t>4.13 Documentation utilisateur intégrée</w:t>
      </w:r>
    </w:p>
    <w:p w14:paraId="1B40AB70" w14:textId="77777777" w:rsidR="005A331F" w:rsidRDefault="00000000">
      <w:pPr>
        <w:pStyle w:val="Paragraphedeliste"/>
        <w:numPr>
          <w:ilvl w:val="0"/>
          <w:numId w:val="2"/>
        </w:numPr>
        <w:spacing w:after="80" w:line="280" w:lineRule="auto"/>
      </w:pPr>
      <w:r>
        <w:rPr>
          <w:color w:val="222222"/>
        </w:rPr>
        <w:t>Centre d'aide intégré au CRM.</w:t>
      </w:r>
    </w:p>
    <w:p w14:paraId="1AFD9F5D" w14:textId="77777777" w:rsidR="005A331F" w:rsidRDefault="00000000">
      <w:pPr>
        <w:pStyle w:val="Paragraphedeliste"/>
        <w:numPr>
          <w:ilvl w:val="0"/>
          <w:numId w:val="2"/>
        </w:numPr>
        <w:spacing w:after="80" w:line="280" w:lineRule="auto"/>
      </w:pPr>
      <w:r>
        <w:rPr>
          <w:color w:val="222222"/>
        </w:rPr>
        <w:t>Moteur de recherche.</w:t>
      </w:r>
    </w:p>
    <w:p w14:paraId="0ED764B1" w14:textId="77777777" w:rsidR="005A331F" w:rsidRDefault="00000000">
      <w:pPr>
        <w:pStyle w:val="Paragraphedeliste"/>
        <w:numPr>
          <w:ilvl w:val="0"/>
          <w:numId w:val="2"/>
        </w:numPr>
        <w:spacing w:after="80" w:line="280" w:lineRule="auto"/>
      </w:pPr>
      <w:r>
        <w:rPr>
          <w:color w:val="222222"/>
        </w:rPr>
        <w:t>Documentation par module expliquant le fonctionnement de chaque système du CRM.</w:t>
      </w:r>
    </w:p>
    <w:p w14:paraId="783E8CB9" w14:textId="77777777" w:rsidR="005A331F" w:rsidRDefault="00000000">
      <w:pPr>
        <w:pStyle w:val="Paragraphedeliste"/>
        <w:numPr>
          <w:ilvl w:val="0"/>
          <w:numId w:val="2"/>
        </w:numPr>
        <w:spacing w:after="80" w:line="280" w:lineRule="auto"/>
      </w:pPr>
      <w:r>
        <w:rPr>
          <w:color w:val="222222"/>
        </w:rPr>
        <w:t>À maintenir en parallèle du développement de chaque module.</w:t>
      </w:r>
    </w:p>
    <w:p w14:paraId="12A99EC7" w14:textId="77777777" w:rsidR="005A331F" w:rsidRDefault="00000000">
      <w:r>
        <w:br w:type="page"/>
      </w:r>
    </w:p>
    <w:p w14:paraId="103CFEA7" w14:textId="77777777" w:rsidR="005A331F" w:rsidRDefault="00000000">
      <w:pPr>
        <w:pStyle w:val="Titre1"/>
        <w:pBdr>
          <w:bottom w:val="single" w:sz="8" w:space="4" w:color="C9A961"/>
        </w:pBdr>
      </w:pPr>
      <w:r>
        <w:lastRenderedPageBreak/>
        <w:t>5. Spécifications techniques</w:t>
      </w:r>
    </w:p>
    <w:p w14:paraId="0F0215A7" w14:textId="77777777" w:rsidR="005A331F" w:rsidRDefault="00000000">
      <w:pPr>
        <w:pStyle w:val="Titre3"/>
      </w:pPr>
      <w:r>
        <w:t>5.1 Hébergement</w:t>
      </w:r>
    </w:p>
    <w:p w14:paraId="5E0557FF" w14:textId="77777777" w:rsidR="005A331F" w:rsidRDefault="00000000">
      <w:pPr>
        <w:pStyle w:val="Paragraphedeliste"/>
        <w:numPr>
          <w:ilvl w:val="0"/>
          <w:numId w:val="2"/>
        </w:numPr>
        <w:spacing w:after="80" w:line="280" w:lineRule="auto"/>
      </w:pPr>
      <w:r>
        <w:rPr>
          <w:color w:val="222222"/>
        </w:rPr>
        <w:t>Hébergement applicatif et base de données chez o2switch.</w:t>
      </w:r>
    </w:p>
    <w:p w14:paraId="0E0DB18C" w14:textId="77777777" w:rsidR="005A331F" w:rsidRDefault="00000000">
      <w:pPr>
        <w:pStyle w:val="Paragraphedeliste"/>
        <w:numPr>
          <w:ilvl w:val="0"/>
          <w:numId w:val="2"/>
        </w:numPr>
        <w:spacing w:after="80" w:line="280" w:lineRule="auto"/>
      </w:pPr>
      <w:r>
        <w:rPr>
          <w:color w:val="222222"/>
        </w:rPr>
        <w:t>Implications : contraintes propres à l'environnement mutualisé/cloud o2switch (versions PHP supportées, accès aux tâches CRON, limites de ressources, etc.) à valider en début de projet.</w:t>
      </w:r>
    </w:p>
    <w:p w14:paraId="3E610E84" w14:textId="77777777" w:rsidR="005A331F" w:rsidRDefault="00000000">
      <w:pPr>
        <w:pStyle w:val="Titre3"/>
      </w:pPr>
      <w:r>
        <w:t>5.2 Stack applicative</w:t>
      </w:r>
    </w:p>
    <w:p w14:paraId="2C76C2CF" w14:textId="77777777" w:rsidR="005A331F" w:rsidRDefault="00000000">
      <w:pPr>
        <w:pStyle w:val="Paragraphedeliste"/>
        <w:numPr>
          <w:ilvl w:val="0"/>
          <w:numId w:val="2"/>
        </w:numPr>
        <w:spacing w:after="80" w:line="280" w:lineRule="auto"/>
      </w:pPr>
      <w:r>
        <w:rPr>
          <w:color w:val="222222"/>
        </w:rPr>
        <w:t>Backend en PHP.</w:t>
      </w:r>
    </w:p>
    <w:p w14:paraId="631C4568" w14:textId="77777777" w:rsidR="005A331F" w:rsidRDefault="00000000">
      <w:pPr>
        <w:pStyle w:val="Paragraphedeliste"/>
        <w:numPr>
          <w:ilvl w:val="0"/>
          <w:numId w:val="2"/>
        </w:numPr>
        <w:spacing w:after="80" w:line="280" w:lineRule="auto"/>
      </w:pPr>
      <w:r>
        <w:rPr>
          <w:b/>
          <w:bCs/>
          <w:color w:val="222222"/>
        </w:rPr>
        <w:t xml:space="preserve">Choix du framework : </w:t>
      </w:r>
      <w:r>
        <w:rPr>
          <w:color w:val="222222"/>
        </w:rPr>
        <w:t>à arbitrer (Symfony, Laravel, ou solution sur mesure). Recommandation : Laravel pour la productivité et l'écosystème, sous réserve de compatibilité o2switch.</w:t>
      </w:r>
    </w:p>
    <w:p w14:paraId="4E9F8830" w14:textId="77777777" w:rsidR="005A331F" w:rsidRDefault="00000000">
      <w:pPr>
        <w:pStyle w:val="Paragraphedeliste"/>
        <w:numPr>
          <w:ilvl w:val="0"/>
          <w:numId w:val="2"/>
        </w:numPr>
        <w:spacing w:after="80" w:line="280" w:lineRule="auto"/>
      </w:pPr>
      <w:r>
        <w:rPr>
          <w:b/>
          <w:bCs/>
          <w:color w:val="222222"/>
        </w:rPr>
        <w:t xml:space="preserve">Base de données : </w:t>
      </w:r>
      <w:r>
        <w:rPr>
          <w:color w:val="222222"/>
        </w:rPr>
        <w:t>MySQL/MariaDB hébergée chez o2switch.</w:t>
      </w:r>
    </w:p>
    <w:p w14:paraId="5938785F" w14:textId="77777777" w:rsidR="005A331F" w:rsidRDefault="00000000">
      <w:pPr>
        <w:pStyle w:val="Paragraphedeliste"/>
        <w:numPr>
          <w:ilvl w:val="0"/>
          <w:numId w:val="2"/>
        </w:numPr>
        <w:spacing w:after="80" w:line="280" w:lineRule="auto"/>
      </w:pPr>
      <w:r>
        <w:rPr>
          <w:b/>
          <w:bCs/>
          <w:color w:val="222222"/>
        </w:rPr>
        <w:t xml:space="preserve">Frontend : </w:t>
      </w:r>
      <w:r>
        <w:rPr>
          <w:color w:val="222222"/>
        </w:rPr>
        <w:t>à arbitrer (rendu serveur classique, Blade/Twig, ou intégration d'un framework JS pour la zone Planning, qui justifie une approche plus interactive).</w:t>
      </w:r>
    </w:p>
    <w:p w14:paraId="666EB3AB" w14:textId="77777777" w:rsidR="005A331F" w:rsidRDefault="00000000">
      <w:pPr>
        <w:pStyle w:val="Titre3"/>
      </w:pPr>
      <w:r>
        <w:t>5.3 Module Planning — points techniques sensibles</w:t>
      </w:r>
    </w:p>
    <w:p w14:paraId="3FEF9B2F" w14:textId="77777777" w:rsidR="005A331F" w:rsidRDefault="00000000">
      <w:pPr>
        <w:pStyle w:val="Paragraphedeliste"/>
        <w:numPr>
          <w:ilvl w:val="0"/>
          <w:numId w:val="2"/>
        </w:numPr>
        <w:spacing w:after="80" w:line="280" w:lineRule="auto"/>
      </w:pPr>
      <w:r>
        <w:rPr>
          <w:color w:val="222222"/>
        </w:rPr>
        <w:t>Le drag-and-drop, l'affichage temps réel, les filtres dynamiques et la cartographie justifient une couche front interactive (FullCalendar, ou équivalent).</w:t>
      </w:r>
    </w:p>
    <w:p w14:paraId="662141C6" w14:textId="77777777" w:rsidR="005A331F" w:rsidRDefault="00000000">
      <w:pPr>
        <w:pStyle w:val="Paragraphedeliste"/>
        <w:numPr>
          <w:ilvl w:val="0"/>
          <w:numId w:val="2"/>
        </w:numPr>
        <w:spacing w:after="80" w:line="280" w:lineRule="auto"/>
      </w:pPr>
      <w:r>
        <w:rPr>
          <w:color w:val="222222"/>
        </w:rPr>
        <w:t>Recalcul des temps de trajet à chaque déplacement de rendez-vous : prévoir une stratégie de cache pour limiter les appels Google Maps (coût).</w:t>
      </w:r>
    </w:p>
    <w:p w14:paraId="24E531C2" w14:textId="77777777" w:rsidR="005A331F" w:rsidRDefault="00000000">
      <w:pPr>
        <w:pStyle w:val="Paragraphedeliste"/>
        <w:numPr>
          <w:ilvl w:val="0"/>
          <w:numId w:val="2"/>
        </w:numPr>
        <w:spacing w:after="80" w:line="280" w:lineRule="auto"/>
      </w:pPr>
      <w:r>
        <w:rPr>
          <w:color w:val="222222"/>
        </w:rPr>
        <w:t>Historisation des modifications de planning à prévoir dès la conception (audit trail).</w:t>
      </w:r>
    </w:p>
    <w:p w14:paraId="07B29760" w14:textId="77777777" w:rsidR="005A331F" w:rsidRDefault="00000000">
      <w:pPr>
        <w:pStyle w:val="Titre3"/>
      </w:pPr>
      <w:r>
        <w:t>5.4 Sécurité &amp; conformité</w:t>
      </w:r>
    </w:p>
    <w:p w14:paraId="696604AE" w14:textId="77777777" w:rsidR="005A331F" w:rsidRDefault="00000000">
      <w:pPr>
        <w:pStyle w:val="Paragraphedeliste"/>
        <w:numPr>
          <w:ilvl w:val="0"/>
          <w:numId w:val="2"/>
        </w:numPr>
        <w:spacing w:after="80" w:line="280" w:lineRule="auto"/>
      </w:pPr>
      <w:r>
        <w:rPr>
          <w:color w:val="222222"/>
        </w:rPr>
        <w:t>RGPD : données personnelles clients et salariés (santé non concernée a priori, à confirmer).</w:t>
      </w:r>
    </w:p>
    <w:p w14:paraId="09CE7A01" w14:textId="77777777" w:rsidR="005A331F" w:rsidRDefault="00000000">
      <w:pPr>
        <w:pStyle w:val="Paragraphedeliste"/>
        <w:numPr>
          <w:ilvl w:val="0"/>
          <w:numId w:val="2"/>
        </w:numPr>
        <w:spacing w:after="80" w:line="280" w:lineRule="auto"/>
      </w:pPr>
      <w:r>
        <w:rPr>
          <w:color w:val="222222"/>
        </w:rPr>
        <w:t>Authentification renforcée pour les administrateurs.</w:t>
      </w:r>
    </w:p>
    <w:p w14:paraId="512B3654" w14:textId="77777777" w:rsidR="005A331F" w:rsidRDefault="00000000">
      <w:pPr>
        <w:pStyle w:val="Paragraphedeliste"/>
        <w:numPr>
          <w:ilvl w:val="0"/>
          <w:numId w:val="2"/>
        </w:numPr>
        <w:spacing w:after="80" w:line="280" w:lineRule="auto"/>
      </w:pPr>
      <w:r>
        <w:rPr>
          <w:color w:val="222222"/>
        </w:rPr>
        <w:t>Journalisation des actions sensibles (modification de planning, accès aux fiches de paie, suivi des clés).</w:t>
      </w:r>
    </w:p>
    <w:p w14:paraId="01D016AD" w14:textId="77777777" w:rsidR="005A331F" w:rsidRDefault="00000000">
      <w:pPr>
        <w:pStyle w:val="Paragraphedeliste"/>
        <w:numPr>
          <w:ilvl w:val="0"/>
          <w:numId w:val="2"/>
        </w:numPr>
        <w:spacing w:after="80" w:line="280" w:lineRule="auto"/>
      </w:pPr>
      <w:r>
        <w:rPr>
          <w:color w:val="222222"/>
        </w:rPr>
        <w:t>Sauvegardes régulières + plan de reprise.</w:t>
      </w:r>
    </w:p>
    <w:p w14:paraId="27029C61" w14:textId="77777777" w:rsidR="005A331F" w:rsidRDefault="00000000">
      <w:pPr>
        <w:pStyle w:val="Titre1"/>
        <w:pBdr>
          <w:bottom w:val="single" w:sz="8" w:space="4" w:color="C9A961"/>
        </w:pBdr>
      </w:pPr>
      <w:r>
        <w:t>6. Intégrations externes</w:t>
      </w:r>
    </w:p>
    <w:p w14:paraId="2A35EB31" w14:textId="77777777" w:rsidR="005A331F" w:rsidRDefault="005A33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5A331F" w14:paraId="309BBE6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718C78E3" w14:textId="77777777" w:rsidR="005A331F" w:rsidRDefault="00000000">
            <w:pPr>
              <w:jc w:val="center"/>
            </w:pPr>
            <w:r>
              <w:rPr>
                <w:b/>
                <w:bCs/>
                <w:color w:val="FFFFFF"/>
                <w:sz w:val="21"/>
                <w:szCs w:val="21"/>
              </w:rPr>
              <w:t>Service</w:t>
            </w:r>
          </w:p>
        </w:tc>
        <w:tc>
          <w:tcPr>
            <w:tcW w:w="476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35067E3F" w14:textId="77777777" w:rsidR="005A331F" w:rsidRDefault="00000000">
            <w:pPr>
              <w:jc w:val="center"/>
            </w:pPr>
            <w:r>
              <w:rPr>
                <w:b/>
                <w:bCs/>
                <w:color w:val="FFFFFF"/>
                <w:sz w:val="21"/>
                <w:szCs w:val="21"/>
              </w:rPr>
              <w:t>Usage</w:t>
            </w:r>
          </w:p>
        </w:tc>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55261260" w14:textId="77777777" w:rsidR="005A331F" w:rsidRDefault="00000000">
            <w:pPr>
              <w:jc w:val="center"/>
            </w:pPr>
            <w:r>
              <w:rPr>
                <w:b/>
                <w:bCs/>
                <w:color w:val="FFFFFF"/>
                <w:sz w:val="21"/>
                <w:szCs w:val="21"/>
              </w:rPr>
              <w:t>Type d'intégration</w:t>
            </w:r>
          </w:p>
        </w:tc>
      </w:tr>
      <w:tr w:rsidR="005A331F" w14:paraId="7717C9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1E41A81" w14:textId="77777777" w:rsidR="005A331F" w:rsidRDefault="00000000">
            <w:r>
              <w:rPr>
                <w:b/>
                <w:bCs/>
                <w:color w:val="222222"/>
                <w:sz w:val="21"/>
                <w:szCs w:val="21"/>
              </w:rPr>
              <w:t>Google Maps</w:t>
            </w:r>
          </w:p>
        </w:tc>
        <w:tc>
          <w:tcPr>
            <w:tcW w:w="47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06D9C3B3" w14:textId="77777777" w:rsidR="005A331F" w:rsidRDefault="00000000">
            <w:r>
              <w:rPr>
                <w:color w:val="222222"/>
                <w:sz w:val="21"/>
                <w:szCs w:val="21"/>
              </w:rPr>
              <w:t>Calcul des temps et distances de trajet entre prestations.</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B354EAA" w14:textId="77777777" w:rsidR="005A331F" w:rsidRDefault="00000000">
            <w:pPr>
              <w:jc w:val="center"/>
            </w:pPr>
            <w:r>
              <w:rPr>
                <w:color w:val="222222"/>
                <w:sz w:val="21"/>
                <w:szCs w:val="21"/>
              </w:rPr>
              <w:t>API (clé requise)</w:t>
            </w:r>
          </w:p>
        </w:tc>
      </w:tr>
      <w:tr w:rsidR="005A331F" w14:paraId="0C4AEB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8C4DCE" w14:textId="77777777" w:rsidR="005A331F" w:rsidRDefault="00000000">
            <w:r>
              <w:rPr>
                <w:b/>
                <w:bCs/>
                <w:color w:val="222222"/>
                <w:sz w:val="21"/>
                <w:szCs w:val="21"/>
              </w:rPr>
              <w:t>Silae</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91CF0C" w14:textId="77777777" w:rsidR="005A331F" w:rsidRDefault="00000000">
            <w:r>
              <w:rPr>
                <w:color w:val="222222"/>
                <w:sz w:val="21"/>
                <w:szCs w:val="21"/>
              </w:rPr>
              <w:t>Gestion de la paie. Scénario à arbitrer (cf. § 4.10).</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C0D8D4" w14:textId="77777777" w:rsidR="005A331F" w:rsidRDefault="00000000">
            <w:pPr>
              <w:jc w:val="center"/>
            </w:pPr>
            <w:r>
              <w:rPr>
                <w:color w:val="222222"/>
                <w:sz w:val="21"/>
                <w:szCs w:val="21"/>
              </w:rPr>
              <w:t>API ou SSO sortant</w:t>
            </w:r>
          </w:p>
        </w:tc>
      </w:tr>
      <w:tr w:rsidR="005A331F" w14:paraId="54112E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3146AB77" w14:textId="77777777" w:rsidR="005A331F" w:rsidRDefault="00000000">
            <w:r>
              <w:rPr>
                <w:b/>
                <w:bCs/>
                <w:color w:val="222222"/>
                <w:sz w:val="21"/>
                <w:szCs w:val="21"/>
              </w:rPr>
              <w:lastRenderedPageBreak/>
              <w:t>Pennylane</w:t>
            </w:r>
          </w:p>
        </w:tc>
        <w:tc>
          <w:tcPr>
            <w:tcW w:w="47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7F2CC094" w14:textId="77777777" w:rsidR="005A331F" w:rsidRDefault="00000000">
            <w:r>
              <w:rPr>
                <w:color w:val="222222"/>
                <w:sz w:val="21"/>
                <w:szCs w:val="21"/>
              </w:rPr>
              <w:t>Comptabilité. Articulation à préciser avec le module Devis/Facture.</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72E4F17D" w14:textId="77777777" w:rsidR="005A331F" w:rsidRDefault="00000000">
            <w:pPr>
              <w:jc w:val="center"/>
            </w:pPr>
            <w:r>
              <w:rPr>
                <w:color w:val="222222"/>
                <w:sz w:val="21"/>
                <w:szCs w:val="21"/>
              </w:rPr>
              <w:t>Export ou API</w:t>
            </w:r>
          </w:p>
        </w:tc>
      </w:tr>
      <w:tr w:rsidR="005A331F" w14:paraId="6BF2AB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3EAD45" w14:textId="77777777" w:rsidR="005A331F" w:rsidRDefault="00000000">
            <w:r>
              <w:rPr>
                <w:b/>
                <w:bCs/>
                <w:color w:val="222222"/>
                <w:sz w:val="21"/>
                <w:szCs w:val="21"/>
              </w:rPr>
              <w:t>Ximi (Xelya)</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8A0EA1" w14:textId="77777777" w:rsidR="005A331F" w:rsidRDefault="00000000">
            <w:r>
              <w:rPr>
                <w:color w:val="222222"/>
                <w:sz w:val="21"/>
                <w:szCs w:val="21"/>
              </w:rPr>
              <w:t>Référence du planning à reproduire ; reprise initiale des données possible.</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5FF2CF" w14:textId="77777777" w:rsidR="005A331F" w:rsidRDefault="00000000">
            <w:pPr>
              <w:jc w:val="center"/>
            </w:pPr>
            <w:r>
              <w:rPr>
                <w:color w:val="222222"/>
                <w:sz w:val="21"/>
                <w:szCs w:val="21"/>
              </w:rPr>
              <w:t>Audit + import éventuel</w:t>
            </w:r>
          </w:p>
        </w:tc>
      </w:tr>
    </w:tbl>
    <w:p w14:paraId="579C69E8" w14:textId="77777777" w:rsidR="005A331F" w:rsidRDefault="00000000">
      <w:r>
        <w:br w:type="page"/>
      </w:r>
    </w:p>
    <w:p w14:paraId="2697BD6D" w14:textId="77777777" w:rsidR="005A331F" w:rsidRDefault="00000000">
      <w:pPr>
        <w:pStyle w:val="Titre1"/>
        <w:pBdr>
          <w:bottom w:val="single" w:sz="8" w:space="4" w:color="C9A961"/>
        </w:pBdr>
      </w:pPr>
      <w:r>
        <w:lastRenderedPageBreak/>
        <w:t>7. Planning prévisionnel &amp; jalons</w:t>
      </w:r>
    </w:p>
    <w:p w14:paraId="264AD7C4" w14:textId="77777777" w:rsidR="005A331F" w:rsidRDefault="00000000">
      <w:pPr>
        <w:spacing w:after="120" w:line="300" w:lineRule="auto"/>
        <w:jc w:val="both"/>
      </w:pPr>
      <w:r>
        <w:rPr>
          <w:color w:val="222222"/>
        </w:rPr>
        <w:t>Le projet est lancé début juin 2026 et suivi en mode itératif. Une première trame de macro-planning est proposée ci-dessous, à affiner après validation du cahier des charges.</w:t>
      </w:r>
    </w:p>
    <w:p w14:paraId="20443387" w14:textId="77777777" w:rsidR="005A331F" w:rsidRDefault="005A33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5A331F" w14:paraId="48231A68"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737973CB" w14:textId="77777777" w:rsidR="005A331F" w:rsidRDefault="00000000">
            <w:pPr>
              <w:jc w:val="center"/>
            </w:pPr>
            <w:r>
              <w:rPr>
                <w:b/>
                <w:bCs/>
                <w:color w:val="FFFFFF"/>
                <w:sz w:val="21"/>
                <w:szCs w:val="21"/>
              </w:rPr>
              <w:t>Phase</w:t>
            </w:r>
          </w:p>
        </w:tc>
        <w:tc>
          <w:tcPr>
            <w:tcW w:w="240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155C23F7" w14:textId="77777777" w:rsidR="005A331F" w:rsidRDefault="00000000">
            <w:pPr>
              <w:jc w:val="center"/>
            </w:pPr>
            <w:r>
              <w:rPr>
                <w:b/>
                <w:bCs/>
                <w:color w:val="FFFFFF"/>
                <w:sz w:val="21"/>
                <w:szCs w:val="21"/>
              </w:rPr>
              <w:t>Contenu</w:t>
            </w:r>
          </w:p>
        </w:tc>
        <w:tc>
          <w:tcPr>
            <w:tcW w:w="5560" w:type="dxa"/>
            <w:tcBorders>
              <w:top w:val="single" w:sz="4" w:space="0" w:color="CCCCCC"/>
              <w:left w:val="single" w:sz="4" w:space="0" w:color="CCCCCC"/>
              <w:bottom w:val="single" w:sz="4" w:space="0" w:color="CCCCCC"/>
              <w:right w:val="single" w:sz="4" w:space="0" w:color="CCCCCC"/>
            </w:tcBorders>
            <w:shd w:val="clear" w:color="auto" w:fill="1F3A68"/>
            <w:tcMar>
              <w:top w:w="100" w:type="dxa"/>
              <w:left w:w="140" w:type="dxa"/>
              <w:bottom w:w="100" w:type="dxa"/>
              <w:right w:w="140" w:type="dxa"/>
            </w:tcMar>
            <w:vAlign w:val="center"/>
          </w:tcPr>
          <w:p w14:paraId="0ADC7FE5" w14:textId="77777777" w:rsidR="005A331F" w:rsidRDefault="00000000">
            <w:pPr>
              <w:jc w:val="center"/>
            </w:pPr>
            <w:r>
              <w:rPr>
                <w:b/>
                <w:bCs/>
                <w:color w:val="FFFFFF"/>
                <w:sz w:val="21"/>
                <w:szCs w:val="21"/>
              </w:rPr>
              <w:t>Livrables / Activités clés</w:t>
            </w:r>
          </w:p>
        </w:tc>
      </w:tr>
      <w:tr w:rsidR="005A331F" w14:paraId="67A895F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05B8D3B0" w14:textId="77777777" w:rsidR="005A331F" w:rsidRDefault="00000000">
            <w:pPr>
              <w:jc w:val="center"/>
            </w:pPr>
            <w:r>
              <w:rPr>
                <w:b/>
                <w:bCs/>
                <w:color w:val="222222"/>
                <w:sz w:val="21"/>
                <w:szCs w:val="21"/>
              </w:rPr>
              <w:t>Phase 0</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1E9DBA7E" w14:textId="77777777" w:rsidR="005A331F" w:rsidRDefault="00000000">
            <w:r>
              <w:rPr>
                <w:b/>
                <w:bCs/>
                <w:color w:val="222222"/>
                <w:sz w:val="21"/>
                <w:szCs w:val="21"/>
              </w:rPr>
              <w:t>Cadrage &amp; spécifications</w:t>
            </w:r>
          </w:p>
        </w:tc>
        <w:tc>
          <w:tcPr>
            <w:tcW w:w="55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2408260D" w14:textId="77777777" w:rsidR="005A331F" w:rsidRDefault="00000000">
            <w:r>
              <w:rPr>
                <w:color w:val="222222"/>
                <w:sz w:val="21"/>
                <w:szCs w:val="21"/>
              </w:rPr>
              <w:t>Validation du cahier des charges, audit Ximi, maquettes, choix techniques définitifs.</w:t>
            </w:r>
          </w:p>
        </w:tc>
      </w:tr>
      <w:tr w:rsidR="005A331F" w14:paraId="1CD71CC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8EFFDF" w14:textId="77777777" w:rsidR="005A331F" w:rsidRDefault="00000000">
            <w:pPr>
              <w:jc w:val="center"/>
            </w:pPr>
            <w:r>
              <w:rPr>
                <w:b/>
                <w:bCs/>
                <w:color w:val="222222"/>
                <w:sz w:val="21"/>
                <w:szCs w:val="21"/>
              </w:rPr>
              <w:t>Phase 1</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FAFC9C" w14:textId="77777777" w:rsidR="005A331F" w:rsidRDefault="00000000">
            <w:r>
              <w:rPr>
                <w:b/>
                <w:bCs/>
                <w:color w:val="222222"/>
                <w:sz w:val="21"/>
                <w:szCs w:val="21"/>
              </w:rPr>
              <w:t>Socle &amp; référentiels</w:t>
            </w:r>
          </w:p>
        </w:tc>
        <w:tc>
          <w:tcPr>
            <w:tcW w:w="5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B9A40B" w14:textId="77777777" w:rsidR="005A331F" w:rsidRDefault="00000000">
            <w:r>
              <w:rPr>
                <w:color w:val="222222"/>
                <w:sz w:val="21"/>
                <w:szCs w:val="21"/>
              </w:rPr>
              <w:t>Authentification, rôles, BDD clients/salariés/contrats, prestations, gestion documentaire de base.</w:t>
            </w:r>
          </w:p>
        </w:tc>
      </w:tr>
      <w:tr w:rsidR="005A331F" w14:paraId="460357B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0376DB2E" w14:textId="77777777" w:rsidR="005A331F" w:rsidRDefault="00000000">
            <w:pPr>
              <w:jc w:val="center"/>
            </w:pPr>
            <w:r>
              <w:rPr>
                <w:b/>
                <w:bCs/>
                <w:color w:val="222222"/>
                <w:sz w:val="21"/>
                <w:szCs w:val="21"/>
              </w:rPr>
              <w:t>Phase 2</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01C316A2" w14:textId="77777777" w:rsidR="005A331F" w:rsidRDefault="00000000">
            <w:r>
              <w:rPr>
                <w:b/>
                <w:bCs/>
                <w:color w:val="222222"/>
                <w:sz w:val="21"/>
                <w:szCs w:val="21"/>
              </w:rPr>
              <w:t>Planning v1</w:t>
            </w:r>
          </w:p>
        </w:tc>
        <w:tc>
          <w:tcPr>
            <w:tcW w:w="55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3447EAB1" w14:textId="77777777" w:rsidR="005A331F" w:rsidRDefault="00000000">
            <w:r>
              <w:rPr>
                <w:color w:val="222222"/>
                <w:sz w:val="21"/>
                <w:szCs w:val="21"/>
              </w:rPr>
              <w:t>Vue agenda, types d'intervention, drag-and-drop, info-bulles, suivi des heures contractuelles.</w:t>
            </w:r>
          </w:p>
        </w:tc>
      </w:tr>
      <w:tr w:rsidR="005A331F" w14:paraId="3743280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4959BC" w14:textId="77777777" w:rsidR="005A331F" w:rsidRDefault="00000000">
            <w:pPr>
              <w:jc w:val="center"/>
            </w:pPr>
            <w:r>
              <w:rPr>
                <w:b/>
                <w:bCs/>
                <w:color w:val="222222"/>
                <w:sz w:val="21"/>
                <w:szCs w:val="21"/>
              </w:rPr>
              <w:t>Phase 3</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0428A2" w14:textId="77777777" w:rsidR="005A331F" w:rsidRDefault="00000000">
            <w:r>
              <w:rPr>
                <w:b/>
                <w:bCs/>
                <w:color w:val="222222"/>
                <w:sz w:val="21"/>
                <w:szCs w:val="21"/>
              </w:rPr>
              <w:t>QR code &amp; cartographie</w:t>
            </w:r>
          </w:p>
        </w:tc>
        <w:tc>
          <w:tcPr>
            <w:tcW w:w="5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97B68D" w14:textId="77777777" w:rsidR="005A331F" w:rsidRDefault="00000000">
            <w:r>
              <w:rPr>
                <w:color w:val="222222"/>
                <w:sz w:val="21"/>
                <w:szCs w:val="21"/>
              </w:rPr>
              <w:t>Pointage QR, intégration Google Maps, optimisation des trajets, suivi du badgeage.</w:t>
            </w:r>
          </w:p>
        </w:tc>
      </w:tr>
      <w:tr w:rsidR="005A331F" w14:paraId="14D9769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2664329F" w14:textId="77777777" w:rsidR="005A331F" w:rsidRDefault="00000000">
            <w:pPr>
              <w:jc w:val="center"/>
            </w:pPr>
            <w:r>
              <w:rPr>
                <w:b/>
                <w:bCs/>
                <w:color w:val="222222"/>
                <w:sz w:val="21"/>
                <w:szCs w:val="21"/>
              </w:rPr>
              <w:t>Phase 4</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CF6C491" w14:textId="77777777" w:rsidR="005A331F" w:rsidRDefault="00000000">
            <w:r>
              <w:rPr>
                <w:b/>
                <w:bCs/>
                <w:color w:val="222222"/>
                <w:sz w:val="21"/>
                <w:szCs w:val="21"/>
              </w:rPr>
              <w:t>Devis, facture, inventaire</w:t>
            </w:r>
          </w:p>
        </w:tc>
        <w:tc>
          <w:tcPr>
            <w:tcW w:w="55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51DFE177" w14:textId="77777777" w:rsidR="005A331F" w:rsidRDefault="00000000">
            <w:r>
              <w:rPr>
                <w:color w:val="222222"/>
                <w:sz w:val="21"/>
                <w:szCs w:val="21"/>
              </w:rPr>
              <w:t>Module commercial, stock, alertes, articulation Pennylane.</w:t>
            </w:r>
          </w:p>
        </w:tc>
      </w:tr>
      <w:tr w:rsidR="005A331F" w14:paraId="7B896EE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A62E1A" w14:textId="77777777" w:rsidR="005A331F" w:rsidRDefault="00000000">
            <w:pPr>
              <w:jc w:val="center"/>
            </w:pPr>
            <w:r>
              <w:rPr>
                <w:b/>
                <w:bCs/>
                <w:color w:val="222222"/>
                <w:sz w:val="21"/>
                <w:szCs w:val="21"/>
              </w:rPr>
              <w:t>Phase 5</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4399B4" w14:textId="77777777" w:rsidR="005A331F" w:rsidRDefault="00000000">
            <w:r>
              <w:rPr>
                <w:b/>
                <w:bCs/>
                <w:color w:val="222222"/>
                <w:sz w:val="21"/>
                <w:szCs w:val="21"/>
              </w:rPr>
              <w:t>Suivi des clés &amp; extranets</w:t>
            </w:r>
          </w:p>
        </w:tc>
        <w:tc>
          <w:tcPr>
            <w:tcW w:w="5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6C446A" w14:textId="77777777" w:rsidR="005A331F" w:rsidRDefault="00000000">
            <w:r>
              <w:rPr>
                <w:color w:val="222222"/>
                <w:sz w:val="21"/>
                <w:szCs w:val="21"/>
              </w:rPr>
              <w:t>Module clés avec historique, extranet salarié, extranet client.</w:t>
            </w:r>
          </w:p>
        </w:tc>
      </w:tr>
      <w:tr w:rsidR="005A331F" w14:paraId="2A7DDC6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2715176" w14:textId="77777777" w:rsidR="005A331F" w:rsidRDefault="00000000">
            <w:pPr>
              <w:jc w:val="center"/>
            </w:pPr>
            <w:r>
              <w:rPr>
                <w:b/>
                <w:bCs/>
                <w:color w:val="222222"/>
                <w:sz w:val="21"/>
                <w:szCs w:val="21"/>
              </w:rPr>
              <w:t>Phase 6</w:t>
            </w:r>
          </w:p>
        </w:tc>
        <w:tc>
          <w:tcPr>
            <w:tcW w:w="240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304F1447" w14:textId="77777777" w:rsidR="005A331F" w:rsidRDefault="00000000">
            <w:r>
              <w:rPr>
                <w:b/>
                <w:bCs/>
                <w:color w:val="222222"/>
                <w:sz w:val="21"/>
                <w:szCs w:val="21"/>
              </w:rPr>
              <w:t>Silae &amp; finitions</w:t>
            </w:r>
          </w:p>
        </w:tc>
        <w:tc>
          <w:tcPr>
            <w:tcW w:w="5560" w:type="dxa"/>
            <w:tcBorders>
              <w:top w:val="single" w:sz="4" w:space="0" w:color="CCCCCC"/>
              <w:left w:val="single" w:sz="4" w:space="0" w:color="CCCCCC"/>
              <w:bottom w:val="single" w:sz="4" w:space="0" w:color="CCCCCC"/>
              <w:right w:val="single" w:sz="4" w:space="0" w:color="CCCCCC"/>
            </w:tcBorders>
            <w:shd w:val="clear" w:color="auto" w:fill="F4F1EA"/>
            <w:tcMar>
              <w:top w:w="100" w:type="dxa"/>
              <w:left w:w="140" w:type="dxa"/>
              <w:bottom w:w="100" w:type="dxa"/>
              <w:right w:w="140" w:type="dxa"/>
            </w:tcMar>
            <w:vAlign w:val="center"/>
          </w:tcPr>
          <w:p w14:paraId="64C9BDA9" w14:textId="77777777" w:rsidR="005A331F" w:rsidRDefault="00000000">
            <w:r>
              <w:rPr>
                <w:color w:val="222222"/>
                <w:sz w:val="21"/>
                <w:szCs w:val="21"/>
              </w:rPr>
              <w:t>Intégration ou redirection Silae, documentation utilisateur, recette globale, mise en production.</w:t>
            </w:r>
          </w:p>
        </w:tc>
      </w:tr>
    </w:tbl>
    <w:p w14:paraId="397C42DD" w14:textId="77777777" w:rsidR="005A331F" w:rsidRDefault="005A3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331F" w14:paraId="768EF46B" w14:textId="77777777">
        <w:tblPrEx>
          <w:tblCellMar>
            <w:top w:w="0" w:type="dxa"/>
            <w:bottom w:w="0" w:type="dxa"/>
          </w:tblCellMar>
        </w:tblPrEx>
        <w:tc>
          <w:tcPr>
            <w:tcW w:w="9360" w:type="dxa"/>
            <w:tcBorders>
              <w:top w:val="single" w:sz="4" w:space="0" w:color="5A8B5A"/>
              <w:left w:val="single" w:sz="18" w:space="0" w:color="5A8B5A"/>
              <w:bottom w:val="single" w:sz="4" w:space="0" w:color="5A8B5A"/>
              <w:right w:val="single" w:sz="4" w:space="0" w:color="5A8B5A"/>
            </w:tcBorders>
            <w:shd w:val="clear" w:color="auto" w:fill="EAF4EC"/>
            <w:tcMar>
              <w:top w:w="160" w:type="dxa"/>
              <w:left w:w="200" w:type="dxa"/>
              <w:bottom w:w="160" w:type="dxa"/>
              <w:right w:w="200" w:type="dxa"/>
            </w:tcMar>
          </w:tcPr>
          <w:p w14:paraId="6F1DF904" w14:textId="77777777" w:rsidR="005A331F" w:rsidRDefault="00000000">
            <w:pPr>
              <w:spacing w:after="80"/>
            </w:pPr>
            <w:r>
              <w:rPr>
                <w:b/>
                <w:bCs/>
                <w:color w:val="5A8B5A"/>
              </w:rPr>
              <w:t>Méthode de travail recommandée</w:t>
            </w:r>
          </w:p>
          <w:p w14:paraId="6BE6FB66" w14:textId="77777777" w:rsidR="005A331F" w:rsidRDefault="00000000">
            <w:pPr>
              <w:spacing w:after="60" w:line="280" w:lineRule="auto"/>
            </w:pPr>
            <w:r>
              <w:rPr>
                <w:color w:val="222222"/>
                <w:sz w:val="21"/>
                <w:szCs w:val="21"/>
              </w:rPr>
              <w:t>Itérations courtes avec démos régulières à la cliente.</w:t>
            </w:r>
          </w:p>
          <w:p w14:paraId="17475618" w14:textId="77777777" w:rsidR="005A331F" w:rsidRDefault="00000000">
            <w:pPr>
              <w:spacing w:after="60" w:line="280" w:lineRule="auto"/>
            </w:pPr>
            <w:r>
              <w:rPr>
                <w:color w:val="222222"/>
                <w:sz w:val="21"/>
                <w:szCs w:val="21"/>
              </w:rPr>
              <w:t>Mise en production progressive module par module pour limiter le « big bang ».</w:t>
            </w:r>
          </w:p>
          <w:p w14:paraId="26BE88B3" w14:textId="77777777" w:rsidR="005A331F" w:rsidRDefault="00000000">
            <w:pPr>
              <w:spacing w:after="60" w:line="280" w:lineRule="auto"/>
            </w:pPr>
            <w:r>
              <w:rPr>
                <w:color w:val="222222"/>
                <w:sz w:val="21"/>
                <w:szCs w:val="21"/>
              </w:rPr>
              <w:t>Conservation de Ximi en parallèle pendant la phase de bascule, jusqu'à validation complète du module Planning.</w:t>
            </w:r>
          </w:p>
        </w:tc>
      </w:tr>
    </w:tbl>
    <w:p w14:paraId="6543B251" w14:textId="77777777" w:rsidR="005A331F" w:rsidRDefault="00000000">
      <w:r>
        <w:br w:type="page"/>
      </w:r>
    </w:p>
    <w:p w14:paraId="711CBA98" w14:textId="77777777" w:rsidR="005A331F" w:rsidRDefault="00000000">
      <w:pPr>
        <w:pStyle w:val="Titre1"/>
        <w:pBdr>
          <w:bottom w:val="single" w:sz="8" w:space="4" w:color="C9A961"/>
        </w:pBdr>
      </w:pPr>
      <w:r>
        <w:lastRenderedPageBreak/>
        <w:t>8. Points à clarifier avec le client</w:t>
      </w:r>
    </w:p>
    <w:p w14:paraId="762F4C02" w14:textId="77777777" w:rsidR="005A331F" w:rsidRDefault="00000000">
      <w:pPr>
        <w:spacing w:after="120" w:line="300" w:lineRule="auto"/>
        <w:jc w:val="both"/>
      </w:pPr>
      <w:r>
        <w:rPr>
          <w:color w:val="222222"/>
        </w:rPr>
        <w:t>Les éléments suivants ont été identifiés lors de la prise de notes et nécessitent des précisions avant chiffrage définitif :</w:t>
      </w:r>
    </w:p>
    <w:p w14:paraId="0F83CD0F" w14:textId="77777777" w:rsidR="005A331F" w:rsidRDefault="00000000">
      <w:pPr>
        <w:pStyle w:val="Paragraphedeliste"/>
        <w:numPr>
          <w:ilvl w:val="0"/>
          <w:numId w:val="2"/>
        </w:numPr>
        <w:spacing w:after="80" w:line="280" w:lineRule="auto"/>
      </w:pPr>
      <w:r>
        <w:rPr>
          <w:color w:val="222222"/>
        </w:rPr>
        <w:t>Périmètre exact de l'inventaire : quels articles, quels seuils, qui reçoit les notifications ?</w:t>
      </w:r>
    </w:p>
    <w:p w14:paraId="4E5E7451" w14:textId="77777777" w:rsidR="005A331F" w:rsidRDefault="00000000">
      <w:pPr>
        <w:pStyle w:val="Paragraphedeliste"/>
        <w:numPr>
          <w:ilvl w:val="0"/>
          <w:numId w:val="2"/>
        </w:numPr>
        <w:spacing w:after="80" w:line="280" w:lineRule="auto"/>
      </w:pPr>
      <w:r>
        <w:rPr>
          <w:color w:val="222222"/>
        </w:rPr>
        <w:t>Application mobile dédiée pour le pointage QR, ou intégration au sein de l'extranet salarié responsive ?</w:t>
      </w:r>
    </w:p>
    <w:p w14:paraId="18A1264A" w14:textId="77777777" w:rsidR="005A331F" w:rsidRDefault="00000000">
      <w:pPr>
        <w:pStyle w:val="Paragraphedeliste"/>
        <w:numPr>
          <w:ilvl w:val="0"/>
          <w:numId w:val="2"/>
        </w:numPr>
        <w:spacing w:after="80" w:line="280" w:lineRule="auto"/>
      </w:pPr>
      <w:r>
        <w:rPr>
          <w:color w:val="222222"/>
        </w:rPr>
        <w:t>Choix Silae : intégration via API (scénario A) ou redirection vers Silae (scénario B) ?</w:t>
      </w:r>
    </w:p>
    <w:p w14:paraId="794696B5" w14:textId="77777777" w:rsidR="005A331F" w:rsidRDefault="00000000">
      <w:pPr>
        <w:pStyle w:val="Paragraphedeliste"/>
        <w:numPr>
          <w:ilvl w:val="0"/>
          <w:numId w:val="2"/>
        </w:numPr>
        <w:spacing w:after="80" w:line="280" w:lineRule="auto"/>
      </w:pPr>
      <w:r>
        <w:rPr>
          <w:color w:val="222222"/>
        </w:rPr>
        <w:t>Pennylane : export depuis le CRM, ou émission directe dans Pennylane et synchronisation ?</w:t>
      </w:r>
    </w:p>
    <w:p w14:paraId="241095F1" w14:textId="77777777" w:rsidR="005A331F" w:rsidRDefault="00000000">
      <w:pPr>
        <w:pStyle w:val="Paragraphedeliste"/>
        <w:numPr>
          <w:ilvl w:val="0"/>
          <w:numId w:val="2"/>
        </w:numPr>
        <w:spacing w:after="80" w:line="280" w:lineRule="auto"/>
      </w:pPr>
      <w:r>
        <w:rPr>
          <w:color w:val="222222"/>
        </w:rPr>
        <w:t>Module Formation : à inclure au périmètre initial ou à reporter en phase ultérieure ?</w:t>
      </w:r>
    </w:p>
    <w:p w14:paraId="2B54FF84" w14:textId="77777777" w:rsidR="005A331F" w:rsidRDefault="00000000">
      <w:pPr>
        <w:pStyle w:val="Paragraphedeliste"/>
        <w:numPr>
          <w:ilvl w:val="0"/>
          <w:numId w:val="2"/>
        </w:numPr>
        <w:spacing w:after="80" w:line="280" w:lineRule="auto"/>
      </w:pPr>
      <w:r>
        <w:rPr>
          <w:color w:val="222222"/>
        </w:rPr>
        <w:t>Reprise de données Ximi : à prévoir, et si oui sur quel périmètre (clients, salariés, plannings historiques) ?</w:t>
      </w:r>
    </w:p>
    <w:p w14:paraId="76DB30EF" w14:textId="77777777" w:rsidR="005A331F" w:rsidRDefault="00000000">
      <w:pPr>
        <w:pStyle w:val="Paragraphedeliste"/>
        <w:numPr>
          <w:ilvl w:val="0"/>
          <w:numId w:val="2"/>
        </w:numPr>
        <w:spacing w:after="80" w:line="280" w:lineRule="auto"/>
      </w:pPr>
      <w:r>
        <w:rPr>
          <w:color w:val="222222"/>
        </w:rPr>
        <w:t>Volume cible : combien de clients, de salariés, de rendez-vous par semaine ? (impact sur le dimensionnement et l'optimisation Planning).</w:t>
      </w:r>
    </w:p>
    <w:p w14:paraId="51F133B0" w14:textId="77777777" w:rsidR="005A331F" w:rsidRDefault="00000000">
      <w:pPr>
        <w:pStyle w:val="Paragraphedeliste"/>
        <w:numPr>
          <w:ilvl w:val="0"/>
          <w:numId w:val="2"/>
        </w:numPr>
        <w:spacing w:after="80" w:line="280" w:lineRule="auto"/>
      </w:pPr>
      <w:r>
        <w:rPr>
          <w:color w:val="222222"/>
        </w:rPr>
        <w:t>Combien de sites Aspha sont prévus à la mise en production, et à terme ?</w:t>
      </w:r>
    </w:p>
    <w:p w14:paraId="2D58D250" w14:textId="77777777" w:rsidR="005A331F" w:rsidRDefault="00000000">
      <w:pPr>
        <w:pStyle w:val="Paragraphedeliste"/>
        <w:numPr>
          <w:ilvl w:val="0"/>
          <w:numId w:val="2"/>
        </w:numPr>
        <w:spacing w:after="80" w:line="280" w:lineRule="auto"/>
      </w:pPr>
      <w:r>
        <w:rPr>
          <w:color w:val="222222"/>
        </w:rPr>
        <w:t>Mention « état et déclaration partie DNS importante » : à reformuler avec le client pour expliciter le besoin.</w:t>
      </w:r>
    </w:p>
    <w:p w14:paraId="438905B4" w14:textId="77777777" w:rsidR="005A331F" w:rsidRDefault="00000000">
      <w:pPr>
        <w:pStyle w:val="Paragraphedeliste"/>
        <w:numPr>
          <w:ilvl w:val="0"/>
          <w:numId w:val="2"/>
        </w:numPr>
        <w:spacing w:after="80" w:line="280" w:lineRule="auto"/>
      </w:pPr>
      <w:r>
        <w:rPr>
          <w:color w:val="222222"/>
        </w:rPr>
        <w:t>Politique de mots de passe et exigences de sécurité spécifiques.</w:t>
      </w:r>
    </w:p>
    <w:p w14:paraId="7AAC9E88" w14:textId="77777777" w:rsidR="005A331F" w:rsidRDefault="00000000">
      <w:pPr>
        <w:pStyle w:val="Paragraphedeliste"/>
        <w:numPr>
          <w:ilvl w:val="0"/>
          <w:numId w:val="2"/>
        </w:numPr>
        <w:spacing w:after="80" w:line="280" w:lineRule="auto"/>
      </w:pPr>
      <w:r>
        <w:rPr>
          <w:color w:val="222222"/>
        </w:rPr>
        <w:t>Charte graphique Aspha à intégrer (logo, couleurs, typographies).</w:t>
      </w:r>
    </w:p>
    <w:p w14:paraId="4B4AC6EF" w14:textId="77777777" w:rsidR="005A331F" w:rsidRDefault="005A331F">
      <w:pPr>
        <w:spacing w:after="300"/>
      </w:pPr>
    </w:p>
    <w:p w14:paraId="0EBE9EA9" w14:textId="77777777" w:rsidR="005A331F" w:rsidRDefault="00000000">
      <w:pPr>
        <w:pBdr>
          <w:top w:val="single" w:sz="6" w:space="8" w:color="C9A961"/>
        </w:pBdr>
        <w:spacing w:before="200" w:after="100"/>
        <w:jc w:val="center"/>
      </w:pPr>
      <w:r>
        <w:rPr>
          <w:i/>
          <w:iCs/>
          <w:color w:val="555555"/>
          <w:sz w:val="18"/>
          <w:szCs w:val="18"/>
        </w:rPr>
        <w:t>BI Développement — Cahier des charges Aspha CRM — v0.1</w:t>
      </w:r>
    </w:p>
    <w:p w14:paraId="41D97915" w14:textId="77777777" w:rsidR="005A331F" w:rsidRDefault="00000000">
      <w:pPr>
        <w:jc w:val="center"/>
      </w:pPr>
      <w:r>
        <w:rPr>
          <w:i/>
          <w:iCs/>
          <w:color w:val="555555"/>
          <w:sz w:val="18"/>
          <w:szCs w:val="18"/>
        </w:rPr>
        <w:t>Document de travail interne — à valider avec le client avant chiffrage.</w:t>
      </w:r>
    </w:p>
    <w:sectPr w:rsidR="005A331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B889" w14:textId="77777777" w:rsidR="004327DD" w:rsidRDefault="004327DD">
      <w:r>
        <w:separator/>
      </w:r>
    </w:p>
  </w:endnote>
  <w:endnote w:type="continuationSeparator" w:id="0">
    <w:p w14:paraId="532213C6" w14:textId="77777777" w:rsidR="004327DD" w:rsidRDefault="0043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3AC9" w14:textId="77777777" w:rsidR="005A331F" w:rsidRDefault="00000000">
    <w:pPr>
      <w:pBdr>
        <w:top w:val="single" w:sz="4" w:space="6" w:color="CCCCC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44365">
      <w:rPr>
        <w:noProof/>
        <w:color w:val="555555"/>
        <w:sz w:val="18"/>
        <w:szCs w:val="18"/>
      </w:rPr>
      <w:t>2</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E44365">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65A4" w14:textId="77777777" w:rsidR="004327DD" w:rsidRDefault="004327DD">
      <w:r>
        <w:separator/>
      </w:r>
    </w:p>
  </w:footnote>
  <w:footnote w:type="continuationSeparator" w:id="0">
    <w:p w14:paraId="1DCF8182" w14:textId="77777777" w:rsidR="004327DD" w:rsidRDefault="00432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4B4D" w14:textId="77777777" w:rsidR="005A331F" w:rsidRDefault="00000000">
    <w:pPr>
      <w:pBdr>
        <w:bottom w:val="single" w:sz="4" w:space="6" w:color="C9A961"/>
      </w:pBdr>
      <w:jc w:val="right"/>
    </w:pPr>
    <w:r>
      <w:rPr>
        <w:b/>
        <w:bCs/>
        <w:color w:val="1F3A68"/>
        <w:sz w:val="20"/>
        <w:szCs w:val="20"/>
      </w:rPr>
      <w:t>BI DÉVELOPPEMENT</w:t>
    </w:r>
    <w:r>
      <w:rPr>
        <w:color w:val="555555"/>
        <w:sz w:val="20"/>
        <w:szCs w:val="20"/>
      </w:rPr>
      <w:t xml:space="preserve">    |    </w:t>
    </w:r>
    <w:r>
      <w:rPr>
        <w:i/>
        <w:iCs/>
        <w:color w:val="555555"/>
        <w:sz w:val="20"/>
        <w:szCs w:val="20"/>
      </w:rPr>
      <w:t>Aspha CRM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32416"/>
    <w:multiLevelType w:val="hybridMultilevel"/>
    <w:tmpl w:val="C7B4C7D8"/>
    <w:lvl w:ilvl="0" w:tplc="5956D19C">
      <w:start w:val="1"/>
      <w:numFmt w:val="bullet"/>
      <w:lvlText w:val="●"/>
      <w:lvlJc w:val="left"/>
      <w:pPr>
        <w:ind w:left="720" w:hanging="360"/>
      </w:pPr>
    </w:lvl>
    <w:lvl w:ilvl="1" w:tplc="DB5CF99C">
      <w:start w:val="1"/>
      <w:numFmt w:val="bullet"/>
      <w:lvlText w:val="○"/>
      <w:lvlJc w:val="left"/>
      <w:pPr>
        <w:ind w:left="1440" w:hanging="360"/>
      </w:pPr>
    </w:lvl>
    <w:lvl w:ilvl="2" w:tplc="A1024F7A">
      <w:start w:val="1"/>
      <w:numFmt w:val="bullet"/>
      <w:lvlText w:val="■"/>
      <w:lvlJc w:val="left"/>
      <w:pPr>
        <w:ind w:left="2160" w:hanging="360"/>
      </w:pPr>
    </w:lvl>
    <w:lvl w:ilvl="3" w:tplc="4CF486E4">
      <w:start w:val="1"/>
      <w:numFmt w:val="bullet"/>
      <w:lvlText w:val="●"/>
      <w:lvlJc w:val="left"/>
      <w:pPr>
        <w:ind w:left="2880" w:hanging="360"/>
      </w:pPr>
    </w:lvl>
    <w:lvl w:ilvl="4" w:tplc="5CF6A03C">
      <w:start w:val="1"/>
      <w:numFmt w:val="bullet"/>
      <w:lvlText w:val="○"/>
      <w:lvlJc w:val="left"/>
      <w:pPr>
        <w:ind w:left="3600" w:hanging="360"/>
      </w:pPr>
    </w:lvl>
    <w:lvl w:ilvl="5" w:tplc="A1560CFA">
      <w:start w:val="1"/>
      <w:numFmt w:val="bullet"/>
      <w:lvlText w:val="■"/>
      <w:lvlJc w:val="left"/>
      <w:pPr>
        <w:ind w:left="4320" w:hanging="360"/>
      </w:pPr>
    </w:lvl>
    <w:lvl w:ilvl="6" w:tplc="55E81FD2">
      <w:start w:val="1"/>
      <w:numFmt w:val="bullet"/>
      <w:lvlText w:val="●"/>
      <w:lvlJc w:val="left"/>
      <w:pPr>
        <w:ind w:left="5040" w:hanging="360"/>
      </w:pPr>
    </w:lvl>
    <w:lvl w:ilvl="7" w:tplc="3D5ED022">
      <w:start w:val="1"/>
      <w:numFmt w:val="bullet"/>
      <w:lvlText w:val="●"/>
      <w:lvlJc w:val="left"/>
      <w:pPr>
        <w:ind w:left="5760" w:hanging="360"/>
      </w:pPr>
    </w:lvl>
    <w:lvl w:ilvl="8" w:tplc="22A6895A">
      <w:start w:val="1"/>
      <w:numFmt w:val="bullet"/>
      <w:lvlText w:val="●"/>
      <w:lvlJc w:val="left"/>
      <w:pPr>
        <w:ind w:left="6480" w:hanging="360"/>
      </w:pPr>
    </w:lvl>
  </w:abstractNum>
  <w:abstractNum w:abstractNumId="1" w15:restartNumberingAfterBreak="0">
    <w:nsid w:val="7E1E0A12"/>
    <w:multiLevelType w:val="hybridMultilevel"/>
    <w:tmpl w:val="234A37A6"/>
    <w:lvl w:ilvl="0" w:tplc="48E84762">
      <w:start w:val="1"/>
      <w:numFmt w:val="bullet"/>
      <w:lvlText w:val="•"/>
      <w:lvlJc w:val="left"/>
      <w:pPr>
        <w:ind w:left="720" w:hanging="360"/>
      </w:pPr>
    </w:lvl>
    <w:lvl w:ilvl="1" w:tplc="DBA4B55A">
      <w:start w:val="1"/>
      <w:numFmt w:val="bullet"/>
      <w:lvlText w:val="◦"/>
      <w:lvlJc w:val="left"/>
      <w:pPr>
        <w:ind w:left="1440" w:hanging="360"/>
      </w:pPr>
    </w:lvl>
    <w:lvl w:ilvl="2" w:tplc="E3A23E12">
      <w:numFmt w:val="decimal"/>
      <w:lvlText w:val=""/>
      <w:lvlJc w:val="left"/>
    </w:lvl>
    <w:lvl w:ilvl="3" w:tplc="ADBEC598">
      <w:numFmt w:val="decimal"/>
      <w:lvlText w:val=""/>
      <w:lvlJc w:val="left"/>
    </w:lvl>
    <w:lvl w:ilvl="4" w:tplc="F718100C">
      <w:numFmt w:val="decimal"/>
      <w:lvlText w:val=""/>
      <w:lvlJc w:val="left"/>
    </w:lvl>
    <w:lvl w:ilvl="5" w:tplc="20B8AE20">
      <w:numFmt w:val="decimal"/>
      <w:lvlText w:val=""/>
      <w:lvlJc w:val="left"/>
    </w:lvl>
    <w:lvl w:ilvl="6" w:tplc="9880DF84">
      <w:numFmt w:val="decimal"/>
      <w:lvlText w:val=""/>
      <w:lvlJc w:val="left"/>
    </w:lvl>
    <w:lvl w:ilvl="7" w:tplc="7090BA0C">
      <w:numFmt w:val="decimal"/>
      <w:lvlText w:val=""/>
      <w:lvlJc w:val="left"/>
    </w:lvl>
    <w:lvl w:ilvl="8" w:tplc="E50C8566">
      <w:numFmt w:val="decimal"/>
      <w:lvlText w:val=""/>
      <w:lvlJc w:val="left"/>
    </w:lvl>
  </w:abstractNum>
  <w:num w:numId="1" w16cid:durableId="640965529">
    <w:abstractNumId w:val="0"/>
    <w:lvlOverride w:ilvl="0">
      <w:startOverride w:val="1"/>
    </w:lvlOverride>
  </w:num>
  <w:num w:numId="2" w16cid:durableId="565073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31F"/>
    <w:rsid w:val="002B5047"/>
    <w:rsid w:val="004327DD"/>
    <w:rsid w:val="005A331F"/>
    <w:rsid w:val="00E443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EEFC"/>
  <w15:docId w15:val="{571D1A2F-E0B8-4C93-B945-C1052FE2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A68"/>
      <w:sz w:val="36"/>
      <w:szCs w:val="36"/>
    </w:rPr>
  </w:style>
  <w:style w:type="paragraph" w:styleId="Titre2">
    <w:name w:val="heading 2"/>
    <w:uiPriority w:val="9"/>
    <w:unhideWhenUsed/>
    <w:qFormat/>
    <w:pPr>
      <w:spacing w:before="280" w:after="140"/>
      <w:outlineLvl w:val="1"/>
    </w:pPr>
    <w:rPr>
      <w:b/>
      <w:bCs/>
      <w:color w:val="1F3A68"/>
      <w:sz w:val="28"/>
      <w:szCs w:val="28"/>
    </w:rPr>
  </w:style>
  <w:style w:type="paragraph" w:styleId="Titre3">
    <w:name w:val="heading 3"/>
    <w:uiPriority w:val="9"/>
    <w:unhideWhenUsed/>
    <w:qFormat/>
    <w:pPr>
      <w:spacing w:before="200" w:after="100"/>
      <w:outlineLvl w:val="2"/>
    </w:pPr>
    <w:rPr>
      <w:b/>
      <w:bCs/>
      <w:color w:val="33333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2823</Words>
  <Characters>15531</Characters>
  <Application>Microsoft Office Word</Application>
  <DocSecurity>0</DocSecurity>
  <Lines>129</Lines>
  <Paragraphs>36</Paragraphs>
  <ScaleCrop>false</ScaleCrop>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Aspha CRM</dc:title>
  <dc:creator>BI Développement</dc:creator>
  <dc:description>Cahier des charges initial du projet Aspha CRM</dc:description>
  <cp:lastModifiedBy>Téo Debay</cp:lastModifiedBy>
  <cp:revision>2</cp:revision>
  <dcterms:created xsi:type="dcterms:W3CDTF">2026-04-28T12:58:00Z</dcterms:created>
  <dcterms:modified xsi:type="dcterms:W3CDTF">2026-04-30T14:48:00Z</dcterms:modified>
</cp:coreProperties>
</file>