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Raja Kharak Chand succeeded to the throne in 1824. He was bigoted, cruel and, above all, an opinionated ruler. His reign was perhaps the worst fallen in the annals of the state. In his early youth, the Raja seemed to have under the baneful influence of evil companions vicious and had acquired a committee habits that remained with him during his short life. In the beginning consisting of wazir Sansaru of Beri Darol (a Chandel Mian),  Balku Mehta and others looked after the affairs of the state. On Coming of age and being invested with full powers, the Raja started well at the beginning and there was peace in the state. Suddenly,he began resorting to tyrannical behaviour. His wrath fell on his officials. He dismissed his wazir, Sansaru. Sansaru's able son. Bishan Singh, succeeded him, but he too was removed owing to intrigues of the officials. Balku Mehta was publicly hanged for no apparent fault. Mian Ram Das was imprisoned. Thereafter, Kharak Chand confiscated the jagirs of most of his collateral! was Mians safe. and Anybody's persecuted them all driving them from pillar to post. No one atmosphere property could be confiscated. There was an of wild panic. All the Chandel jagirdars approached Mian Chand. Jangi, later He Raja Jagat Chand, a nearest collateral relation of Raja Kharak tried to advise the Raja and asked him to be considerate towards his subjects. Instead, the Raja adopted a hostile attitude and confiscated Mian Jangi jagir. However, the opposition group succeeded in getting the Raja to appoint Mian Bhangi the wazir of the state. Internally, he was one with Jangi. The Raja had enlisted a force of nearly 300 mercenary Rohilla Pathans. Mians under the leadership of Jagat Chand (Jangi) rose in rebellion and started an open civil war. The Rohilla force tried to put down the rebellion as many skirmishes took place between the Mians and the Rohillas, but neither gained a signal victory. William Murray, political agent, Ambala, visited Bilaspur in 1827 with three companies of Nasiree Gorkha Battalion from Subathu in order to quell disturbance. The British government had also asked him (Murray) to submit a proposal for the future governance of the state. He came across at Bilaspura number of mercenaries (Rohilla Pathans) who had been discharged by the Raja. Soon, on the advice of Murray, the Raja restored jagirs of the Mians and put Sansaru again in authority as wazir, he, however, died shortly afterwards when lightning struck him near Ambala on the way to Nahan. The political agent severely admonished the Raja who, in turn, promised to improve his behaviour. But, the ruler continued his sadistic amusements. In 1827, Raja Kharak Chand had married a sister of Raja Sirmaur. His other two Ranis were from Baghal and Mangal. In 1835,while he was returning from Ambala, he married Tripta Devi, a second sister of Raja of Sirmaur. In the meanwhile, Jagat Chand fled to Hathawat area and started living at village Jhinjari. Here, Hira Chand (jangi’s grandson)  was born in 1835. For safe custody, the child was sent to his maternal grandfather, Raja Ishwar Sen of Mandi. When Raja Kharak Chand, during his tour to Hathwar heard of this, he at once invaded Mandi. Raja Ishwar Sen had to flee to the other side of the Beas. It was against the above background that George Russel Clerk, who had succeeded Murray as the political agent of Ambala, visited Bilaspur in 1832. He found that the passage of six years had brought no change in the state of affairs or in the Raja's habits. Since the death of his able wazir, Sansaru, in 1832, the administration of the state had seriously deteriorated. Maharaja Ranjit Singh too accused him of oppressive conduct and showed unhappiness for the evasion and delayed payment of annual tribute of Rs.6,000. However, the Maharaja could not interfere or eject Raja Kharak Chand from the cis-Sutlej territory because of the protection extended to Kehloor under the treaty with the company or the British. Russel Clerk, however, thought that a British officer would have to be appointed to supervise the administration of the state and to keep an eye on the Raja. The Raja led such a dissolute life that one of his wives, Rani Sirmaur, lodged a complaint against him. Russel Clerk observed that she had been complaining of his drunkenness but in this matter the British government could not help her. However, it would intervene and pull him up if he where tried to touch her jagir. Vigne passed through Bilaspur, in June 1835 he received every attention. He observed: I had forwarded a letter to the Raja of Bilaspur who provided me and my people with every necessary and assigned me the edge quarters in a summer house, standing in the midst of a grove of orange trees, from the next, of which I looked down upon the Sutlej. I had intended to call upon the Raja home. Towards day, but he sent to inform me that he would pay the first visit, so I waited at to call, and evening, however, he sent an elephant for me, saying that he bad forgotten mounted the accompanied elephant. by such a pressing invitation that I waived all ceremony and The Rajah, a good-looking and of middling young man, with a fair complexion, white building on stature, a was sitting outside his palace, a low but spacious, flat-roofed, through green close to the river and below the town. Vigne was passing Bilaspur on his way to Suket and Mandi to begin four years of continuous through Bilaspur travel in in the Western Hills. On his way back he again passed March 1839, and found a deplorable change: The State administration was completely disorganized, and civil war was in progress, as the result of long-continued tyranny and oppression. The Bazaar was almost deserted and the town half-depopulated, owing to so many of the inhabitants having fled into other States for security. The Raja's chief enjoyment was riding on fighting elephants, of which he kept a great number. When money for his pleasures was required, and the treasury was empty. be seized the property ofthe officials. The opulent classes were subjected to heavy exaction, and even the jagirdars - his own kinsmen – had their jagirs confiscated. When the burden became unbearable, the people went to Mian Jagat Chand, the Raja's uncle, and begged the bim Raja, to belp but them. The Political Agent was then called from Ambala, and he admonished bis advice was disregarded. Finally a revoltoccurred, one of whom led by the two uncles, of affairs was Jagat Chand. Fighting continued for sometime. This was the state He when Vigne passed through Bilaspur during his return journey. himself was treated with great discourtesy, and had difficulty procuring the necessary transport to resume his journey. Shortly afterwards, the Raja contracted smallpox and died. in Raja Kharak Chand died on March 29, 1839 at Bilaspur, leaving behind three widows; two of them were ready to become sati but were dissuaded by George Russel Clerk who promised them liberal maintenance. Many chiefs of a number of states, including Raja Fateh Parkash of Sirmaur, Raja Ram Singh of Nalagarh and also Munshi Radha Kishan, an official from Ambala, came to Bilaspur to condole the death of the Raja. These chiefs formed Sahiban-e-Sadar (members of the council). They enquired from the surviving Ranis through Raja Sirmaur whether any of them was pregnant at that time. Fearing danger to life or chances of abortion, the ranis requested the council to postpone the decision of accession for some months, to which the members of the council did not agree. However, after a few days, the youngest Rani, Tripta Devi, conveyed to the members of the council that she was carrying the child of the late Raja and once again requested to postpone the decision of accession till the child was born. The council considered the statement as a lame excuse and recommended Mian Jangi (Jagat Chand), who was the late Raja's nearest collateral and whose character held out a great promise, to succeed the late Raja Kharak Chand. Clerk accepted the recommendation. After the accession ceremony, the Sirmauri Ranis considered their stay at Bilaspur rather dangerous and came to their parental state along with the Raja of Sirmaur. They were accommodated at Fort Pawanwala, situated about twenty kilometers from Kumarhatti on the way to Nahan. From here, in October 1839, they wrote to Russell Clerk at Ambala, Sir Thomas Metcalfe (lieutenant-governor-general of Punjab), governor-general of India and many other hill chiefs, informing of the pregnancy and requested them to check the veracity by sending some British lady. Only Sir Thomas Metcalfe replied expressing his inability to send a suitable English lady to check the fact. On November 4, 1839, Rani Tripta Devi gave birth to Tikka Garbh Chand. The same night, on the advice of wazir Bishan Singh (son of late wazir Sansaru), the elder Sirmauri Rani sent intimations to all the British functionaries and many hill chiefs about the birth of the Tikka. These chiefs sent their greetings on the occasion. The prevailing story among the folk of Bilaspur about the death of Raja Kharak Chand is different from the official version. The writer Shyam Lal Gupta of Bilaspur, has vividly narrated this episode in his historical novel: Kehloor Ki Padmini (publishers: Jagat Ram and sons, IX 22, Main Road, Gandhi Nagar, New Delhi, 1986). It is a beautiful narration of a near authentic account of the events leading to Jagat Chand's accession. It is said that the political agent, Russel Clerk, summoned Raja Kharak Chand to Ambala. There, while the agent invited the Raja for dinner, someone, perhaps from the rival group, mixed poison in the Raja's drink, who immediately died on the spot. His dead body was brought to Bilaspur for state funeral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