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VOLUNTEER VISION · RB COMPS MODEL</w:t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22252A"/>
          <w:sz w:val="44"/>
          <w:szCs w:val="44"/>
        </w:rPr>
        <w:t xml:space="preserve">Comps Case Log: Hits and Misses</w:t>
      </w:r>
    </w:p>
    <w:p>
      <w:pPr>
        <w:spacing w:after="200" w:before="0"/>
      </w:pPr>
      <w:r>
        <w:rPr>
          <w:rFonts w:ascii="Arial" w:cs="Arial" w:eastAsia="Arial" w:hAnsi="Arial"/>
          <w:color w:val="5F6670"/>
          <w:sz w:val="19"/>
          <w:szCs w:val="19"/>
        </w:rPr>
        <w:t xml:space="preserve">Model v3 (career-to-date profiles + strength of schedule) · Data: 2014–2025 FBS backs, 90+ carries · Started October 9, 2026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52A"/>
          <w:sz w:val="30"/>
          <w:szCs w:val="30"/>
        </w:rPr>
        <w:t xml:space="preserve">How to read this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52A"/>
          <w:sz w:val="20"/>
          <w:szCs w:val="20"/>
        </w:rPr>
        <w:t xml:space="preserve">Confidence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 = share of 200 noisy re-runs in which the comp stayed in the top 8. 90%+ = player comp; 70–89% = strong comp; 40–69% = same group; under 40% = don't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Hit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 = actual outcome falls inside the range of his strong comps'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Miss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 = actual outcome falls clearly outside that range. Every miss gets a cause and a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Pending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 = still in college. Record the result when known.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Comps describe how a back produced, not where he will be drafted. Draft outcomes are used only to judge the comps afterward, never as inputs.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52A"/>
          <w:sz w:val="30"/>
          <w:szCs w:val="30"/>
        </w:rPr>
        <w:t xml:space="preserve">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750"/>
        <w:gridCol w:w="3150"/>
        <w:gridCol w:w="2300"/>
        <w:gridCol w:w="1550"/>
        <w:gridCol w:w="900"/>
        <w:gridCol w:w="2380"/>
      </w:tblGrid>
      <w:tr>
        <w:trPr>
          <w:tblHeader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Player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Seasons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Top comps (confidence)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Comps' outcomes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Verdict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Blind spot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Jeremiyah Love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Notre Dame 2024–25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Travis Etienne 100%, TreVeyon Henderson 94%, Tyrone Tracy Jr. 92%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All 6 strong comps drafted; 4 in top 46 picks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1, #3 (2026)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Hit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Dylan Sampson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Tennessee 2023–24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Emani Bailey 76%, Bryson Washington 74%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4 of 7 known drafted, Rd 2–4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#126 (2025)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Hit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No close twin (no 90%+ comp)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Jadarian Price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Notre Dame 2024–25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Brandon Ross 93%, Trevor Etienne 92%, De'Veon Smith 70%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 to undrafted; mostly undrafted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1, #32 (2026)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Miss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Capped role (backup to Love)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Zach Charbonnet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Michigan 2019, UCLA 2021–22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Elijah Mitchell, Jerome Ford, Tyler Allgeier (all 100%)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All Day 3: Rd 4–6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2, #52 (2023)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>Miss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Career average hides improvement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DeSean Bishop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Tennessee 2025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Elijah Mitchell 100%, Fluff Bothwell 96%, Jerome Ford 89%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5 of 5 known drafted, Rd 3–6 (mostly Rd 5)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Still in college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Pending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One season of data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Jadan Baugh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Florida 2024–25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Wayne Gallman 100%, Tank Bigsby 98%, Leonard Fournette 90%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1 to undrafted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Still in college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Pending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Comps agree on type, not slot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Ahmad Hardy</w:t>
            </w:r>
          </w:p>
        </w:tc>
        <w:tc>
          <w:tcPr>
            <w:tcW w:type="dxa" w:w="17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UL Monroe 2024, Missouri 2025</w:t>
            </w:r>
          </w:p>
        </w:tc>
        <w:tc>
          <w:tcPr>
            <w:tcW w:type="dxa" w:w="31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Kenneth Walker III 100%, DeWayne McBride 100%, Devin Singletary 99%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All drafted, Rd 2–7</w:t>
            </w:r>
          </w:p>
        </w:tc>
        <w:tc>
          <w:tcPr>
            <w:tcW w:type="dxa" w:w="155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Still in college</w:t>
            </w:r>
          </w:p>
        </w:tc>
        <w:tc>
          <w:tcPr>
            <w:tcW w:type="dxa" w:w="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Pending</w:t>
            </w:r>
          </w:p>
        </w:tc>
        <w:tc>
          <w:tcPr>
            <w:tcW w:type="dxa" w:w="23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Statistical outlier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2252A"/>
          <w:sz w:val="20"/>
          <w:szCs w:val="20"/>
        </w:rPr>
        <w:t xml:space="preserve">Scorecard so far: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2 hits, 2 misses, 3 pending. Both misses have a known cause and a planned fix.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52A"/>
          <w:sz w:val="30"/>
          <w:szCs w:val="30"/>
        </w:rPr>
        <w:t xml:space="preserve">Blind spots and fixes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6080"/>
        <w:gridCol w:w="2400"/>
      </w:tblGrid>
      <w:tr>
        <w:trPr>
          <w:tblHeader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Blind spot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Seen in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Fix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Capped role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Jadarian Price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Add share of team RB carries as a feature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Career average hides improvement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Zach Charbonnet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Recency weighting (decay 0.5) and trajectory features; test on held-out seasons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No athletic traits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Jadarian Price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Fill 40-yard dash and combine columns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Different competition levels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Sampson–Bullock (v2)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Strength of schedule as a stat group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Fixed in v3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Outlier profiles look certain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Ahmad Hardy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Show closeness next to confidence; flag top comps under 98% closeness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Guidance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52A"/>
                <w:sz w:val="18"/>
                <w:szCs w:val="18"/>
              </w:rPr>
              <w:t xml:space="preserve">Comps are not a draft model</w:t>
            </w:r>
          </w:p>
        </w:tc>
        <w:tc>
          <w:tcPr>
            <w:tcW w:type="dxa" w:w="23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Price, Charbonnet</w:t>
            </w:r>
          </w:p>
        </w:tc>
        <w:tc>
          <w:tcPr>
            <w:tcW w:type="dxa" w:w="60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Separate draft model using traits, pedigree, size, conference</w:t>
            </w:r>
          </w:p>
        </w:tc>
        <w:tc>
          <w:tcPr>
            <w:tcW w:type="dxa" w:w="24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Jeremiyah Love — Notre Dame 2025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HIT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199 car, 6.9 YPC, PFF 93.7, 4.50 YAC/att, 53% breakaway, 27 catches. Schedule 0.62. 4-star recruit.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Travis Etienne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2020 Clemson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1, #25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TreVeyon Henderson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Ohio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94%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2, #38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Tyrone Tracy Jr.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2023 Purdue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92%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5, #166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Royce Freeman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2016 Oregon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84%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3, #71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Bijan Robinson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Texas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1, #8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Jonathon Brooks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2023 Texas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72%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2, #46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Round 1, #3 overall, 2026.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Comps are the elite tier of the data: explosive lead backs with real receiving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Tyrone Tracy Jr. is the outlier (a converted receiver who went Round 5).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None needed. Use as the control case next to Jadarian Price.</w:t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Dylan Sampson — Tennessee 2024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HIT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258 car, 5.8 YPC, PFF 90.9, 70 missed tackles forced, 22 TD, 201 lb. Schedule 0.56.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Emani Bailey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2023 TCU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Undrafted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Bryson Washington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2025 Baylor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74%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Still in college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Zack Moss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2018 Utah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68%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3, #86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Miles Sanders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2018 Penn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57%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2, #53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Justice Hill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2018 Oklahoma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56%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#113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Chuba Hubbard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2020 Oklahoma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56%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#126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Round 4, #126 overall, 2025 — the same pick as comp Chuba Hubbard.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Landed in the middle of his comps' range (Rd 2–4 among those drafted).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No comp reached 90%: a workhorse's output in a 201-lb frame has no close twin, so describe him as a group, not one player.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History: under v2 his top comp was Kentrel Bullock (Sun Belt). Adding strength of schedule (v3) removed that mismatch.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Fixed in v3 (schedule).</w:t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Jadarian Price — Notre Dame 2025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   MISS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113 car, 6.0 YPC, PFF 79.9, 45% breakaway (58% in 2024). Backup to Jeremiyah Love both seasons (Love: 163 and 199 carries). 4-star recruit. Schedule 0.62.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Brandon Ross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2015 Maryland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93%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Undrafted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Trevor Etienne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2022 Florida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92%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#114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De'Veon Smith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2014 Michigan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Undrafted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Jaylen Wright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2023 Tennessee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62%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#120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Master Teague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2020 Ohio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56%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Undrafted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Emari Demercado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2022 TCU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54%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Undrafted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Round 1, #32 overall, 2026 (Seattle). Workbook draft data was correct; this is a model miss, not a data error.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Capped role: the model treats volume (carries per game) as part of who a back is, so a backup behind a #3 overall pick draws backup comps.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No traits data: speed, athletic testing and film are not in the model (40-yard and combine columns are empty).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Recruiting pedigree is left out of matching on purpose, so his 4-star rating did not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Teammate test: Love and Price shared a team, schedule and offensive line. Love's comps were right (#3), Price's missed by about three rounds, which isolates role as the cause.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Add share of team RB carries; fill athletic testing columns; keep draft prediction in a separate model that uses traits and pedigree.</w:t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Zach Charbonnet — UCLA 2022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   MISS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195 car, 7.0 YPC, PFF 93.6, 4.15 YAC/att, 37 catches, 220 lb. Career: Michigan 2019 (4.9 YPC, PFF 74.8), UCLA 2021 (5.6, 91.9), UCLA 2022 (7.0, 93.6).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Elijah Mitchell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2020 Louisiana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6, #194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Jerome Ford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Cincinnati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5, #156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Tyler Allgeier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BYU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5, #151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Will Shipley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2022 Clemson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78%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#127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Round 2, #52 overall, 2023 (Seattle).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v3 builds a career profile with every season weighted by carries and no extra weight on recent seasons, so his weak 2019 freshman year counts as much as his best season.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Single-season comps for 2022 alone (v1) were Jeremiyah Love (#3), Najee Harris (#24), Omarion Hampton (#22), Royce Freeman (Rd 3) and Cam Skattebo (Rd 4). He went 52nd, between the two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The recency setting made no difference on the overall test averages, which is why every season was weighted equally. Charbonnet shows an average can hide individual cases.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Test recency weighting (decay 0.5: each earlier season counts half as much as the next) and trajectory features (change in PFF grade, YAC/att). Keep only if held-out tests hold steady.</w:t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DeSean Bishop — Tennessee 2025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PENDING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182 car, 5.9 YPC, PFF 90.1, 215 lb, 15 catches. Only season on the sheets. Schedule 0.55.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Elijah Mitchell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2020 Louisiana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6, #194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Fluff Bothwell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2025 Mississippi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Still in college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Jerome Ford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Cincinnati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89%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5, #156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Audric Estime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2023 Notre Dame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80%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5, #147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Blake Corum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2022 Michigan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79%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3, #83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Tyler Allgeier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BYU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76%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5, #151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Still in college.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Comps point to a Day 3 pick (Rd 3–6, most often Rd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Profile is one season, so a strong 2026 could change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Shares comps with Charbonnet (Mitchell, Ford, Allgeier). Charbonnet's miss is a reminder that this group can include backs who go higher.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Re-run after the 2026 season; record the actual draft result.</w:t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Jadan Baugh — Florida 2025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PENDING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220 car, 5.3 YPC, PFF 89.5, 65 missed tackles, 6-1, 225 lb, sophomore. Schedule 0.78 (one of the toughest in the data).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Wayne Gallman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2015 Clemson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4, #140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Tank Bigsby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Auburn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98%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3, #88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Leonard Fournette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2016 LSU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1, #4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Raheim Sanders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2022 Arkansas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89%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Undrafted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Kaytron Allen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2025 Penn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82%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6, #187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Still in college.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Comps agree on type (big, physical backs on tough schedules) but not on outcome (Rd 1 to undrafted).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Lead with Gallman and Bigsby; Fournette is the outlier in the group.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Record outcome when available.</w:t>
      </w:r>
    </w:p>
    <w:p>
      <w:pPr>
        <w:pStyle w:val="Heading2"/>
        <w:keepNext/>
        <w:pBdr>
          <w:bottom w:val="single" w:color="D4D7D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2252A"/>
          <w:sz w:val="25"/>
          <w:szCs w:val="25"/>
        </w:rPr>
        <w:t xml:space="preserve">Ahmad Hardy — Missouri 2025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PENDING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Profile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256 car, 6.4 YPC, PFF 92.5, 97 missed tackles forced, 4.60 YAC/att, elusive rating 178. Freshman year at UL Monroe (93 missed tackles). Schedule 0.51 (blend of both schools).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Comps (v3)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Comp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shd w:fill="EE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6670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Kenneth Walker III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2021 Michigan State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2, #41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DeWayne McBride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2022 UAB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7, #222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Devin Singletary</w:t>
            </w:r>
          </w:p>
        </w:tc>
        <w:tc>
          <w:tcPr>
            <w:tcW w:type="dxa" w:w="36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2018 FAU</w:t>
            </w:r>
          </w:p>
        </w:tc>
        <w:tc>
          <w:tcPr>
            <w:tcW w:type="dxa" w:w="180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99%</w:t>
            </w:r>
          </w:p>
        </w:tc>
        <w:tc>
          <w:tcPr>
            <w:tcW w:type="dxa" w:w="4680"/>
            <w:tcBorders>
              <w:top w:val="single" w:color="D4D7D3" w:sz="4"/>
              <w:left w:val="single" w:color="D4D7D3" w:sz="4"/>
              <w:bottom w:val="single" w:color="D4D7D3" w:sz="4"/>
              <w:right w:val="single" w:color="D4D7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52A"/>
                <w:sz w:val="18"/>
                <w:szCs w:val="18"/>
              </w:rPr>
              <w:t xml:space="preserve">Rd 3, #74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/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Actual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Still in college.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Outlier: comps are only 'closer than ~97%' of pairs (most strong comps are 99%+). High confidence means the model is sure who his nearest neighbours are, not that they are twins.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He matched these junior seasons as a sophomore.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Report closeness alongside confidence for profiles like this.</w:t>
      </w:r>
    </w:p>
    <w:p>
      <w:pPr>
        <w:keepNext w:val="false"/>
        <w:spacing w:after="70"/>
      </w:pPr>
      <w:r>
        <w:rPr>
          <w:rFonts w:ascii="Arial" w:cs="Arial" w:eastAsia="Arial" w:hAnsi="Arial"/>
          <w:b/>
          <w:bCs/>
          <w:color w:val="5F6670"/>
          <w:sz w:val="19"/>
          <w:szCs w:val="19"/>
        </w:rPr>
        <w:t xml:space="preserve">Fix  </w:t>
      </w:r>
      <w:r>
        <w:rPr>
          <w:rFonts w:ascii="Arial" w:cs="Arial" w:eastAsia="Arial" w:hAnsi="Arial"/>
          <w:color w:val="22252A"/>
          <w:sz w:val="20"/>
          <w:szCs w:val="20"/>
        </w:rPr>
        <w:t xml:space="preserve">Record outcome when available.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2252A"/>
          <w:sz w:val="30"/>
          <w:szCs w:val="30"/>
        </w:rPr>
        <w:t xml:space="preserve">Adding a new case</w:t>
      </w:r>
    </w:p>
    <w:p>
      <w:pPr>
        <w:spacing w:after="120" w:before="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Run show_comps.py for the back and season, then add a row to the summary and a section with these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Player, team, season(s), model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Profile: carries, YPC, PFF grade, key style stats,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Comps table: comp, season, confidence,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Actual outcome (draft round and pick, or 'still in college')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Verdict: Hit, Miss or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Why: the cause, in one or two bullets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52A"/>
          <w:sz w:val="20"/>
          <w:szCs w:val="20"/>
        </w:rPr>
        <w:t xml:space="preserve">Fix: what model change would address it, and its status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2252A"/>
          <w:sz w:val="20"/>
          <w:szCs w:val="20"/>
        </w:rPr>
        <w:t xml:space="preserve">Command: </w:t>
      </w:r>
      <w:r>
        <w:rPr>
          <w:rFonts w:ascii="Arial" w:cs="Arial" w:eastAsia="Arial" w:hAnsi="Arial"/>
          <w:i/>
          <w:iCs/>
          <w:color w:val="22252A"/>
          <w:sz w:val="20"/>
          <w:szCs w:val="20"/>
        </w:rPr>
        <w:t xml:space="preserve">.venv/bin/python show_comps.py "Player Name" 2025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670"/>
        <w:sz w:val="16"/>
        <w:szCs w:val="16"/>
      </w:rPr>
      <w:t xml:space="preserve">RB Comps Case Log · page </w:t>
    </w:r>
    <w:r>
      <w:rPr>
        <w:rFonts w:ascii="Arial" w:cs="Arial" w:eastAsia="Arial" w:hAnsi="Arial"/>
        <w:color w:val="5F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 Comps Case Log</dc:title>
  <dc:creator>Gavin Hurst</dc:creator>
  <cp:lastModifiedBy>Un-named</cp:lastModifiedBy>
  <cp:revision>1</cp:revision>
  <dcterms:created xsi:type="dcterms:W3CDTF">2026-10-09T15:09:57.218Z</dcterms:created>
  <dcterms:modified xsi:type="dcterms:W3CDTF">2026-10-09T15:09:57.218Z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