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1913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 xml:space="preserve">«…9 июля, 1973 год. Молодой инженер из IBM выступает на конференции с размышлениями о «программировании будущего» – о том, какие концепции могут появиться в программировании в ближайшие 40 лет и как они повлияют на саму его суть…» </w:t>
      </w:r>
    </w:p>
    <w:p w14:paraId="77D0E5C9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14:paraId="240C41D6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>Именно такой образ решил выбрать для своего выступления Виктор Брет, дизайнер интерфейсов, учёный в области компьютерных наук и инженер-электрик. Ведь именно в то время компьютерные технологии хотя и были достаточно распространены, но при этом никто четко не определял рамки термина «программирование», что давало людям бесконечную область для размышлений и генерации всевозможных идей и концепций.</w:t>
      </w:r>
    </w:p>
    <w:p w14:paraId="0546854A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14:paraId="7D74137D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>Виктор выделил несколько основных из них – переходов от практик, используемых уже тогда, к принципиально новым, кардинально меняющим само представление о программировании:</w:t>
      </w:r>
    </w:p>
    <w:p w14:paraId="691C97AC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>1.  Написание кода -&gt; Прямое управление данными</w:t>
      </w:r>
    </w:p>
    <w:p w14:paraId="08F385AB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>2.  Процедуры –&gt; Цели и Ограничения</w:t>
      </w:r>
    </w:p>
    <w:p w14:paraId="015B9EFB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>3.  Текстовое представление -&gt; Графическое представление</w:t>
      </w:r>
    </w:p>
    <w:p w14:paraId="32EEBCF4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>4.  Последовательное -&gt; Параллельное</w:t>
      </w:r>
    </w:p>
    <w:p w14:paraId="0BD3B835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14:paraId="544E86E2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>Тем не менее, большинство из предложенных идей не получили широкого практического применения. Но Виктор опасается другого: новые поколения могут вырасти в убеждении, что о программировании всё уже известно, и перестанут искать принципиально новые идеи. Это, по его мнению, приведёт к остановке прогресса. Кроме того, Брет рассуждает на тему инновациям – люди склонны отрицать новые подходы, поскольку это требует перестройки привычных практик и мышления. В качестве примера приводится переход от бинарного кода к ассемблеру — тогда многие программисты сопротивлялись новшествам, считая их «ненастоящим» программированием.</w:t>
      </w:r>
    </w:p>
    <w:p w14:paraId="63996214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14:paraId="0E5496EC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14:paraId="5E2EA6A9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>Признаться, эти идеи и концепции перевернули мое представление о программировании. Всё время, что я программирую, мне казалось: единственный способ – писать код в текстовом файле, построчно описывая инструкции. Подходы, обсуждаемые в выступлении, мне кажутся чем-то принципиально другим, разительно отличающимся от того, что я называл программированием. Более того, я бы даже никогда не подумал, что программировать можно и так.</w:t>
      </w:r>
    </w:p>
    <w:p w14:paraId="3EBC93CF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14:paraId="637F540C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>Но больше всего меня зацепила мысль о необходимости задавать вопросы. До этого я практически никогда не задумывался об этом, хотя в современном программировании эта мысль лежит в основе практически любой задачи: зачастую наиболее эффективное решение рождается из нестандартного вопроса. Например, вместо „как ускорить обработку заявок на выбор курсов при пиковой нагрузке?“ можно спросить „а можно ли распределить нагрузку во времени?</w:t>
      </w:r>
    </w:p>
    <w:p w14:paraId="26C8471F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14:paraId="6C5D4647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>Мои впечатления показывают, насколько актуально и полезно для программистов ознакомиться с данным материалом – выступление буквально открывает глаза на программирование как на творчество всевозможных абстракций, а не строгое ремесло с конкретной реализацией. А ведь все самые гениальные идеи появляются именно из подобного творчества.</w:t>
      </w:r>
    </w:p>
    <w:p w14:paraId="515DFFB6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14:paraId="1E27D4F1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14:paraId="7920E3A2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 xml:space="preserve">Пример с ассемблером очень хорошо иллюстрирует сопротивление инновациям. Сегодня это кажется забавным, но ведь то же самое происходит и сейчас – мы не можем </w:t>
      </w:r>
      <w:r w:rsidRPr="0034621B">
        <w:rPr>
          <w:rFonts w:ascii="Times New Roman" w:hAnsi="Times New Roman" w:cs="Times New Roman"/>
          <w:color w:val="000000" w:themeColor="text1"/>
          <w:kern w:val="0"/>
        </w:rPr>
        <w:lastRenderedPageBreak/>
        <w:t>представить программирование без написания кода в формате текста, считая прочие формы в лучшем случае своеобразными, а возможно, через 20 лет наши дети будут так же удивляться нашей ограниченности.</w:t>
      </w:r>
    </w:p>
    <w:p w14:paraId="7DC9C5FE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14:paraId="40BDA320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>И все же, я не верю в реалистичность массового перехода. И дело в первую очередь в людях - многим комфортно быть простыми "ремесленниками", неспособными принять изменения своего ремесла – и это нормально. Но если хотя бы часть инженеров будут думать, как Виктор, то программирование действительно ждёт светлое будущее.</w:t>
      </w:r>
    </w:p>
    <w:p w14:paraId="4627D439" w14:textId="77777777" w:rsidR="0034621B" w:rsidRPr="0034621B" w:rsidRDefault="0034621B" w:rsidP="0034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14:paraId="637EBF74" w14:textId="01056122" w:rsidR="00F50E98" w:rsidRPr="0034621B" w:rsidRDefault="0034621B" w:rsidP="0034621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4621B">
        <w:rPr>
          <w:rFonts w:ascii="Times New Roman" w:hAnsi="Times New Roman" w:cs="Times New Roman"/>
          <w:color w:val="000000" w:themeColor="text1"/>
          <w:kern w:val="0"/>
        </w:rPr>
        <w:t>Таким образом, крайне необходимо ставить под сомнение не только отдельные практики программирования, но и сами основы компьютерных технологий. Ведь на самом деле, мы не знаем о программировании все, ровно так же, как мы не знаем, что такое компьютер. Именно такие вопросы в прошлом привели к тому состоянию компьютерных технологий, которое есть сейчас, и именно отсутствие таких вопросов в настоящем может привести к остановке развития программирования в будущем. И, кто знает, вдруг Ваша, даже самая неожиданная и невероятная, идея ляжет в основу новой парадигмы программирования?</w:t>
      </w:r>
    </w:p>
    <w:sectPr w:rsidR="00F50E98" w:rsidRPr="003462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1B"/>
    <w:rsid w:val="0034621B"/>
    <w:rsid w:val="00352474"/>
    <w:rsid w:val="008450C0"/>
    <w:rsid w:val="00CF435F"/>
    <w:rsid w:val="00D37411"/>
    <w:rsid w:val="00F4019E"/>
    <w:rsid w:val="00F5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6E3914"/>
  <w15:chartTrackingRefBased/>
  <w15:docId w15:val="{8A8729E4-9F96-6646-BAB6-A31D4905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2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2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2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2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2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2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2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2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2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2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2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2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2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2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2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2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2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6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Сафин Максим Владиславович</dc:creator>
  <cp:keywords/>
  <dc:description/>
  <cp:lastModifiedBy>Сафин Максим Владиславович</cp:lastModifiedBy>
  <cp:revision>1</cp:revision>
  <dcterms:created xsi:type="dcterms:W3CDTF">2026-06-13T18:26:00Z</dcterms:created>
  <dcterms:modified xsi:type="dcterms:W3CDTF">2026-06-13T18:27:00Z</dcterms:modified>
</cp:coreProperties>
</file>