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Pr="00CD62A5" w:rsidRDefault="00D1379E" w:rsidP="00D1379E">
      <w:pPr>
        <w:jc w:val="center"/>
        <w:rPr>
          <w:sz w:val="36"/>
          <w:szCs w:val="36"/>
          <w:lang w:val="en-US"/>
        </w:rPr>
      </w:pPr>
      <w:proofErr w:type="spellStart"/>
      <w:r w:rsidRPr="00CD62A5">
        <w:rPr>
          <w:sz w:val="36"/>
          <w:szCs w:val="36"/>
          <w:lang w:val="en-US"/>
        </w:rPr>
        <w:t>EmGiBot</w:t>
      </w:r>
      <w:proofErr w:type="spellEnd"/>
      <w:r w:rsidRPr="00CD62A5">
        <w:rPr>
          <w:sz w:val="36"/>
          <w:szCs w:val="36"/>
          <w:lang w:val="en-US"/>
        </w:rPr>
        <w:t xml:space="preserve">: </w:t>
      </w:r>
      <w:proofErr w:type="gramStart"/>
      <w:r w:rsidRPr="00CD62A5">
        <w:rPr>
          <w:sz w:val="36"/>
          <w:szCs w:val="36"/>
          <w:lang w:val="en-US"/>
        </w:rPr>
        <w:t>the</w:t>
      </w:r>
      <w:proofErr w:type="gramEnd"/>
      <w:r w:rsidRPr="00CD62A5">
        <w:rPr>
          <w:sz w:val="36"/>
          <w:szCs w:val="36"/>
          <w:lang w:val="en-US"/>
        </w:rPr>
        <w:t xml:space="preserve"> World’s first </w:t>
      </w:r>
    </w:p>
    <w:p w:rsidR="00D1379E" w:rsidRPr="00CD62A5" w:rsidRDefault="00D1379E" w:rsidP="00D1379E">
      <w:pPr>
        <w:jc w:val="center"/>
        <w:rPr>
          <w:sz w:val="36"/>
          <w:szCs w:val="36"/>
          <w:lang w:val="en-US"/>
        </w:rPr>
      </w:pPr>
      <w:r w:rsidRPr="00CD62A5">
        <w:rPr>
          <w:sz w:val="36"/>
          <w:szCs w:val="36"/>
          <w:lang w:val="en-US"/>
        </w:rPr>
        <w:t>Voice Assistant that sees you!</w:t>
      </w:r>
    </w:p>
    <w:p w:rsidR="00D1379E" w:rsidRPr="00CD62A5" w:rsidRDefault="00D1379E" w:rsidP="00D1379E">
      <w:pPr>
        <w:jc w:val="center"/>
        <w:rPr>
          <w:sz w:val="36"/>
          <w:szCs w:val="36"/>
          <w:lang w:val="en-US"/>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id w:val="195652437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1379E" w:rsidRDefault="00CD62A5">
          <w:pPr>
            <w:pStyle w:val="Titolosommario"/>
          </w:pPr>
          <w:r>
            <w:t>Index</w:t>
          </w:r>
          <w:bookmarkStart w:id="0" w:name="_GoBack"/>
          <w:bookmarkEnd w:id="0"/>
        </w:p>
        <w:p w:rsidR="00CD62A5"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315156" w:history="1">
            <w:r w:rsidR="00CD62A5" w:rsidRPr="00C716DC">
              <w:rPr>
                <w:rStyle w:val="Collegamentoipertestuale"/>
                <w:rFonts w:ascii="Calibri" w:eastAsia="Calibri" w:hAnsi="Calibri" w:cs="Calibri"/>
                <w:noProof/>
              </w:rPr>
              <w:t>1.</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Introduction</w:t>
            </w:r>
            <w:r w:rsidR="00CD62A5">
              <w:rPr>
                <w:noProof/>
                <w:webHidden/>
              </w:rPr>
              <w:tab/>
            </w:r>
            <w:r w:rsidR="00CD62A5">
              <w:rPr>
                <w:noProof/>
                <w:webHidden/>
              </w:rPr>
              <w:fldChar w:fldCharType="begin"/>
            </w:r>
            <w:r w:rsidR="00CD62A5">
              <w:rPr>
                <w:noProof/>
                <w:webHidden/>
              </w:rPr>
              <w:instrText xml:space="preserve"> PAGEREF _Toc28315156 \h </w:instrText>
            </w:r>
            <w:r w:rsidR="00CD62A5">
              <w:rPr>
                <w:noProof/>
                <w:webHidden/>
              </w:rPr>
            </w:r>
            <w:r w:rsidR="00CD62A5">
              <w:rPr>
                <w:noProof/>
                <w:webHidden/>
              </w:rPr>
              <w:fldChar w:fldCharType="separate"/>
            </w:r>
            <w:r w:rsidR="00CD62A5">
              <w:rPr>
                <w:noProof/>
                <w:webHidden/>
              </w:rPr>
              <w:t>3</w:t>
            </w:r>
            <w:r w:rsidR="00CD62A5">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57" w:history="1">
            <w:r w:rsidRPr="00C716DC">
              <w:rPr>
                <w:rStyle w:val="Collegamentoipertestuale"/>
                <w:rFonts w:ascii="Calibri" w:eastAsia="Calibri" w:hAnsi="Calibri" w:cs="Calibri"/>
                <w:noProof/>
              </w:rPr>
              <w:t>2.</w:t>
            </w:r>
            <w:r>
              <w:rPr>
                <w:rFonts w:eastAsiaTheme="minorEastAsia" w:cstheme="minorBidi"/>
                <w:b w:val="0"/>
                <w:bCs w:val="0"/>
                <w:i w:val="0"/>
                <w:iCs w:val="0"/>
                <w:noProof/>
              </w:rPr>
              <w:tab/>
            </w:r>
            <w:r w:rsidRPr="00C716DC">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_Toc28315157 \h </w:instrText>
            </w:r>
            <w:r>
              <w:rPr>
                <w:noProof/>
                <w:webHidden/>
              </w:rPr>
            </w:r>
            <w:r>
              <w:rPr>
                <w:noProof/>
                <w:webHidden/>
              </w:rPr>
              <w:fldChar w:fldCharType="separate"/>
            </w:r>
            <w:r>
              <w:rPr>
                <w:noProof/>
                <w:webHidden/>
              </w:rPr>
              <w:t>4</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58" w:history="1">
            <w:r w:rsidRPr="00C716DC">
              <w:rPr>
                <w:rStyle w:val="Collegamentoipertestuale"/>
                <w:rFonts w:ascii="Calibri" w:eastAsia="Calibri" w:hAnsi="Calibri" w:cs="Calibri"/>
                <w:noProof/>
              </w:rPr>
              <w:t>2.1</w:t>
            </w:r>
            <w:r>
              <w:rPr>
                <w:rFonts w:eastAsiaTheme="minorEastAsia" w:cstheme="minorBidi"/>
                <w:b w:val="0"/>
                <w:bCs w:val="0"/>
                <w:noProof/>
                <w:sz w:val="24"/>
                <w:szCs w:val="24"/>
              </w:rPr>
              <w:tab/>
            </w:r>
            <w:r w:rsidRPr="00C716DC">
              <w:rPr>
                <w:rStyle w:val="Collegamentoipertestuale"/>
                <w:rFonts w:ascii="Calibri" w:eastAsia="Calibri" w:hAnsi="Calibri" w:cs="Calibri"/>
                <w:noProof/>
              </w:rPr>
              <w:t>Speech Recognition</w:t>
            </w:r>
            <w:r>
              <w:rPr>
                <w:noProof/>
                <w:webHidden/>
              </w:rPr>
              <w:tab/>
            </w:r>
            <w:r>
              <w:rPr>
                <w:noProof/>
                <w:webHidden/>
              </w:rPr>
              <w:fldChar w:fldCharType="begin"/>
            </w:r>
            <w:r>
              <w:rPr>
                <w:noProof/>
                <w:webHidden/>
              </w:rPr>
              <w:instrText xml:space="preserve"> PAGEREF _Toc28315158 \h </w:instrText>
            </w:r>
            <w:r>
              <w:rPr>
                <w:noProof/>
                <w:webHidden/>
              </w:rPr>
            </w:r>
            <w:r>
              <w:rPr>
                <w:noProof/>
                <w:webHidden/>
              </w:rPr>
              <w:fldChar w:fldCharType="separate"/>
            </w:r>
            <w:r>
              <w:rPr>
                <w:noProof/>
                <w:webHidden/>
              </w:rPr>
              <w:t>4</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59" w:history="1">
            <w:r w:rsidRPr="00C716DC">
              <w:rPr>
                <w:rStyle w:val="Collegamentoipertestuale"/>
                <w:rFonts w:ascii="Calibri" w:eastAsia="Calibri" w:hAnsi="Calibri" w:cs="Calibri"/>
                <w:noProof/>
              </w:rPr>
              <w:t>2.2</w:t>
            </w:r>
            <w:r>
              <w:rPr>
                <w:rFonts w:eastAsiaTheme="minorEastAsia" w:cstheme="minorBidi"/>
                <w:b w:val="0"/>
                <w:bCs w:val="0"/>
                <w:noProof/>
                <w:sz w:val="24"/>
                <w:szCs w:val="24"/>
              </w:rPr>
              <w:tab/>
            </w:r>
            <w:r w:rsidRPr="00C716DC">
              <w:rPr>
                <w:rStyle w:val="Collegamentoipertestuale"/>
                <w:rFonts w:ascii="Calibri" w:eastAsia="Calibri" w:hAnsi="Calibri" w:cs="Calibri"/>
                <w:noProof/>
              </w:rPr>
              <w:t>Speech Interaction</w:t>
            </w:r>
            <w:r>
              <w:rPr>
                <w:noProof/>
                <w:webHidden/>
              </w:rPr>
              <w:tab/>
            </w:r>
            <w:r>
              <w:rPr>
                <w:noProof/>
                <w:webHidden/>
              </w:rPr>
              <w:fldChar w:fldCharType="begin"/>
            </w:r>
            <w:r>
              <w:rPr>
                <w:noProof/>
                <w:webHidden/>
              </w:rPr>
              <w:instrText xml:space="preserve"> PAGEREF _Toc28315159 \h </w:instrText>
            </w:r>
            <w:r>
              <w:rPr>
                <w:noProof/>
                <w:webHidden/>
              </w:rPr>
            </w:r>
            <w:r>
              <w:rPr>
                <w:noProof/>
                <w:webHidden/>
              </w:rPr>
              <w:fldChar w:fldCharType="separate"/>
            </w:r>
            <w:r>
              <w:rPr>
                <w:noProof/>
                <w:webHidden/>
              </w:rPr>
              <w:t>5</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0" w:history="1">
            <w:r w:rsidRPr="00C716DC">
              <w:rPr>
                <w:rStyle w:val="Collegamentoipertestuale"/>
                <w:rFonts w:ascii="Calibri" w:eastAsia="Calibri" w:hAnsi="Calibri" w:cs="Calibri"/>
                <w:noProof/>
              </w:rPr>
              <w:t>2.3</w:t>
            </w:r>
            <w:r>
              <w:rPr>
                <w:rFonts w:eastAsiaTheme="minorEastAsia" w:cstheme="minorBidi"/>
                <w:b w:val="0"/>
                <w:bCs w:val="0"/>
                <w:noProof/>
                <w:sz w:val="24"/>
                <w:szCs w:val="24"/>
              </w:rPr>
              <w:tab/>
            </w:r>
            <w:r w:rsidRPr="00C716DC">
              <w:rPr>
                <w:rStyle w:val="Collegamentoipertestuale"/>
                <w:rFonts w:ascii="Calibri" w:eastAsia="Calibri" w:hAnsi="Calibri" w:cs="Calibri"/>
                <w:noProof/>
              </w:rPr>
              <w:t>OpenCV</w:t>
            </w:r>
            <w:r>
              <w:rPr>
                <w:noProof/>
                <w:webHidden/>
              </w:rPr>
              <w:tab/>
            </w:r>
            <w:r>
              <w:rPr>
                <w:noProof/>
                <w:webHidden/>
              </w:rPr>
              <w:fldChar w:fldCharType="begin"/>
            </w:r>
            <w:r>
              <w:rPr>
                <w:noProof/>
                <w:webHidden/>
              </w:rPr>
              <w:instrText xml:space="preserve"> PAGEREF _Toc28315160 \h </w:instrText>
            </w:r>
            <w:r>
              <w:rPr>
                <w:noProof/>
                <w:webHidden/>
              </w:rPr>
            </w:r>
            <w:r>
              <w:rPr>
                <w:noProof/>
                <w:webHidden/>
              </w:rPr>
              <w:fldChar w:fldCharType="separate"/>
            </w:r>
            <w:r>
              <w:rPr>
                <w:noProof/>
                <w:webHidden/>
              </w:rPr>
              <w:t>5</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1" w:history="1">
            <w:r w:rsidRPr="00C716DC">
              <w:rPr>
                <w:rStyle w:val="Collegamentoipertestuale"/>
                <w:rFonts w:ascii="Calibri" w:eastAsia="Calibri" w:hAnsi="Calibri" w:cs="Calibri"/>
                <w:noProof/>
              </w:rPr>
              <w:t>2.4</w:t>
            </w:r>
            <w:r>
              <w:rPr>
                <w:rFonts w:eastAsiaTheme="minorEastAsia" w:cstheme="minorBidi"/>
                <w:b w:val="0"/>
                <w:bCs w:val="0"/>
                <w:noProof/>
                <w:sz w:val="24"/>
                <w:szCs w:val="24"/>
              </w:rPr>
              <w:tab/>
            </w:r>
            <w:r w:rsidRPr="00C716DC">
              <w:rPr>
                <w:rStyle w:val="Collegamentoipertestuale"/>
                <w:rFonts w:ascii="Calibri" w:eastAsia="Calibri" w:hAnsi="Calibri" w:cs="Calibri"/>
                <w:noProof/>
              </w:rPr>
              <w:t>RASA NLU</w:t>
            </w:r>
            <w:r>
              <w:rPr>
                <w:noProof/>
                <w:webHidden/>
              </w:rPr>
              <w:tab/>
            </w:r>
            <w:r>
              <w:rPr>
                <w:noProof/>
                <w:webHidden/>
              </w:rPr>
              <w:fldChar w:fldCharType="begin"/>
            </w:r>
            <w:r>
              <w:rPr>
                <w:noProof/>
                <w:webHidden/>
              </w:rPr>
              <w:instrText xml:space="preserve"> PAGEREF _Toc28315161 \h </w:instrText>
            </w:r>
            <w:r>
              <w:rPr>
                <w:noProof/>
                <w:webHidden/>
              </w:rPr>
            </w:r>
            <w:r>
              <w:rPr>
                <w:noProof/>
                <w:webHidden/>
              </w:rPr>
              <w:fldChar w:fldCharType="separate"/>
            </w:r>
            <w:r>
              <w:rPr>
                <w:noProof/>
                <w:webHidden/>
              </w:rPr>
              <w:t>6</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62" w:history="1">
            <w:r w:rsidRPr="00C716DC">
              <w:rPr>
                <w:rStyle w:val="Collegamentoipertestuale"/>
                <w:rFonts w:ascii="Calibri" w:eastAsia="Calibri" w:hAnsi="Calibri" w:cs="Calibri"/>
                <w:noProof/>
              </w:rPr>
              <w:t>3.</w:t>
            </w:r>
            <w:r>
              <w:rPr>
                <w:rFonts w:eastAsiaTheme="minorEastAsia" w:cstheme="minorBidi"/>
                <w:b w:val="0"/>
                <w:bCs w:val="0"/>
                <w:i w:val="0"/>
                <w:iCs w:val="0"/>
                <w:noProof/>
              </w:rPr>
              <w:tab/>
            </w:r>
            <w:r w:rsidRPr="00C716DC">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_Toc28315162 \h </w:instrText>
            </w:r>
            <w:r>
              <w:rPr>
                <w:noProof/>
                <w:webHidden/>
              </w:rPr>
            </w:r>
            <w:r>
              <w:rPr>
                <w:noProof/>
                <w:webHidden/>
              </w:rPr>
              <w:fldChar w:fldCharType="separate"/>
            </w:r>
            <w:r>
              <w:rPr>
                <w:noProof/>
                <w:webHidden/>
              </w:rPr>
              <w:t>7</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3" w:history="1">
            <w:r w:rsidRPr="00C716DC">
              <w:rPr>
                <w:rStyle w:val="Collegamentoipertestuale"/>
                <w:rFonts w:ascii="Calibri" w:eastAsia="Calibri" w:hAnsi="Calibri" w:cs="Calibri"/>
                <w:noProof/>
              </w:rPr>
              <w:t>3.1</w:t>
            </w:r>
            <w:r>
              <w:rPr>
                <w:rFonts w:eastAsiaTheme="minorEastAsia" w:cstheme="minorBidi"/>
                <w:b w:val="0"/>
                <w:bCs w:val="0"/>
                <w:noProof/>
                <w:sz w:val="24"/>
                <w:szCs w:val="24"/>
              </w:rPr>
              <w:tab/>
            </w:r>
            <w:r w:rsidRPr="00C716DC">
              <w:rPr>
                <w:rStyle w:val="Collegamentoipertestuale"/>
                <w:rFonts w:ascii="Calibri" w:eastAsia="Calibri" w:hAnsi="Calibri" w:cs="Calibri"/>
                <w:noProof/>
              </w:rPr>
              <w:t>Dataset</w:t>
            </w:r>
            <w:r>
              <w:rPr>
                <w:noProof/>
                <w:webHidden/>
              </w:rPr>
              <w:tab/>
            </w:r>
            <w:r>
              <w:rPr>
                <w:noProof/>
                <w:webHidden/>
              </w:rPr>
              <w:fldChar w:fldCharType="begin"/>
            </w:r>
            <w:r>
              <w:rPr>
                <w:noProof/>
                <w:webHidden/>
              </w:rPr>
              <w:instrText xml:space="preserve"> PAGEREF _Toc28315163 \h </w:instrText>
            </w:r>
            <w:r>
              <w:rPr>
                <w:noProof/>
                <w:webHidden/>
              </w:rPr>
            </w:r>
            <w:r>
              <w:rPr>
                <w:noProof/>
                <w:webHidden/>
              </w:rPr>
              <w:fldChar w:fldCharType="separate"/>
            </w:r>
            <w:r>
              <w:rPr>
                <w:noProof/>
                <w:webHidden/>
              </w:rPr>
              <w:t>7</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4" w:history="1">
            <w:r w:rsidRPr="00C716DC">
              <w:rPr>
                <w:rStyle w:val="Collegamentoipertestuale"/>
                <w:rFonts w:ascii="Calibri" w:eastAsia="Calibri" w:hAnsi="Calibri" w:cs="Calibri"/>
                <w:noProof/>
              </w:rPr>
              <w:t>3.2</w:t>
            </w:r>
            <w:r>
              <w:rPr>
                <w:rFonts w:eastAsiaTheme="minorEastAsia" w:cstheme="minorBidi"/>
                <w:b w:val="0"/>
                <w:bCs w:val="0"/>
                <w:noProof/>
                <w:sz w:val="24"/>
                <w:szCs w:val="24"/>
              </w:rPr>
              <w:tab/>
            </w:r>
            <w:r w:rsidRPr="00C716DC">
              <w:rPr>
                <w:rStyle w:val="Collegamentoipertestuale"/>
                <w:rFonts w:ascii="Calibri" w:eastAsia="Calibri" w:hAnsi="Calibri" w:cs="Calibri"/>
                <w:noProof/>
              </w:rPr>
              <w:t>Typical Workflow</w:t>
            </w:r>
            <w:r>
              <w:rPr>
                <w:noProof/>
                <w:webHidden/>
              </w:rPr>
              <w:tab/>
            </w:r>
            <w:r>
              <w:rPr>
                <w:noProof/>
                <w:webHidden/>
              </w:rPr>
              <w:fldChar w:fldCharType="begin"/>
            </w:r>
            <w:r>
              <w:rPr>
                <w:noProof/>
                <w:webHidden/>
              </w:rPr>
              <w:instrText xml:space="preserve"> PAGEREF _Toc28315164 \h </w:instrText>
            </w:r>
            <w:r>
              <w:rPr>
                <w:noProof/>
                <w:webHidden/>
              </w:rPr>
            </w:r>
            <w:r>
              <w:rPr>
                <w:noProof/>
                <w:webHidden/>
              </w:rPr>
              <w:fldChar w:fldCharType="separate"/>
            </w:r>
            <w:r>
              <w:rPr>
                <w:noProof/>
                <w:webHidden/>
              </w:rPr>
              <w:t>8</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5" w:history="1">
            <w:r w:rsidRPr="00C716DC">
              <w:rPr>
                <w:rStyle w:val="Collegamentoipertestuale"/>
                <w:rFonts w:ascii="Calibri" w:eastAsia="Calibri" w:hAnsi="Calibri" w:cs="Calibri"/>
                <w:noProof/>
              </w:rPr>
              <w:t>3.3</w:t>
            </w:r>
            <w:r>
              <w:rPr>
                <w:rFonts w:eastAsiaTheme="minorEastAsia" w:cstheme="minorBidi"/>
                <w:b w:val="0"/>
                <w:bCs w:val="0"/>
                <w:noProof/>
                <w:sz w:val="24"/>
                <w:szCs w:val="24"/>
              </w:rPr>
              <w:tab/>
            </w:r>
            <w:r w:rsidRPr="00C716DC">
              <w:rPr>
                <w:rStyle w:val="Collegamentoipertestuale"/>
                <w:rFonts w:ascii="Calibri" w:eastAsia="Calibri" w:hAnsi="Calibri" w:cs="Calibri"/>
                <w:noProof/>
              </w:rPr>
              <w:t>Technical Limitations</w:t>
            </w:r>
            <w:r>
              <w:rPr>
                <w:noProof/>
                <w:webHidden/>
              </w:rPr>
              <w:tab/>
            </w:r>
            <w:r>
              <w:rPr>
                <w:noProof/>
                <w:webHidden/>
              </w:rPr>
              <w:fldChar w:fldCharType="begin"/>
            </w:r>
            <w:r>
              <w:rPr>
                <w:noProof/>
                <w:webHidden/>
              </w:rPr>
              <w:instrText xml:space="preserve"> PAGEREF _Toc28315165 \h </w:instrText>
            </w:r>
            <w:r>
              <w:rPr>
                <w:noProof/>
                <w:webHidden/>
              </w:rPr>
            </w:r>
            <w:r>
              <w:rPr>
                <w:noProof/>
                <w:webHidden/>
              </w:rPr>
              <w:fldChar w:fldCharType="separate"/>
            </w:r>
            <w:r>
              <w:rPr>
                <w:noProof/>
                <w:webHidden/>
              </w:rPr>
              <w:t>9</w:t>
            </w:r>
            <w:r>
              <w:rPr>
                <w:noProof/>
                <w:webHidden/>
              </w:rPr>
              <w:fldChar w:fldCharType="end"/>
            </w:r>
          </w:hyperlink>
        </w:p>
        <w:p w:rsidR="00CD62A5" w:rsidRDefault="00CD62A5">
          <w:pPr>
            <w:pStyle w:val="Sommario2"/>
            <w:tabs>
              <w:tab w:val="left" w:pos="960"/>
              <w:tab w:val="right" w:leader="dot" w:pos="9622"/>
            </w:tabs>
            <w:rPr>
              <w:rFonts w:eastAsiaTheme="minorEastAsia" w:cstheme="minorBidi"/>
              <w:b w:val="0"/>
              <w:bCs w:val="0"/>
              <w:noProof/>
              <w:sz w:val="24"/>
              <w:szCs w:val="24"/>
            </w:rPr>
          </w:pPr>
          <w:hyperlink w:anchor="_Toc28315166" w:history="1">
            <w:r w:rsidRPr="00C716DC">
              <w:rPr>
                <w:rStyle w:val="Collegamentoipertestuale"/>
                <w:rFonts w:ascii="Calibri" w:eastAsia="Calibri" w:hAnsi="Calibri" w:cs="Calibri"/>
                <w:noProof/>
              </w:rPr>
              <w:t>3.4</w:t>
            </w:r>
            <w:r>
              <w:rPr>
                <w:rFonts w:eastAsiaTheme="minorEastAsia" w:cstheme="minorBidi"/>
                <w:b w:val="0"/>
                <w:bCs w:val="0"/>
                <w:noProof/>
                <w:sz w:val="24"/>
                <w:szCs w:val="24"/>
              </w:rPr>
              <w:tab/>
            </w:r>
            <w:r w:rsidRPr="00C716DC">
              <w:rPr>
                <w:rStyle w:val="Collegamentoipertestuale"/>
                <w:rFonts w:ascii="Calibri" w:eastAsia="Calibri" w:hAnsi="Calibri" w:cs="Calibri"/>
                <w:noProof/>
              </w:rPr>
              <w:t>Report Organization</w:t>
            </w:r>
            <w:r>
              <w:rPr>
                <w:noProof/>
                <w:webHidden/>
              </w:rPr>
              <w:tab/>
            </w:r>
            <w:r>
              <w:rPr>
                <w:noProof/>
                <w:webHidden/>
              </w:rPr>
              <w:fldChar w:fldCharType="begin"/>
            </w:r>
            <w:r>
              <w:rPr>
                <w:noProof/>
                <w:webHidden/>
              </w:rPr>
              <w:instrText xml:space="preserve"> PAGEREF _Toc28315166 \h </w:instrText>
            </w:r>
            <w:r>
              <w:rPr>
                <w:noProof/>
                <w:webHidden/>
              </w:rPr>
            </w:r>
            <w:r>
              <w:rPr>
                <w:noProof/>
                <w:webHidden/>
              </w:rPr>
              <w:fldChar w:fldCharType="separate"/>
            </w:r>
            <w:r>
              <w:rPr>
                <w:noProof/>
                <w:webHidden/>
              </w:rPr>
              <w:t>9</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67" w:history="1">
            <w:r w:rsidRPr="00C716DC">
              <w:rPr>
                <w:rStyle w:val="Collegamentoipertestuale"/>
                <w:rFonts w:ascii="Calibri" w:eastAsia="Calibri" w:hAnsi="Calibri" w:cs="Calibri"/>
                <w:noProof/>
                <w:lang w:val="en-US"/>
              </w:rPr>
              <w:t>4.</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Level One – Speech Interaction &amp; Recognition</w:t>
            </w:r>
            <w:r>
              <w:rPr>
                <w:noProof/>
                <w:webHidden/>
              </w:rPr>
              <w:tab/>
            </w:r>
            <w:r>
              <w:rPr>
                <w:noProof/>
                <w:webHidden/>
              </w:rPr>
              <w:fldChar w:fldCharType="begin"/>
            </w:r>
            <w:r>
              <w:rPr>
                <w:noProof/>
                <w:webHidden/>
              </w:rPr>
              <w:instrText xml:space="preserve"> PAGEREF _Toc28315167 \h </w:instrText>
            </w:r>
            <w:r>
              <w:rPr>
                <w:noProof/>
                <w:webHidden/>
              </w:rPr>
            </w:r>
            <w:r>
              <w:rPr>
                <w:noProof/>
                <w:webHidden/>
              </w:rPr>
              <w:fldChar w:fldCharType="separate"/>
            </w:r>
            <w:r>
              <w:rPr>
                <w:noProof/>
                <w:webHidden/>
              </w:rPr>
              <w:t>10</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68" w:history="1">
            <w:r w:rsidRPr="00C716DC">
              <w:rPr>
                <w:rStyle w:val="Collegamentoipertestuale"/>
                <w:rFonts w:ascii="Calibri" w:eastAsia="Calibri" w:hAnsi="Calibri" w:cs="Calibri"/>
                <w:noProof/>
                <w:lang w:val="en-US"/>
              </w:rPr>
              <w:t>5.</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Level Two – Help</w:t>
            </w:r>
            <w:r>
              <w:rPr>
                <w:noProof/>
                <w:webHidden/>
              </w:rPr>
              <w:tab/>
            </w:r>
            <w:r>
              <w:rPr>
                <w:noProof/>
                <w:webHidden/>
              </w:rPr>
              <w:fldChar w:fldCharType="begin"/>
            </w:r>
            <w:r>
              <w:rPr>
                <w:noProof/>
                <w:webHidden/>
              </w:rPr>
              <w:instrText xml:space="preserve"> PAGEREF _Toc28315168 \h </w:instrText>
            </w:r>
            <w:r>
              <w:rPr>
                <w:noProof/>
                <w:webHidden/>
              </w:rPr>
            </w:r>
            <w:r>
              <w:rPr>
                <w:noProof/>
                <w:webHidden/>
              </w:rPr>
              <w:fldChar w:fldCharType="separate"/>
            </w:r>
            <w:r>
              <w:rPr>
                <w:noProof/>
                <w:webHidden/>
              </w:rPr>
              <w:t>11</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69" w:history="1">
            <w:r w:rsidRPr="00C716DC">
              <w:rPr>
                <w:rStyle w:val="Collegamentoipertestuale"/>
                <w:rFonts w:ascii="Calibri" w:eastAsia="Calibri" w:hAnsi="Calibri" w:cs="Calibri"/>
                <w:noProof/>
                <w:lang w:val="en-US"/>
              </w:rPr>
              <w:t>6.</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Level Three – News</w:t>
            </w:r>
            <w:r>
              <w:rPr>
                <w:noProof/>
                <w:webHidden/>
              </w:rPr>
              <w:tab/>
            </w:r>
            <w:r>
              <w:rPr>
                <w:noProof/>
                <w:webHidden/>
              </w:rPr>
              <w:fldChar w:fldCharType="begin"/>
            </w:r>
            <w:r>
              <w:rPr>
                <w:noProof/>
                <w:webHidden/>
              </w:rPr>
              <w:instrText xml:space="preserve"> PAGEREF _Toc28315169 \h </w:instrText>
            </w:r>
            <w:r>
              <w:rPr>
                <w:noProof/>
                <w:webHidden/>
              </w:rPr>
            </w:r>
            <w:r>
              <w:rPr>
                <w:noProof/>
                <w:webHidden/>
              </w:rPr>
              <w:fldChar w:fldCharType="separate"/>
            </w:r>
            <w:r>
              <w:rPr>
                <w:noProof/>
                <w:webHidden/>
              </w:rPr>
              <w:t>12</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70" w:history="1">
            <w:r w:rsidRPr="00C716DC">
              <w:rPr>
                <w:rStyle w:val="Collegamentoipertestuale"/>
                <w:rFonts w:ascii="Calibri" w:eastAsia="Calibri" w:hAnsi="Calibri" w:cs="Calibri"/>
                <w:noProof/>
                <w:lang w:val="en-US"/>
              </w:rPr>
              <w:t>7.</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Level Four – Music</w:t>
            </w:r>
            <w:r>
              <w:rPr>
                <w:noProof/>
                <w:webHidden/>
              </w:rPr>
              <w:tab/>
            </w:r>
            <w:r>
              <w:rPr>
                <w:noProof/>
                <w:webHidden/>
              </w:rPr>
              <w:fldChar w:fldCharType="begin"/>
            </w:r>
            <w:r>
              <w:rPr>
                <w:noProof/>
                <w:webHidden/>
              </w:rPr>
              <w:instrText xml:space="preserve"> PAGEREF _Toc28315170 \h </w:instrText>
            </w:r>
            <w:r>
              <w:rPr>
                <w:noProof/>
                <w:webHidden/>
              </w:rPr>
            </w:r>
            <w:r>
              <w:rPr>
                <w:noProof/>
                <w:webHidden/>
              </w:rPr>
              <w:fldChar w:fldCharType="separate"/>
            </w:r>
            <w:r>
              <w:rPr>
                <w:noProof/>
                <w:webHidden/>
              </w:rPr>
              <w:t>13</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71" w:history="1">
            <w:r w:rsidRPr="00C716DC">
              <w:rPr>
                <w:rStyle w:val="Collegamentoipertestuale"/>
                <w:rFonts w:ascii="Calibri" w:eastAsia="Calibri" w:hAnsi="Calibri" w:cs="Calibri"/>
                <w:noProof/>
                <w:lang w:val="en-US"/>
              </w:rPr>
              <w:t>8.</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Real Field Testing</w:t>
            </w:r>
            <w:r>
              <w:rPr>
                <w:noProof/>
                <w:webHidden/>
              </w:rPr>
              <w:tab/>
            </w:r>
            <w:r>
              <w:rPr>
                <w:noProof/>
                <w:webHidden/>
              </w:rPr>
              <w:fldChar w:fldCharType="begin"/>
            </w:r>
            <w:r>
              <w:rPr>
                <w:noProof/>
                <w:webHidden/>
              </w:rPr>
              <w:instrText xml:space="preserve"> PAGEREF _Toc28315171 \h </w:instrText>
            </w:r>
            <w:r>
              <w:rPr>
                <w:noProof/>
                <w:webHidden/>
              </w:rPr>
            </w:r>
            <w:r>
              <w:rPr>
                <w:noProof/>
                <w:webHidden/>
              </w:rPr>
              <w:fldChar w:fldCharType="separate"/>
            </w:r>
            <w:r>
              <w:rPr>
                <w:noProof/>
                <w:webHidden/>
              </w:rPr>
              <w:t>15</w:t>
            </w:r>
            <w:r>
              <w:rPr>
                <w:noProof/>
                <w:webHidden/>
              </w:rPr>
              <w:fldChar w:fldCharType="end"/>
            </w:r>
          </w:hyperlink>
        </w:p>
        <w:p w:rsidR="00CD62A5" w:rsidRDefault="00CD62A5">
          <w:pPr>
            <w:pStyle w:val="Sommario1"/>
            <w:tabs>
              <w:tab w:val="left" w:pos="480"/>
              <w:tab w:val="right" w:leader="dot" w:pos="9622"/>
            </w:tabs>
            <w:rPr>
              <w:rFonts w:eastAsiaTheme="minorEastAsia" w:cstheme="minorBidi"/>
              <w:b w:val="0"/>
              <w:bCs w:val="0"/>
              <w:i w:val="0"/>
              <w:iCs w:val="0"/>
              <w:noProof/>
            </w:rPr>
          </w:pPr>
          <w:hyperlink w:anchor="_Toc28315172" w:history="1">
            <w:r w:rsidRPr="00C716DC">
              <w:rPr>
                <w:rStyle w:val="Collegamentoipertestuale"/>
                <w:rFonts w:ascii="Calibri" w:eastAsia="Calibri" w:hAnsi="Calibri" w:cs="Calibri"/>
                <w:noProof/>
                <w:lang w:val="en-US"/>
              </w:rPr>
              <w:t>9.</w:t>
            </w:r>
            <w:r>
              <w:rPr>
                <w:rFonts w:eastAsiaTheme="minorEastAsia" w:cstheme="minorBidi"/>
                <w:b w:val="0"/>
                <w:bCs w:val="0"/>
                <w:i w:val="0"/>
                <w:iCs w:val="0"/>
                <w:noProof/>
              </w:rPr>
              <w:tab/>
            </w:r>
            <w:r w:rsidRPr="00C716DC">
              <w:rPr>
                <w:rStyle w:val="Collegamentoipertestuale"/>
                <w:rFonts w:ascii="Calibri" w:eastAsia="Calibri" w:hAnsi="Calibri" w:cs="Calibri"/>
                <w:noProof/>
                <w:lang w:val="en-US"/>
              </w:rPr>
              <w:t>Conclusions</w:t>
            </w:r>
            <w:r>
              <w:rPr>
                <w:noProof/>
                <w:webHidden/>
              </w:rPr>
              <w:tab/>
            </w:r>
            <w:r>
              <w:rPr>
                <w:noProof/>
                <w:webHidden/>
              </w:rPr>
              <w:fldChar w:fldCharType="begin"/>
            </w:r>
            <w:r>
              <w:rPr>
                <w:noProof/>
                <w:webHidden/>
              </w:rPr>
              <w:instrText xml:space="preserve"> PAGEREF _Toc28315172 \h </w:instrText>
            </w:r>
            <w:r>
              <w:rPr>
                <w:noProof/>
                <w:webHidden/>
              </w:rPr>
            </w:r>
            <w:r>
              <w:rPr>
                <w:noProof/>
                <w:webHidden/>
              </w:rPr>
              <w:fldChar w:fldCharType="separate"/>
            </w:r>
            <w:r>
              <w:rPr>
                <w:noProof/>
                <w:webHidden/>
              </w:rPr>
              <w:t>16</w:t>
            </w:r>
            <w:r>
              <w:rPr>
                <w:noProof/>
                <w:webHidden/>
              </w:rPr>
              <w:fldChar w:fldCharType="end"/>
            </w:r>
          </w:hyperlink>
        </w:p>
        <w:p w:rsidR="00CD62A5" w:rsidRDefault="00CD62A5">
          <w:pPr>
            <w:pStyle w:val="Sommario1"/>
            <w:tabs>
              <w:tab w:val="right" w:leader="dot" w:pos="9622"/>
            </w:tabs>
            <w:rPr>
              <w:rFonts w:eastAsiaTheme="minorEastAsia" w:cstheme="minorBidi"/>
              <w:b w:val="0"/>
              <w:bCs w:val="0"/>
              <w:i w:val="0"/>
              <w:iCs w:val="0"/>
              <w:noProof/>
            </w:rPr>
          </w:pPr>
          <w:hyperlink w:anchor="_Toc28315173" w:history="1">
            <w:r w:rsidRPr="00C716DC">
              <w:rPr>
                <w:rStyle w:val="Collegamentoipertestuale"/>
                <w:rFonts w:ascii="Calibri" w:eastAsia="Calibri" w:hAnsi="Calibri" w:cs="Calibri"/>
                <w:noProof/>
                <w:lang w:val="en-US"/>
              </w:rPr>
              <w:t>References</w:t>
            </w:r>
            <w:r>
              <w:rPr>
                <w:noProof/>
                <w:webHidden/>
              </w:rPr>
              <w:tab/>
            </w:r>
            <w:r>
              <w:rPr>
                <w:noProof/>
                <w:webHidden/>
              </w:rPr>
              <w:fldChar w:fldCharType="begin"/>
            </w:r>
            <w:r>
              <w:rPr>
                <w:noProof/>
                <w:webHidden/>
              </w:rPr>
              <w:instrText xml:space="preserve"> PAGEREF _Toc28315173 \h </w:instrText>
            </w:r>
            <w:r>
              <w:rPr>
                <w:noProof/>
                <w:webHidden/>
              </w:rPr>
            </w:r>
            <w:r>
              <w:rPr>
                <w:noProof/>
                <w:webHidden/>
              </w:rPr>
              <w:fldChar w:fldCharType="separate"/>
            </w:r>
            <w:r>
              <w:rPr>
                <w:noProof/>
                <w:webHidden/>
              </w:rPr>
              <w:t>17</w:t>
            </w:r>
            <w:r>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79641"/>
      <w:bookmarkStart w:id="2" w:name="_Toc28315156"/>
      <w:proofErr w:type="spellStart"/>
      <w:r w:rsidRPr="00EE4479">
        <w:rPr>
          <w:rFonts w:ascii="Calibri" w:eastAsia="Calibri" w:hAnsi="Calibri" w:cs="Calibri"/>
          <w:color w:val="000000" w:themeColor="text1"/>
        </w:rPr>
        <w:lastRenderedPageBreak/>
        <w:t>Introduction</w:t>
      </w:r>
      <w:bookmarkEnd w:id="1"/>
      <w:bookmarkEnd w:id="2"/>
      <w:proofErr w:type="spellEnd"/>
    </w:p>
    <w:p w:rsidR="00D1379E" w:rsidRDefault="00D1379E" w:rsidP="00D1379E">
      <w:pPr>
        <w:jc w:val="both"/>
        <w:rPr>
          <w:rFonts w:ascii="Calibri" w:hAnsi="Calibri" w:cs="Calibri"/>
        </w:rPr>
      </w:pPr>
    </w:p>
    <w:p w:rsidR="00D1379E" w:rsidRPr="00CD62A5" w:rsidRDefault="00D1379E" w:rsidP="00D1379E">
      <w:pPr>
        <w:jc w:val="both"/>
        <w:rPr>
          <w:rFonts w:ascii="Calibri" w:hAnsi="Calibri" w:cs="Calibri"/>
          <w:b/>
          <w:bCs/>
          <w:lang w:val="en-US"/>
        </w:rPr>
      </w:pPr>
      <w:r w:rsidRPr="00CD62A5">
        <w:rPr>
          <w:rFonts w:ascii="Calibri" w:hAnsi="Calibri" w:cs="Calibri"/>
          <w:lang w:val="en-US"/>
        </w:rPr>
        <w:t xml:space="preserve">The last decade saw the introduction in the market of the </w:t>
      </w:r>
      <w:r w:rsidRPr="00CD62A5">
        <w:rPr>
          <w:rFonts w:ascii="Calibri" w:hAnsi="Calibri" w:cs="Calibri"/>
          <w:i/>
          <w:iCs/>
          <w:lang w:val="en-US"/>
        </w:rPr>
        <w:t>Intelligent Personal Assistant</w:t>
      </w:r>
      <w:r w:rsidRPr="00CD62A5">
        <w:rPr>
          <w:rFonts w:ascii="Calibri" w:hAnsi="Calibri" w:cs="Calibri"/>
          <w:lang w:val="en-US"/>
        </w:rPr>
        <w:t xml:space="preserve">, which rollout slowly began in 2010 with Apple’s </w:t>
      </w:r>
      <w:r w:rsidRPr="00CD62A5">
        <w:rPr>
          <w:rFonts w:ascii="Calibri" w:hAnsi="Calibri" w:cs="Calibri"/>
          <w:b/>
          <w:bCs/>
          <w:lang w:val="en-US"/>
        </w:rPr>
        <w:t xml:space="preserve">Siri </w:t>
      </w:r>
      <w:r w:rsidRPr="00CD62A5">
        <w:rPr>
          <w:rFonts w:ascii="Calibri" w:hAnsi="Calibri" w:cs="Calibri"/>
          <w:lang w:val="en-US"/>
        </w:rPr>
        <w:t xml:space="preserve">and, for four years after that date, these types of </w:t>
      </w:r>
      <w:r w:rsidRPr="00CD62A5">
        <w:rPr>
          <w:rFonts w:ascii="Calibri" w:hAnsi="Calibri" w:cs="Calibri"/>
          <w:i/>
          <w:iCs/>
          <w:lang w:val="en-US"/>
        </w:rPr>
        <w:t xml:space="preserve">bots </w:t>
      </w:r>
      <w:r w:rsidRPr="00CD62A5">
        <w:rPr>
          <w:rFonts w:ascii="Calibri" w:hAnsi="Calibri" w:cs="Calibri"/>
          <w:lang w:val="en-US"/>
        </w:rPr>
        <w:t xml:space="preserve">were relegated only to smartphones, with no luck of using them for </w:t>
      </w:r>
      <w:proofErr w:type="spellStart"/>
      <w:r w:rsidRPr="00CD62A5">
        <w:rPr>
          <w:rFonts w:ascii="Calibri" w:hAnsi="Calibri" w:cs="Calibri"/>
          <w:lang w:val="en-US"/>
        </w:rPr>
        <w:t>domotic</w:t>
      </w:r>
      <w:proofErr w:type="spellEnd"/>
      <w:r w:rsidRPr="00CD62A5">
        <w:rPr>
          <w:rFonts w:ascii="Calibri" w:hAnsi="Calibri" w:cs="Calibri"/>
          <w:lang w:val="en-US"/>
        </w:rPr>
        <w:t xml:space="preserve"> stuff. This changed in 2014, when Amazon launched its new device, </w:t>
      </w:r>
      <w:r w:rsidRPr="00CD62A5">
        <w:rPr>
          <w:rFonts w:ascii="Calibri" w:hAnsi="Calibri" w:cs="Calibri"/>
          <w:b/>
          <w:bCs/>
          <w:lang w:val="en-US"/>
        </w:rPr>
        <w:t>Amazon Echo</w:t>
      </w:r>
      <w:r w:rsidRPr="00CD62A5">
        <w:rPr>
          <w:rFonts w:ascii="Calibri" w:hAnsi="Calibri" w:cs="Calibri"/>
          <w:lang w:val="en-US"/>
        </w:rPr>
        <w:t xml:space="preserve">, that was equipped with </w:t>
      </w:r>
      <w:r w:rsidRPr="00CD62A5">
        <w:rPr>
          <w:rFonts w:ascii="Calibri" w:hAnsi="Calibri" w:cs="Calibri"/>
          <w:b/>
          <w:bCs/>
          <w:lang w:val="en-US"/>
        </w:rPr>
        <w:t>Alexa</w:t>
      </w:r>
      <w:r w:rsidRPr="00CD62A5">
        <w:rPr>
          <w:rFonts w:ascii="Calibri" w:hAnsi="Calibri" w:cs="Calibri"/>
          <w:lang w:val="en-US"/>
        </w:rPr>
        <w:t xml:space="preserve">: this was literally a game changer for the </w:t>
      </w:r>
      <w:r w:rsidRPr="00CD62A5">
        <w:rPr>
          <w:rFonts w:ascii="Calibri" w:hAnsi="Calibri" w:cs="Calibri"/>
          <w:i/>
          <w:iCs/>
          <w:lang w:val="en-US"/>
        </w:rPr>
        <w:t>I.P.A.</w:t>
      </w:r>
      <w:r w:rsidRPr="00CD62A5">
        <w:rPr>
          <w:rFonts w:ascii="Calibri" w:hAnsi="Calibri" w:cs="Calibri"/>
          <w:lang w:val="en-US"/>
        </w:rPr>
        <w:t xml:space="preserve"> sector, as it opened the doors also for </w:t>
      </w:r>
      <w:r w:rsidRPr="00CD62A5">
        <w:rPr>
          <w:rFonts w:ascii="Calibri" w:hAnsi="Calibri" w:cs="Calibri"/>
          <w:b/>
          <w:bCs/>
          <w:lang w:val="en-US"/>
        </w:rPr>
        <w:t xml:space="preserve">Google Home </w:t>
      </w:r>
      <w:r w:rsidRPr="00CD62A5">
        <w:rPr>
          <w:rFonts w:ascii="Calibri" w:hAnsi="Calibri" w:cs="Calibri"/>
          <w:lang w:val="en-US"/>
        </w:rPr>
        <w:t xml:space="preserve">and Apple’s </w:t>
      </w:r>
      <w:proofErr w:type="spellStart"/>
      <w:r w:rsidRPr="00CD62A5">
        <w:rPr>
          <w:rFonts w:ascii="Calibri" w:hAnsi="Calibri" w:cs="Calibri"/>
          <w:b/>
          <w:bCs/>
          <w:lang w:val="en-US"/>
        </w:rPr>
        <w:t>HomePod</w:t>
      </w:r>
      <w:proofErr w:type="spellEnd"/>
      <w:r w:rsidRPr="00CD62A5">
        <w:rPr>
          <w:rFonts w:ascii="Calibri" w:hAnsi="Calibri" w:cs="Calibri"/>
          <w:b/>
          <w:bCs/>
          <w:lang w:val="en-US"/>
        </w:rPr>
        <w:t>.</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None of these companies, though, ever thought of making an </w:t>
      </w:r>
      <w:r w:rsidRPr="00CD62A5">
        <w:rPr>
          <w:rFonts w:ascii="Calibri" w:hAnsi="Calibri" w:cs="Calibri"/>
          <w:i/>
          <w:iCs/>
          <w:lang w:val="en-US"/>
        </w:rPr>
        <w:t>Intelligent Personal Assistant</w:t>
      </w:r>
      <w:r w:rsidRPr="00CD62A5">
        <w:rPr>
          <w:rFonts w:ascii="Calibri" w:hAnsi="Calibri" w:cs="Calibri"/>
          <w:lang w:val="en-US"/>
        </w:rPr>
        <w:t xml:space="preserve"> for computers that combines the power of </w:t>
      </w:r>
      <w:proofErr w:type="spellStart"/>
      <w:r w:rsidRPr="00CD62A5">
        <w:rPr>
          <w:rFonts w:ascii="Calibri" w:hAnsi="Calibri" w:cs="Calibri"/>
          <w:u w:val="single"/>
          <w:lang w:val="en-US"/>
        </w:rPr>
        <w:t>Semaphoric</w:t>
      </w:r>
      <w:proofErr w:type="spellEnd"/>
      <w:r w:rsidRPr="00CD62A5">
        <w:rPr>
          <w:rFonts w:ascii="Calibri" w:hAnsi="Calibri" w:cs="Calibri"/>
          <w:u w:val="single"/>
          <w:lang w:val="en-US"/>
        </w:rPr>
        <w:t xml:space="preserve"> Gestures</w:t>
      </w:r>
      <w:r w:rsidRPr="00CD62A5">
        <w:rPr>
          <w:rFonts w:ascii="Calibri" w:hAnsi="Calibri" w:cs="Calibri"/>
          <w:lang w:val="en-US"/>
        </w:rPr>
        <w:t xml:space="preserve"> to stop a song or skip to the previous/next one.</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For this reason, we thought of trying to make an experiment to see whether such a combination could be possible. And that successful experiment is called </w:t>
      </w:r>
      <w:proofErr w:type="spellStart"/>
      <w:r w:rsidRPr="00CD62A5">
        <w:rPr>
          <w:rFonts w:ascii="Calibri" w:hAnsi="Calibri" w:cs="Calibri"/>
          <w:b/>
          <w:bCs/>
          <w:lang w:val="en-US"/>
        </w:rPr>
        <w:t>EmGiBot</w:t>
      </w:r>
      <w:proofErr w:type="spellEnd"/>
      <w:r w:rsidRPr="00CD62A5">
        <w:rPr>
          <w:rFonts w:ascii="Calibri" w:hAnsi="Calibri" w:cs="Calibri"/>
          <w:lang w:val="en-US"/>
        </w:rPr>
        <w:t>, which we are going to present in this report.</w:t>
      </w: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 w:name="_Toc10579642"/>
      <w:bookmarkStart w:id="4" w:name="_Toc28315157"/>
      <w:proofErr w:type="spellStart"/>
      <w:r w:rsidRPr="00EE4479">
        <w:rPr>
          <w:rFonts w:ascii="Calibri" w:eastAsia="Calibri" w:hAnsi="Calibri" w:cs="Calibri"/>
          <w:color w:val="000000" w:themeColor="text1"/>
        </w:rPr>
        <w:lastRenderedPageBreak/>
        <w:t>Theoretical</w:t>
      </w:r>
      <w:proofErr w:type="spellEnd"/>
      <w:r w:rsidRPr="00EE4479">
        <w:rPr>
          <w:rFonts w:ascii="Calibri" w:eastAsia="Calibri" w:hAnsi="Calibri" w:cs="Calibri"/>
          <w:color w:val="000000" w:themeColor="text1"/>
        </w:rPr>
        <w:t xml:space="preserve"> </w:t>
      </w:r>
      <w:proofErr w:type="spellStart"/>
      <w:r w:rsidRPr="00EE4479">
        <w:rPr>
          <w:rFonts w:ascii="Calibri" w:eastAsia="Calibri" w:hAnsi="Calibri" w:cs="Calibri"/>
          <w:color w:val="000000" w:themeColor="text1"/>
        </w:rPr>
        <w:t>overview</w:t>
      </w:r>
      <w:bookmarkEnd w:id="3"/>
      <w:bookmarkEnd w:id="4"/>
      <w:proofErr w:type="spellEnd"/>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Before going deeper with describing </w:t>
      </w:r>
      <w:r w:rsidRPr="00CD62A5">
        <w:rPr>
          <w:rFonts w:ascii="Calibri" w:hAnsi="Calibri" w:cs="Calibri"/>
          <w:lang w:val="en-US"/>
        </w:rPr>
        <w:t>our solution</w:t>
      </w:r>
      <w:r w:rsidRPr="00CD62A5">
        <w:rPr>
          <w:rFonts w:ascii="Calibri" w:hAnsi="Calibri" w:cs="Calibri"/>
          <w:lang w:val="en-US"/>
        </w:rPr>
        <w:t xml:space="preserve">, let us first describe </w:t>
      </w:r>
      <w:r w:rsidRPr="00CD62A5">
        <w:rPr>
          <w:rFonts w:ascii="Calibri" w:hAnsi="Calibri" w:cs="Calibri"/>
          <w:lang w:val="en-US"/>
        </w:rPr>
        <w:t xml:space="preserve">all the possible </w:t>
      </w:r>
      <w:r w:rsidRPr="00CD62A5">
        <w:rPr>
          <w:rFonts w:ascii="Calibri" w:hAnsi="Calibri" w:cs="Calibri"/>
          <w:i/>
          <w:iCs/>
          <w:lang w:val="en-US"/>
        </w:rPr>
        <w:t xml:space="preserve">Multimodal </w:t>
      </w:r>
      <w:r w:rsidRPr="00CD62A5">
        <w:rPr>
          <w:rFonts w:ascii="Calibri" w:hAnsi="Calibri" w:cs="Calibri"/>
          <w:lang w:val="en-US"/>
        </w:rPr>
        <w:t>Interaction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315158"/>
      <w:r>
        <w:rPr>
          <w:rFonts w:ascii="Calibri" w:eastAsia="Calibri" w:hAnsi="Calibri" w:cs="Calibri"/>
          <w:sz w:val="22"/>
          <w:szCs w:val="22"/>
        </w:rPr>
        <w:t xml:space="preserve">Speech </w:t>
      </w:r>
      <w:proofErr w:type="spellStart"/>
      <w:r>
        <w:rPr>
          <w:rFonts w:ascii="Calibri" w:eastAsia="Calibri" w:hAnsi="Calibri" w:cs="Calibri"/>
          <w:sz w:val="22"/>
          <w:szCs w:val="22"/>
        </w:rPr>
        <w:t>Recognition</w:t>
      </w:r>
      <w:bookmarkEnd w:id="5"/>
      <w:proofErr w:type="spellEnd"/>
    </w:p>
    <w:p w:rsidR="00D1379E" w:rsidRPr="00CD62A5" w:rsidRDefault="00D1379E">
      <w:pPr>
        <w:rPr>
          <w:rFonts w:ascii="Calibri" w:eastAsiaTheme="minorHAnsi" w:hAnsi="Calibri" w:cs="Helvetica Neue"/>
          <w:vertAlign w:val="superscript"/>
          <w:lang w:val="en-US"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sidRPr="00CD62A5">
        <w:rPr>
          <w:rFonts w:ascii="Calibri" w:eastAsiaTheme="minorHAnsi" w:hAnsi="Calibri" w:cs="Helvetica Neue"/>
          <w:vertAlign w:val="superscript"/>
          <w:lang w:val="en-US" w:eastAsia="en-US"/>
        </w:rPr>
        <w:t>[1]</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This is the core and, naturally, the most important part of the entire project.</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Building a Speech Recognizer relies, mainly, in N variables:</w:t>
      </w:r>
    </w:p>
    <w:p w:rsidR="00D1379E" w:rsidRPr="00CD62A5" w:rsidRDefault="00D1379E">
      <w:pPr>
        <w:rPr>
          <w:rFonts w:ascii="Calibri" w:eastAsiaTheme="minorHAnsi" w:hAnsi="Calibri" w:cs="Helvetica Neue"/>
          <w:lang w:val="en-US" w:eastAsia="en-US"/>
        </w:rPr>
      </w:pP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Environment</w:t>
      </w:r>
      <w:r w:rsidRPr="00CD62A5">
        <w:rPr>
          <w:rFonts w:ascii="Calibri" w:eastAsiaTheme="minorHAnsi" w:hAnsi="Calibri" w:cs="Helvetica Neue"/>
          <w:lang w:val="en-US" w:eastAsia="en-US"/>
        </w:rPr>
        <w:t xml:space="preserve"> itself: if the place in which the user is using the IPA is too </w:t>
      </w:r>
      <w:r w:rsidRPr="00CD62A5">
        <w:rPr>
          <w:rFonts w:ascii="Calibri" w:eastAsiaTheme="minorHAnsi" w:hAnsi="Calibri" w:cs="Helvetica Neue"/>
          <w:i/>
          <w:iCs/>
          <w:lang w:val="en-US" w:eastAsia="en-US"/>
        </w:rPr>
        <w:t>noisy,</w:t>
      </w:r>
      <w:r w:rsidRPr="00CD62A5">
        <w:rPr>
          <w:rFonts w:ascii="Calibri" w:eastAsiaTheme="minorHAnsi" w:hAnsi="Calibri" w:cs="Helvetica Neue"/>
          <w:lang w:val="en-US" w:eastAsia="en-US"/>
        </w:rPr>
        <w:t xml:space="preserve"> this will be troublesome as the program won’t be able to understand very well when an </w:t>
      </w:r>
      <w:r w:rsidRPr="00CD62A5">
        <w:rPr>
          <w:rFonts w:ascii="Calibri" w:eastAsiaTheme="minorHAnsi" w:hAnsi="Calibri" w:cs="Helvetica Neue"/>
          <w:b/>
          <w:bCs/>
          <w:lang w:val="en-US" w:eastAsia="en-US"/>
        </w:rPr>
        <w:t>utterance</w:t>
      </w:r>
      <w:r w:rsidRPr="00CD62A5">
        <w:rPr>
          <w:rFonts w:ascii="Calibri" w:eastAsiaTheme="minorHAnsi" w:hAnsi="Calibri" w:cs="Helvetica Neue"/>
          <w:lang w:val="en-US" w:eastAsia="en-US"/>
        </w:rPr>
        <w:t xml:space="preserve"> </w:t>
      </w:r>
      <w:r w:rsidRPr="00CD62A5">
        <w:rPr>
          <w:rFonts w:ascii="Calibri" w:eastAsiaTheme="minorHAnsi" w:hAnsi="Calibri" w:cs="Helvetica Neue"/>
          <w:b/>
          <w:bCs/>
          <w:lang w:val="en-US" w:eastAsia="en-US"/>
        </w:rPr>
        <w:t>actually ends or not</w:t>
      </w:r>
      <w:r w:rsidRPr="00CD62A5">
        <w:rPr>
          <w:rFonts w:ascii="Calibri" w:eastAsiaTheme="minorHAnsi" w:hAnsi="Calibri" w:cs="Helvetica Neue"/>
          <w:lang w:val="en-US" w:eastAsia="en-US"/>
        </w:rPr>
        <w:t>;</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Speaker</w:t>
      </w:r>
      <w:r w:rsidRPr="00CD62A5">
        <w:rPr>
          <w:rFonts w:ascii="Calibri" w:eastAsiaTheme="minorHAnsi" w:hAnsi="Calibri" w:cs="Helvetica Neue"/>
          <w:lang w:val="en-US" w:eastAsia="en-US"/>
        </w:rPr>
        <w:t xml:space="preserve">, also, can make a huge impact on the performance of the Speech Recognition: there can be a tremendous difference whether the user uses an </w:t>
      </w:r>
      <w:r w:rsidRPr="00CD62A5">
        <w:rPr>
          <w:rFonts w:ascii="Calibri" w:eastAsiaTheme="minorHAnsi" w:hAnsi="Calibri" w:cs="Helvetica Neue"/>
          <w:i/>
          <w:iCs/>
          <w:lang w:val="en-US" w:eastAsia="en-US"/>
        </w:rPr>
        <w:t>external microphone</w:t>
      </w:r>
      <w:r w:rsidRPr="00CD62A5">
        <w:rPr>
          <w:rFonts w:ascii="Calibri" w:eastAsiaTheme="minorHAnsi" w:hAnsi="Calibri" w:cs="Helvetica Neue"/>
          <w:lang w:val="en-US" w:eastAsia="en-US"/>
        </w:rPr>
        <w:t xml:space="preserve"> or the computer’s </w:t>
      </w:r>
      <w:r w:rsidRPr="00CD62A5">
        <w:rPr>
          <w:rFonts w:ascii="Calibri" w:eastAsiaTheme="minorHAnsi" w:hAnsi="Calibri" w:cs="Helvetica Neue"/>
          <w:i/>
          <w:iCs/>
          <w:lang w:val="en-US" w:eastAsia="en-US"/>
        </w:rPr>
        <w:t>internal microphone;</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Last but not least, the way the user </w:t>
      </w:r>
      <w:r w:rsidRPr="00CD62A5">
        <w:rPr>
          <w:rFonts w:ascii="Calibri" w:eastAsiaTheme="minorHAnsi" w:hAnsi="Calibri" w:cs="Helvetica Neue"/>
          <w:b/>
          <w:bCs/>
          <w:lang w:val="en-US" w:eastAsia="en-US"/>
        </w:rPr>
        <w:t>speaks</w:t>
      </w:r>
      <w:r w:rsidRPr="00CD62A5">
        <w:rPr>
          <w:rFonts w:ascii="Calibri" w:eastAsiaTheme="minorHAnsi" w:hAnsi="Calibri" w:cs="Helvetica Neue"/>
          <w:lang w:val="en-US" w:eastAsia="en-US"/>
        </w:rPr>
        <w:t xml:space="preserve"> also makes a huge difference: the speed of the utterance can, in fact, impact what the algorithm understands and, then, “translate” to written language.</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Though there are 3 different ways in doing a possible Speech Recognition, we decided to rely on the </w:t>
      </w:r>
      <w:r w:rsidRPr="00CD62A5">
        <w:rPr>
          <w:rFonts w:ascii="Calibri" w:eastAsiaTheme="minorHAnsi" w:hAnsi="Calibri" w:cs="Helvetica Neue"/>
          <w:b/>
          <w:bCs/>
          <w:lang w:val="en-US" w:eastAsia="en-US"/>
        </w:rPr>
        <w:t xml:space="preserve">Artificial Neural Networks </w:t>
      </w:r>
      <w:r w:rsidRPr="00CD62A5">
        <w:rPr>
          <w:rFonts w:ascii="Calibri" w:eastAsiaTheme="minorHAnsi" w:hAnsi="Calibri" w:cs="Helvetica Neue"/>
          <w:lang w:val="en-US" w:eastAsia="en-US"/>
        </w:rPr>
        <w:t>methodology.</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315159"/>
      <w:r>
        <w:rPr>
          <w:rFonts w:ascii="Calibri" w:eastAsia="Calibri" w:hAnsi="Calibri" w:cs="Calibri"/>
          <w:sz w:val="22"/>
          <w:szCs w:val="22"/>
        </w:rPr>
        <w:lastRenderedPageBreak/>
        <w:t xml:space="preserve">Speech </w:t>
      </w:r>
      <w:proofErr w:type="spellStart"/>
      <w:r>
        <w:rPr>
          <w:rFonts w:ascii="Calibri" w:eastAsia="Calibri" w:hAnsi="Calibri" w:cs="Calibri"/>
          <w:sz w:val="22"/>
          <w:szCs w:val="22"/>
        </w:rPr>
        <w:t>Interaction</w:t>
      </w:r>
      <w:bookmarkEnd w:id="6"/>
      <w:proofErr w:type="spellEnd"/>
    </w:p>
    <w:p w:rsidR="00D1379E" w:rsidRPr="00D1379E" w:rsidRDefault="00D1379E" w:rsidP="00D1379E">
      <w:pPr>
        <w:rPr>
          <w:rFonts w:ascii="Calibri" w:eastAsiaTheme="minorHAnsi" w:hAnsi="Calibri" w:cs="Helvetica Neue"/>
          <w:lang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doesn’t have any peculiar definition: it’s just what it is. The way with which we humans communicate to each other. </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In terms of abstraction, the </w:t>
      </w: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has 3 </w:t>
      </w:r>
      <w:proofErr w:type="gramStart"/>
      <w:r w:rsidRPr="00CD62A5">
        <w:rPr>
          <w:rFonts w:ascii="Calibri" w:eastAsiaTheme="minorHAnsi" w:hAnsi="Calibri" w:cs="Helvetica Neue"/>
          <w:lang w:val="en-US" w:eastAsia="en-US"/>
        </w:rPr>
        <w:t>layers</w:t>
      </w:r>
      <w:r w:rsidRPr="00CD62A5">
        <w:rPr>
          <w:rFonts w:ascii="Calibri" w:eastAsiaTheme="minorHAnsi" w:hAnsi="Calibri" w:cs="Helvetica Neue"/>
          <w:vertAlign w:val="superscript"/>
          <w:lang w:val="en-US" w:eastAsia="en-US"/>
        </w:rPr>
        <w:t>[</w:t>
      </w:r>
      <w:proofErr w:type="gramEnd"/>
      <w:r w:rsidRPr="00CD62A5">
        <w:rPr>
          <w:rFonts w:ascii="Calibri" w:eastAsiaTheme="minorHAnsi" w:hAnsi="Calibri" w:cs="Helvetica Neue"/>
          <w:vertAlign w:val="superscript"/>
          <w:lang w:val="en-US" w:eastAsia="en-US"/>
        </w:rPr>
        <w:t>2]</w:t>
      </w:r>
      <w:r w:rsidRPr="00CD62A5">
        <w:rPr>
          <w:rFonts w:ascii="Calibri" w:eastAsiaTheme="minorHAnsi" w:hAnsi="Calibri" w:cs="Helvetica Neue"/>
          <w:lang w:val="en-US" w:eastAsia="en-US"/>
        </w:rPr>
        <w:t>, as it can be seen from the below image.</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CD62A5" w:rsidRDefault="00D1379E" w:rsidP="00D1379E">
      <w:pPr>
        <w:pStyle w:val="Didascalia"/>
        <w:jc w:val="center"/>
        <w:rPr>
          <w:sz w:val="22"/>
          <w:szCs w:val="22"/>
          <w:lang w:val="en-US"/>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CD62A5">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CD62A5">
        <w:rPr>
          <w:sz w:val="22"/>
          <w:szCs w:val="22"/>
          <w:lang w:val="en-US"/>
        </w:rPr>
        <w:t>From bottom to top: the phonetics area; the linguistic area; the meaning area</w:t>
      </w:r>
    </w:p>
    <w:p w:rsidR="00D1379E" w:rsidRPr="00CD62A5" w:rsidRDefault="00D1379E">
      <w:pPr>
        <w:rPr>
          <w:rFonts w:ascii="Calibri" w:eastAsiaTheme="minorHAnsi" w:hAnsi="Calibri" w:cs="Helvetica Neue"/>
          <w:vertAlign w:val="superscript"/>
          <w:lang w:val="en-US"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A Multimodal system that wants to try to imitate a human’s speech, needs to perfectly be able to work with all of these layers, since it has been proved that </w:t>
      </w:r>
      <w:r w:rsidRPr="00CD62A5">
        <w:rPr>
          <w:rFonts w:ascii="Calibri" w:eastAsiaTheme="minorHAnsi" w:hAnsi="Calibri" w:cs="Helvetica Neue"/>
          <w:b/>
          <w:bCs/>
          <w:lang w:val="en-US" w:eastAsia="en-US"/>
        </w:rPr>
        <w:t xml:space="preserve">Speech Interaction </w:t>
      </w:r>
      <w:r w:rsidRPr="00CD62A5">
        <w:rPr>
          <w:rFonts w:ascii="Calibri" w:eastAsiaTheme="minorHAnsi" w:hAnsi="Calibri" w:cs="Helvetica Neue"/>
          <w:lang w:val="en-US" w:eastAsia="en-US"/>
        </w:rPr>
        <w:t>is probably the best way to interact with a human being.</w:t>
      </w:r>
    </w:p>
    <w:p w:rsidR="00D1379E" w:rsidRPr="00CD62A5" w:rsidRDefault="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315160"/>
      <w:proofErr w:type="spellStart"/>
      <w:r>
        <w:rPr>
          <w:rFonts w:ascii="Calibri" w:eastAsia="Calibri" w:hAnsi="Calibri" w:cs="Calibri"/>
          <w:sz w:val="22"/>
          <w:szCs w:val="22"/>
        </w:rPr>
        <w:t>OpenCV</w:t>
      </w:r>
      <w:bookmarkEnd w:id="7"/>
      <w:proofErr w:type="spellEnd"/>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fldChar w:fldCharType="begin"/>
      </w:r>
      <w:r>
        <w:instrText xml:space="preserve"> SEQ Figure \* ARABIC </w:instrText>
      </w:r>
      <w:r>
        <w:fldChar w:fldCharType="separate"/>
      </w:r>
      <w:r w:rsidR="00CD62A5">
        <w:rPr>
          <w:noProof/>
        </w:rPr>
        <w:t>2</w:t>
      </w:r>
      <w:r>
        <w:fldChar w:fldCharType="end"/>
      </w:r>
      <w:r>
        <w:t xml:space="preserve"> </w:t>
      </w:r>
      <w:proofErr w:type="spellStart"/>
      <w:r>
        <w:t>OpenCV’s</w:t>
      </w:r>
      <w:proofErr w:type="spellEnd"/>
      <w:r>
        <w:t xml:space="preserve">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8" w:name="_Toc28315161"/>
      <w:r>
        <w:rPr>
          <w:rFonts w:ascii="Calibri" w:eastAsia="Calibri" w:hAnsi="Calibri" w:cs="Calibri"/>
          <w:sz w:val="22"/>
          <w:szCs w:val="22"/>
        </w:rPr>
        <w:t>RASA NLU</w:t>
      </w:r>
      <w:bookmarkEnd w:id="8"/>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fldChar w:fldCharType="begin"/>
      </w:r>
      <w:r>
        <w:instrText xml:space="preserve"> SEQ Figure \* ARABIC </w:instrText>
      </w:r>
      <w:r>
        <w:fldChar w:fldCharType="separate"/>
      </w:r>
      <w:r w:rsidR="00CD62A5">
        <w:rPr>
          <w:noProof/>
        </w:rPr>
        <w:t>3</w:t>
      </w:r>
      <w:r>
        <w:fldChar w:fldCharType="end"/>
      </w:r>
      <w:r>
        <w:t xml:space="preserve"> </w:t>
      </w:r>
      <w:proofErr w:type="spellStart"/>
      <w:r>
        <w:t>RASA's</w:t>
      </w:r>
      <w:proofErr w:type="spellEnd"/>
      <w:r>
        <w:t xml:space="preserve">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9" w:name="_Toc10579646"/>
      <w:bookmarkStart w:id="10" w:name="_Toc28315162"/>
      <w:r w:rsidRPr="00EE4479">
        <w:rPr>
          <w:rFonts w:ascii="Calibri" w:eastAsia="Calibri" w:hAnsi="Calibri" w:cs="Calibri"/>
          <w:color w:val="000000" w:themeColor="text1"/>
        </w:rPr>
        <w:lastRenderedPageBreak/>
        <w:t>Project setup</w:t>
      </w:r>
      <w:bookmarkEnd w:id="9"/>
      <w:bookmarkEnd w:id="10"/>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proofErr w:type="spellStart"/>
      <w:r w:rsidRPr="00D1379E">
        <w:rPr>
          <w:rFonts w:ascii="Calibri" w:hAnsi="Calibri" w:cs="Calibri"/>
          <w:b/>
          <w:lang w:val="en-US"/>
        </w:rPr>
        <w:t>PhantomJS</w:t>
      </w:r>
      <w:proofErr w:type="spellEnd"/>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D1379E" w:rsidP="00D1379E">
      <w:pPr>
        <w:pStyle w:val="Paragrafoelenco"/>
        <w:numPr>
          <w:ilvl w:val="0"/>
          <w:numId w:val="5"/>
        </w:numPr>
        <w:jc w:val="both"/>
        <w:rPr>
          <w:rFonts w:ascii="Calibri" w:hAnsi="Calibri" w:cs="Calibri"/>
          <w:lang w:val="en-US"/>
        </w:rPr>
      </w:pPr>
      <w:hyperlink r:id="rId9" w:history="1">
        <w:proofErr w:type="spellStart"/>
        <w:r w:rsidRPr="00D1379E">
          <w:rPr>
            <w:rStyle w:val="Collegamentoipertestuale"/>
            <w:rFonts w:ascii="Calibri" w:hAnsi="Calibri" w:cs="Calibri"/>
            <w:b/>
            <w:lang w:val="en-US"/>
          </w:rPr>
          <w:t>Speech_Recognition</w:t>
        </w:r>
        <w:proofErr w:type="spellEnd"/>
      </w:hyperlink>
      <w:r w:rsidRPr="00D1379E">
        <w:rPr>
          <w:rFonts w:ascii="Calibri" w:hAnsi="Calibri" w:cs="Calibri"/>
          <w:bCs/>
          <w:lang w:val="en-US"/>
        </w:rPr>
        <w:t xml:space="preserve"> for the </w:t>
      </w:r>
      <w:r w:rsidRPr="00D1379E">
        <w:rPr>
          <w:rFonts w:ascii="Calibri" w:hAnsi="Calibri" w:cs="Calibri"/>
          <w:b/>
          <w:lang w:val="en-US"/>
        </w:rPr>
        <w:t>Speech Reco</w:t>
      </w:r>
      <w:r>
        <w:rPr>
          <w:rFonts w:ascii="Calibri" w:hAnsi="Calibri" w:cs="Calibri"/>
          <w:b/>
          <w:lang w:val="en-US"/>
        </w:rPr>
        <w:t>gnition</w:t>
      </w:r>
      <w:r>
        <w:rPr>
          <w:rFonts w:ascii="Calibri" w:hAnsi="Calibri" w:cs="Calibri"/>
          <w:bCs/>
          <w:lang w:val="en-US"/>
        </w:rPr>
        <w:t xml:space="preserve"> part;</w:t>
      </w:r>
    </w:p>
    <w:p w:rsidR="00D1379E" w:rsidRPr="00D1379E" w:rsidRDefault="00D1379E" w:rsidP="00D1379E">
      <w:pPr>
        <w:pStyle w:val="Paragrafoelenco"/>
        <w:numPr>
          <w:ilvl w:val="0"/>
          <w:numId w:val="5"/>
        </w:numPr>
        <w:jc w:val="both"/>
        <w:rPr>
          <w:rFonts w:ascii="Calibri" w:hAnsi="Calibri" w:cs="Calibri"/>
          <w:b/>
          <w:bCs/>
          <w:lang w:val="en-US"/>
        </w:rPr>
      </w:pPr>
      <w:hyperlink r:id="rId10" w:history="1">
        <w:r w:rsidRPr="00D1379E">
          <w:rPr>
            <w:rStyle w:val="Collegamentoipertestuale"/>
            <w:rFonts w:ascii="Calibri" w:hAnsi="Calibri" w:cs="Calibri"/>
            <w:b/>
            <w:bCs/>
            <w:lang w:val="en-US"/>
          </w:rPr>
          <w:t>Pyttsx3</w:t>
        </w:r>
      </w:hyperlink>
      <w:r w:rsidRPr="00D1379E">
        <w:rPr>
          <w:rFonts w:ascii="Calibri" w:hAnsi="Calibri" w:cs="Calibri"/>
          <w:b/>
          <w:bCs/>
          <w:lang w:val="en-US"/>
        </w:rPr>
        <w:t xml:space="preserve"> </w:t>
      </w:r>
      <w:r>
        <w:rPr>
          <w:rFonts w:ascii="Calibri" w:hAnsi="Calibri" w:cs="Calibri"/>
          <w:lang w:val="en-US"/>
        </w:rPr>
        <w:t xml:space="preserve">for the </w:t>
      </w:r>
      <w:r w:rsidRPr="00D1379E">
        <w:rPr>
          <w:rFonts w:ascii="Calibri" w:hAnsi="Calibri" w:cs="Calibri"/>
          <w:b/>
          <w:bCs/>
          <w:lang w:val="en-US"/>
        </w:rPr>
        <w:t>Speech Interaction</w:t>
      </w:r>
      <w:r>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4D6817" w:rsidRDefault="004D6817" w:rsidP="00AE3FAE">
      <w:pPr>
        <w:jc w:val="both"/>
        <w:rPr>
          <w:rFonts w:ascii="Calibri" w:hAnsi="Calibri" w:cs="Calibri"/>
          <w:lang w:val="en-US"/>
        </w:rPr>
      </w:pPr>
    </w:p>
    <w:p w:rsidR="004D6817" w:rsidRPr="00EE4479" w:rsidRDefault="004D6817" w:rsidP="004D68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28315163"/>
      <w:proofErr w:type="spellStart"/>
      <w:r>
        <w:rPr>
          <w:rFonts w:ascii="Calibri" w:eastAsia="Calibri" w:hAnsi="Calibri" w:cs="Calibri"/>
          <w:sz w:val="22"/>
          <w:szCs w:val="22"/>
        </w:rPr>
        <w:t>Dataset</w:t>
      </w:r>
      <w:bookmarkEnd w:id="11"/>
      <w:proofErr w:type="spellEnd"/>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r>
        <w:rPr>
          <w:rFonts w:ascii="Calibri" w:hAnsi="Calibri" w:cs="Calibri"/>
          <w:lang w:val="en-US"/>
        </w:rPr>
        <w:t xml:space="preserve">In order for work, </w:t>
      </w:r>
      <w:r>
        <w:rPr>
          <w:rFonts w:ascii="Calibri" w:hAnsi="Calibri" w:cs="Calibri"/>
          <w:i/>
          <w:iCs/>
          <w:lang w:val="en-US"/>
        </w:rPr>
        <w:t>RASA</w:t>
      </w:r>
      <w:r>
        <w:rPr>
          <w:rFonts w:ascii="Calibri" w:hAnsi="Calibri" w:cs="Calibri"/>
          <w:lang w:val="en-US"/>
        </w:rPr>
        <w:t xml:space="preserve"> needs a dataset. </w:t>
      </w:r>
    </w:p>
    <w:p w:rsidR="004D6817" w:rsidRDefault="004D6817" w:rsidP="00AE3FAE">
      <w:pPr>
        <w:jc w:val="both"/>
        <w:rPr>
          <w:rFonts w:ascii="Calibri" w:hAnsi="Calibri" w:cs="Calibri"/>
          <w:lang w:val="en-US"/>
        </w:rPr>
      </w:pPr>
      <w:r>
        <w:rPr>
          <w:rFonts w:ascii="Calibri" w:hAnsi="Calibri" w:cs="Calibri"/>
          <w:lang w:val="en-US"/>
        </w:rPr>
        <w:t>The dataset itself, actually, it’s just a .md file that we will call “</w:t>
      </w:r>
      <w:r>
        <w:rPr>
          <w:rFonts w:ascii="Calibri" w:hAnsi="Calibri" w:cs="Calibri"/>
          <w:i/>
          <w:iCs/>
          <w:lang w:val="en-US"/>
        </w:rPr>
        <w:t>NLU</w:t>
      </w:r>
      <w:r>
        <w:rPr>
          <w:rFonts w:ascii="Calibri" w:hAnsi="Calibri" w:cs="Calibri"/>
          <w:lang w:val="en-US"/>
        </w:rPr>
        <w:t>” which will be structured like this:</w:t>
      </w:r>
    </w:p>
    <w:p w:rsidR="004D6817" w:rsidRDefault="004D6817" w:rsidP="00AE3FAE">
      <w:pPr>
        <w:jc w:val="both"/>
        <w:rPr>
          <w:rFonts w:ascii="Calibri" w:hAnsi="Calibri" w:cs="Calibri"/>
          <w:lang w:val="en-US"/>
        </w:rPr>
      </w:pPr>
    </w:p>
    <w:p w:rsidR="004D6817" w:rsidRDefault="004D6817" w:rsidP="004D6817">
      <w:pPr>
        <w:keepNext/>
        <w:jc w:val="center"/>
      </w:pPr>
      <w:r>
        <w:rPr>
          <w:rFonts w:ascii="Calibri" w:hAnsi="Calibri" w:cs="Calibri"/>
          <w:noProof/>
          <w:lang w:val="en-US"/>
        </w:rPr>
        <w:drawing>
          <wp:inline distT="0" distB="0" distL="0" distR="0">
            <wp:extent cx="3022600" cy="12065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2-26 alle 20.17.17.png"/>
                    <pic:cNvPicPr/>
                  </pic:nvPicPr>
                  <pic:blipFill>
                    <a:blip r:embed="rId12">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rsidR="004D6817" w:rsidRPr="004D6817" w:rsidRDefault="004D6817" w:rsidP="004D6817">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CD62A5">
        <w:rPr>
          <w:noProof/>
          <w:lang w:val="en-US"/>
        </w:rPr>
        <w:t>4</w:t>
      </w:r>
      <w:r>
        <w:fldChar w:fldCharType="end"/>
      </w:r>
      <w:r w:rsidRPr="004D6817">
        <w:rPr>
          <w:lang w:val="en-US"/>
        </w:rPr>
        <w:t xml:space="preserve"> An example of how the .md file is structured</w:t>
      </w:r>
    </w:p>
    <w:p w:rsidR="004D6817" w:rsidRDefault="004D6817" w:rsidP="004D6817">
      <w:pPr>
        <w:rPr>
          <w:rFonts w:ascii="Calibri" w:hAnsi="Calibri"/>
          <w:i/>
          <w:iCs/>
          <w:lang w:val="en-US"/>
        </w:rPr>
      </w:pPr>
      <w:r w:rsidRPr="004D6817">
        <w:rPr>
          <w:rFonts w:ascii="Calibri" w:hAnsi="Calibri"/>
          <w:lang w:val="en-US"/>
        </w:rPr>
        <w:t xml:space="preserve">The ## part represent the label of the intent that we want to predict through </w:t>
      </w:r>
      <w:r w:rsidRPr="004D6817">
        <w:rPr>
          <w:rFonts w:ascii="Calibri" w:hAnsi="Calibri"/>
          <w:i/>
          <w:iCs/>
          <w:lang w:val="en-US"/>
        </w:rPr>
        <w:t>RASA</w:t>
      </w:r>
      <w:r>
        <w:rPr>
          <w:rFonts w:ascii="Calibri" w:hAnsi="Calibri"/>
          <w:i/>
          <w:iCs/>
          <w:lang w:val="en-US"/>
        </w:rPr>
        <w:t>.</w:t>
      </w:r>
    </w:p>
    <w:p w:rsidR="004D6817" w:rsidRPr="004D6817" w:rsidRDefault="004D6817" w:rsidP="004D6817">
      <w:pPr>
        <w:rPr>
          <w:rFonts w:ascii="Calibri" w:hAnsi="Calibri"/>
          <w:lang w:val="en-US"/>
        </w:rPr>
      </w:pPr>
      <w:r>
        <w:rPr>
          <w:rFonts w:ascii="Calibri" w:hAnsi="Calibri"/>
          <w:lang w:val="en-US"/>
        </w:rPr>
        <w:t xml:space="preserve">Immediately after that part, </w:t>
      </w:r>
      <w:r>
        <w:rPr>
          <w:rFonts w:ascii="Calibri" w:hAnsi="Calibri"/>
          <w:i/>
          <w:iCs/>
          <w:lang w:val="en-US"/>
        </w:rPr>
        <w:t>RASA</w:t>
      </w:r>
      <w:r>
        <w:rPr>
          <w:rFonts w:ascii="Calibri" w:hAnsi="Calibri"/>
          <w:lang w:val="en-US"/>
        </w:rPr>
        <w:t xml:space="preserve"> accepts a list of all possible sentence combinations with which it can lead back to that intent.</w:t>
      </w: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Pr="00AE3FAE" w:rsidRDefault="004D6817" w:rsidP="00AE3FAE">
      <w:pPr>
        <w:jc w:val="both"/>
        <w:rPr>
          <w:rFonts w:ascii="Calibri" w:hAnsi="Calibri" w:cs="Calibri"/>
          <w:lang w:val="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28315164"/>
      <w:proofErr w:type="spellStart"/>
      <w:r>
        <w:rPr>
          <w:rFonts w:ascii="Calibri" w:eastAsia="Calibri" w:hAnsi="Calibri" w:cs="Calibri"/>
          <w:sz w:val="22"/>
          <w:szCs w:val="22"/>
        </w:rPr>
        <w:lastRenderedPageBreak/>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bookmarkEnd w:id="12"/>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00CD62A5">
        <w:rPr>
          <w:noProof/>
          <w:lang w:val="en-US"/>
        </w:rPr>
        <w:t>5</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28315165"/>
      <w:r>
        <w:rPr>
          <w:rFonts w:ascii="Calibri" w:eastAsia="Calibri" w:hAnsi="Calibri" w:cs="Calibri"/>
          <w:sz w:val="22"/>
          <w:szCs w:val="22"/>
        </w:rPr>
        <w:lastRenderedPageBreak/>
        <w:t xml:space="preserve">Technical </w:t>
      </w:r>
      <w:proofErr w:type="spellStart"/>
      <w:r>
        <w:rPr>
          <w:rFonts w:ascii="Calibri" w:eastAsia="Calibri" w:hAnsi="Calibri" w:cs="Calibri"/>
          <w:sz w:val="22"/>
          <w:szCs w:val="22"/>
        </w:rPr>
        <w:t>Limitations</w:t>
      </w:r>
      <w:bookmarkEnd w:id="13"/>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28315166"/>
      <w:r>
        <w:rPr>
          <w:rFonts w:ascii="Calibri" w:eastAsia="Calibri" w:hAnsi="Calibri" w:cs="Calibri"/>
          <w:sz w:val="22"/>
          <w:szCs w:val="22"/>
        </w:rPr>
        <w:t>Report Organization</w:t>
      </w:r>
      <w:bookmarkEnd w:id="14"/>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We will divide the report in </w:t>
      </w:r>
      <w:r w:rsidR="00CD62A5">
        <w:rPr>
          <w:rFonts w:ascii="Calibri" w:eastAsiaTheme="minorHAnsi" w:hAnsi="Calibri" w:cs="Helvetica Neue"/>
          <w:lang w:val="en-US" w:eastAsia="en-US"/>
        </w:rPr>
        <w:t xml:space="preserve">6 </w:t>
      </w:r>
      <w:r>
        <w:rPr>
          <w:rFonts w:ascii="Calibri" w:eastAsiaTheme="minorHAnsi" w:hAnsi="Calibri" w:cs="Helvetica Neue"/>
          <w:lang w:val="en-US" w:eastAsia="en-US"/>
        </w:rPr>
        <w:t>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CD62A5" w:rsidRDefault="00CD62A5"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A presentation of a real test case made with the help of 20 testers;</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CD62A5" w:rsidRDefault="00CD62A5">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5" w:name="_Toc28315167"/>
      <w:r w:rsidRPr="003B5B17">
        <w:rPr>
          <w:rFonts w:ascii="Calibri" w:eastAsia="Calibri" w:hAnsi="Calibri" w:cs="Calibri"/>
          <w:color w:val="000000" w:themeColor="text1"/>
          <w:lang w:val="en-US"/>
        </w:rPr>
        <w:lastRenderedPageBreak/>
        <w:t>Level One – Speech Interaction &amp; Recognition</w:t>
      </w:r>
      <w:bookmarkEnd w:id="15"/>
    </w:p>
    <w:p w:rsidR="00AE3FAE" w:rsidRDefault="00AE3FAE">
      <w:pPr>
        <w:rPr>
          <w:rFonts w:ascii="Calibri" w:eastAsiaTheme="minorHAnsi" w:hAnsi="Calibri" w:cs="Helvetica Neue"/>
          <w:vertAlign w:val="superscript"/>
          <w:lang w:val="en-US" w:eastAsia="en-US"/>
        </w:rPr>
      </w:pPr>
    </w:p>
    <w:p w:rsidR="00205C26" w:rsidRDefault="003B5B17" w:rsidP="00205C26">
      <w:pPr>
        <w:keepNext/>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205C26" w:rsidP="00205C26">
      <w:pPr>
        <w:pStyle w:val="Didascalia"/>
        <w:jc w:val="center"/>
        <w:rPr>
          <w:rFonts w:ascii="Calibri" w:eastAsiaTheme="minorHAnsi" w:hAnsi="Calibri" w:cs="Helvetica Neue"/>
          <w:vertAlign w:val="superscript"/>
          <w:lang w:val="en-US" w:eastAsia="en-US"/>
        </w:rPr>
      </w:pPr>
      <w:r w:rsidRPr="00205C26">
        <w:rPr>
          <w:lang w:val="en-US"/>
        </w:rPr>
        <w:t xml:space="preserve">Figure </w:t>
      </w:r>
      <w:r>
        <w:fldChar w:fldCharType="begin"/>
      </w:r>
      <w:r w:rsidRPr="00205C26">
        <w:rPr>
          <w:lang w:val="en-US"/>
        </w:rPr>
        <w:instrText xml:space="preserve"> SEQ Figure \* ARABIC </w:instrText>
      </w:r>
      <w:r>
        <w:fldChar w:fldCharType="separate"/>
      </w:r>
      <w:r w:rsidR="00CD62A5">
        <w:rPr>
          <w:noProof/>
          <w:lang w:val="en-US"/>
        </w:rPr>
        <w:t>6</w:t>
      </w:r>
      <w:r>
        <w:fldChar w:fldCharType="end"/>
      </w:r>
      <w:r w:rsidRPr="00205C26">
        <w:rPr>
          <w:lang w:val="en-US"/>
        </w:rPr>
        <w:t xml:space="preserve"> The Entry Point of </w:t>
      </w:r>
      <w:proofErr w:type="spellStart"/>
      <w:r w:rsidRPr="00205C26">
        <w:rPr>
          <w:lang w:val="en-US"/>
        </w:rPr>
        <w:t>EmGiBot</w:t>
      </w:r>
      <w:proofErr w:type="spellEnd"/>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This is probably the most important point of the whole application, the Gateway that dictates everything.</w:t>
      </w:r>
    </w:p>
    <w:p w:rsidR="00205C26" w:rsidRP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first thing, right after </w:t>
      </w:r>
      <w:r w:rsidRPr="00205C26">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has loaded its model, is to start </w:t>
      </w:r>
      <w:proofErr w:type="spellStart"/>
      <w:r>
        <w:rPr>
          <w:rFonts w:ascii="Calibri" w:eastAsiaTheme="minorHAnsi" w:hAnsi="Calibri" w:cs="Helvetica Neue"/>
          <w:i/>
          <w:iCs/>
          <w:lang w:val="en-US" w:eastAsia="en-US"/>
        </w:rPr>
        <w:t>pyttsx</w:t>
      </w:r>
      <w:proofErr w:type="spellEnd"/>
      <w:r>
        <w:rPr>
          <w:rFonts w:ascii="Calibri" w:eastAsiaTheme="minorHAnsi" w:hAnsi="Calibri" w:cs="Helvetica Neue"/>
          <w:lang w:val="en-US" w:eastAsia="en-US"/>
        </w:rPr>
        <w:t xml:space="preserve"> in order to have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ready.</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process that now follows is to be considered a </w:t>
      </w:r>
      <w:r>
        <w:rPr>
          <w:rFonts w:ascii="Calibri" w:eastAsiaTheme="minorHAnsi" w:hAnsi="Calibri" w:cs="Helvetica Neue"/>
          <w:i/>
          <w:iCs/>
          <w:lang w:val="en-US" w:eastAsia="en-US"/>
        </w:rPr>
        <w:t>while loop</w:t>
      </w:r>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microphone gets activated via the </w:t>
      </w:r>
      <w:r>
        <w:rPr>
          <w:rFonts w:ascii="Calibri" w:eastAsiaTheme="minorHAnsi" w:hAnsi="Calibri" w:cs="Helvetica Neue"/>
          <w:i/>
          <w:iCs/>
          <w:lang w:val="en-US" w:eastAsia="en-US"/>
        </w:rPr>
        <w:t>Speech Recognition</w:t>
      </w:r>
      <w:r>
        <w:rPr>
          <w:rFonts w:ascii="Calibri" w:eastAsiaTheme="minorHAnsi" w:hAnsi="Calibri" w:cs="Helvetica Neue"/>
          <w:lang w:val="en-US" w:eastAsia="en-US"/>
        </w:rPr>
        <w:t xml:space="preserve"> library and starts to “listen”. As soon as it believes that an utterance is finished, the recorded audio is sent to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tool for the </w:t>
      </w: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Since only one language could be set, we decided to set the Italian one.</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After that Google returns its output, which can either be an empty string or the audio “</w:t>
      </w:r>
      <w:proofErr w:type="spellStart"/>
      <w:r>
        <w:rPr>
          <w:rFonts w:ascii="Calibri" w:eastAsiaTheme="minorHAnsi" w:hAnsi="Calibri" w:cs="Helvetica Neue"/>
          <w:lang w:val="en-US" w:eastAsia="en-US"/>
        </w:rPr>
        <w:t>stringified</w:t>
      </w:r>
      <w:proofErr w:type="spellEnd"/>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an empty string is returned, the process </w:t>
      </w:r>
      <w:r>
        <w:rPr>
          <w:rFonts w:ascii="Calibri" w:eastAsiaTheme="minorHAnsi" w:hAnsi="Calibri" w:cs="Helvetica Neue"/>
          <w:b/>
          <w:bCs/>
          <w:lang w:val="en-US" w:eastAsia="en-US"/>
        </w:rPr>
        <w:t>starts</w:t>
      </w:r>
      <w:r>
        <w:rPr>
          <w:rFonts w:ascii="Calibri" w:eastAsiaTheme="minorHAnsi" w:hAnsi="Calibri" w:cs="Helvetica Neue"/>
          <w:lang w:val="en-US" w:eastAsia="en-US"/>
        </w:rPr>
        <w:t xml:space="preserve"> again;</w:t>
      </w: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 string is actually returned, instead, </w:t>
      </w:r>
      <w:r>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will try to understand the intent of the utterance and, then, redirect to the correct level of the application.</w:t>
      </w:r>
    </w:p>
    <w:p w:rsidR="00205C26" w:rsidRPr="00205C26" w:rsidRDefault="00205C26" w:rsidP="00205C26">
      <w:pPr>
        <w:rPr>
          <w:rFonts w:ascii="Calibri" w:eastAsiaTheme="minorHAnsi" w:hAnsi="Calibri" w:cs="Helvetica Neue"/>
          <w:lang w:val="en-US" w:eastAsia="en-US"/>
        </w:rPr>
      </w:pPr>
    </w:p>
    <w:p w:rsidR="00205C26" w:rsidRPr="00205C26" w:rsidRDefault="00205C26">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28315168"/>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bookmarkEnd w:id="16"/>
    </w:p>
    <w:p w:rsidR="00205C26" w:rsidRDefault="003B5B17" w:rsidP="00205C26">
      <w:pPr>
        <w:keepNext/>
        <w:jc w:val="cente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Pr="004D6817" w:rsidRDefault="00205C26" w:rsidP="00205C26">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CD62A5">
        <w:rPr>
          <w:noProof/>
          <w:lang w:val="en-US"/>
        </w:rPr>
        <w:t>7</w:t>
      </w:r>
      <w:r>
        <w:fldChar w:fldCharType="end"/>
      </w:r>
      <w:r w:rsidRPr="004D6817">
        <w:rPr>
          <w:lang w:val="en-US"/>
        </w:rPr>
        <w:t xml:space="preserve"> The Help Task Workflow</w:t>
      </w:r>
    </w:p>
    <w:p w:rsidR="003B5B17" w:rsidRDefault="003B5B17">
      <w:pPr>
        <w:rPr>
          <w:rFonts w:ascii="Calibri" w:eastAsiaTheme="minorHAnsi" w:hAnsi="Calibri" w:cs="Helvetica Neue"/>
          <w:vertAlign w:val="superscript"/>
          <w:lang w:val="en-US" w:eastAsia="en-US"/>
        </w:rPr>
      </w:pPr>
    </w:p>
    <w:p w:rsidR="003B5B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xml:space="preserve"> is a special type of </w:t>
      </w:r>
      <w:proofErr w:type="gramStart"/>
      <w:r>
        <w:rPr>
          <w:rFonts w:ascii="Calibri" w:eastAsiaTheme="minorHAnsi" w:hAnsi="Calibri" w:cs="Helvetica Neue"/>
          <w:lang w:val="en-US" w:eastAsia="en-US"/>
        </w:rPr>
        <w:t>an</w:t>
      </w:r>
      <w:proofErr w:type="gramEnd"/>
      <w:r>
        <w:rPr>
          <w:rFonts w:ascii="Calibri" w:eastAsiaTheme="minorHAnsi" w:hAnsi="Calibri" w:cs="Helvetica Neue"/>
          <w:lang w:val="en-US" w:eastAsia="en-US"/>
        </w:rPr>
        <w:t xml:space="preserve"> User Interface. It still allows the user to do stuff, but via his/her voice. Without touching anything. Because of that, some might have troubles in understanding how it may work.</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For this reason, every time that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is turned on, we make it say, shortly, how it works. </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But what if the user forgets this?</w:t>
      </w:r>
    </w:p>
    <w:p w:rsidR="004D6817" w:rsidRP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By just asking to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 xml:space="preserve">for help, the program is able to understand the request via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and </w:t>
      </w:r>
      <w:r>
        <w:rPr>
          <w:rFonts w:ascii="Calibri" w:eastAsiaTheme="minorHAnsi" w:hAnsi="Calibri" w:cs="Helvetica Neue"/>
          <w:i/>
          <w:iCs/>
          <w:lang w:val="en-US" w:eastAsia="en-US"/>
        </w:rPr>
        <w:t>RASA’s</w:t>
      </w:r>
      <w:r>
        <w:rPr>
          <w:rFonts w:ascii="Calibri" w:eastAsiaTheme="minorHAnsi" w:hAnsi="Calibri" w:cs="Helvetica Neue"/>
          <w:lang w:val="en-US" w:eastAsia="en-US"/>
        </w:rPr>
        <w:t xml:space="preserve"> NLU </w:t>
      </w:r>
      <w:proofErr w:type="gramStart"/>
      <w:r>
        <w:rPr>
          <w:rFonts w:ascii="Calibri" w:eastAsiaTheme="minorHAnsi" w:hAnsi="Calibri" w:cs="Helvetica Neue"/>
          <w:lang w:val="en-US" w:eastAsia="en-US"/>
        </w:rPr>
        <w:t>module, and</w:t>
      </w:r>
      <w:proofErr w:type="gramEnd"/>
      <w:r>
        <w:rPr>
          <w:rFonts w:ascii="Calibri" w:eastAsiaTheme="minorHAnsi" w:hAnsi="Calibri" w:cs="Helvetica Neue"/>
          <w:lang w:val="en-US" w:eastAsia="en-US"/>
        </w:rPr>
        <w:t xml:space="preserve"> perform the desired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With this done, technically the task is done and that would be it. But this just doesn’t really apply to 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since it never quits unless the user shut it down! For this reason, we’ve labeled the “End” as a “Virtual End”, since it actually doesn’t finish.</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Toc28315169"/>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t>
      </w:r>
      <w:r>
        <w:rPr>
          <w:rFonts w:ascii="Calibri" w:eastAsia="Calibri" w:hAnsi="Calibri" w:cs="Calibri"/>
          <w:color w:val="000000" w:themeColor="text1"/>
          <w:lang w:val="en-US"/>
        </w:rPr>
        <w: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bookmarkEnd w:id="17"/>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6">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Pr>
          <w:noProof/>
          <w:lang w:val="en-US"/>
        </w:rPr>
        <w:t>8</w:t>
      </w:r>
      <w:r>
        <w:fldChar w:fldCharType="end"/>
      </w:r>
      <w:r w:rsidRPr="00CD62A5">
        <w:rPr>
          <w:lang w:val="en-US"/>
        </w:rPr>
        <w:t xml:space="preserve"> The News Task</w:t>
      </w:r>
    </w:p>
    <w:p w:rsidR="00CD62A5" w:rsidRPr="00CD62A5" w:rsidRDefault="00CD62A5" w:rsidP="00CD62A5">
      <w:pPr>
        <w:rPr>
          <w:rFonts w:ascii="Calibri" w:eastAsiaTheme="minorHAnsi" w:hAnsi="Calibri"/>
          <w:lang w:val="en-US"/>
        </w:rPr>
      </w:pPr>
    </w:p>
    <w:p w:rsidR="003B5B17"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When the user queries for having the latest news, the system does not use any kind of external Python library / wrapper etc. Instead, it entirely relies on </w:t>
      </w:r>
      <w:r>
        <w:rPr>
          <w:rFonts w:ascii="Calibri" w:eastAsiaTheme="minorHAnsi" w:hAnsi="Calibri" w:cs="Helvetica Neue"/>
          <w:i/>
          <w:iCs/>
          <w:lang w:val="en-US" w:eastAsia="en-US"/>
        </w:rPr>
        <w:t>NewsAPI.org</w:t>
      </w:r>
      <w:r>
        <w:rPr>
          <w:rFonts w:ascii="Calibri" w:eastAsiaTheme="minorHAnsi" w:hAnsi="Calibri" w:cs="Helvetica Neue"/>
          <w:lang w:val="en-US" w:eastAsia="en-US"/>
        </w:rPr>
        <w:t>, a website which exposes several REST endpoints to query, depending on what we want to know.</w:t>
      </w:r>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In our case:</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We need the </w:t>
      </w:r>
      <w:r w:rsidRPr="00CD62A5">
        <w:rPr>
          <w:rFonts w:ascii="Calibri" w:eastAsiaTheme="minorHAnsi" w:hAnsi="Calibri" w:cs="Helvetica Neue"/>
          <w:i/>
          <w:iCs/>
          <w:lang w:val="en-US" w:eastAsia="en-US"/>
        </w:rPr>
        <w:t>top headlines</w:t>
      </w:r>
      <w:r>
        <w:rPr>
          <w:rFonts w:ascii="Calibri" w:eastAsiaTheme="minorHAnsi" w:hAnsi="Calibri" w:cs="Helvetica Neue"/>
          <w:lang w:val="en-US" w:eastAsia="en-US"/>
        </w:rPr>
        <w:t xml:space="preserve">, which the service interprets as the latest news, so we will query the </w:t>
      </w:r>
      <w:r>
        <w:rPr>
          <w:rFonts w:ascii="Calibri" w:eastAsiaTheme="minorHAnsi" w:hAnsi="Calibri" w:cs="Helvetica Neue"/>
          <w:b/>
          <w:bCs/>
          <w:lang w:val="en-US" w:eastAsia="en-US"/>
        </w:rPr>
        <w:t>top-headlines</w:t>
      </w:r>
      <w:r>
        <w:rPr>
          <w:rFonts w:ascii="Calibri" w:eastAsiaTheme="minorHAnsi" w:hAnsi="Calibri" w:cs="Helvetica Neue"/>
          <w:lang w:val="en-US" w:eastAsia="en-US"/>
        </w:rPr>
        <w:t xml:space="preserve"> endpoint;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Since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only speaks Italian, we query the news for the </w:t>
      </w:r>
      <w:r>
        <w:rPr>
          <w:rFonts w:ascii="Calibri" w:eastAsiaTheme="minorHAnsi" w:hAnsi="Calibri" w:cs="Helvetica Neue"/>
          <w:i/>
          <w:iCs/>
          <w:lang w:val="en-US" w:eastAsia="en-US"/>
        </w:rPr>
        <w:t>Italian Country</w:t>
      </w:r>
      <w:r>
        <w:rPr>
          <w:rFonts w:ascii="Calibri" w:eastAsiaTheme="minorHAnsi" w:hAnsi="Calibri" w:cs="Helvetica Neue"/>
          <w:lang w:val="en-US" w:eastAsia="en-US"/>
        </w:rPr>
        <w: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And, even though it’s a free service, we pass the </w:t>
      </w:r>
      <w:r>
        <w:rPr>
          <w:rFonts w:ascii="Calibri" w:eastAsiaTheme="minorHAnsi" w:hAnsi="Calibri" w:cs="Helvetica Neue"/>
          <w:i/>
          <w:iCs/>
          <w:lang w:val="en-US" w:eastAsia="en-US"/>
        </w:rPr>
        <w:t>API Key</w:t>
      </w:r>
      <w:r>
        <w:rPr>
          <w:rFonts w:ascii="Calibri" w:eastAsiaTheme="minorHAnsi" w:hAnsi="Calibri" w:cs="Helvetica Neue"/>
          <w:lang w:val="en-US" w:eastAsia="en-US"/>
        </w:rPr>
        <w:t xml:space="preserve"> which will grant us the access to the service.</w:t>
      </w:r>
    </w:p>
    <w:p w:rsidR="00CD62A5" w:rsidRDefault="00CD62A5" w:rsidP="00CD62A5">
      <w:pPr>
        <w:rPr>
          <w:rFonts w:ascii="Calibri" w:eastAsiaTheme="minorHAnsi" w:hAnsi="Calibri" w:cs="Helvetica Neue"/>
          <w:lang w:val="en-US" w:eastAsia="en-US"/>
        </w:rPr>
      </w:pPr>
    </w:p>
    <w:p w:rsid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 xml:space="preserve">If the request goes smoothly, by default a JSON Array of 10 elements is returned, containing all kind of news already ordered by the newest one;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will then extrapolate the first 5 news and perform the </w:t>
      </w:r>
      <w:r>
        <w:rPr>
          <w:rFonts w:ascii="Calibri" w:eastAsiaTheme="minorHAnsi" w:hAnsi="Calibri" w:cs="Helvetica Neue"/>
          <w:b/>
          <w:bCs/>
          <w:lang w:val="en-US" w:eastAsia="en-US"/>
        </w:rPr>
        <w:t>Speech Intent</w:t>
      </w:r>
      <w:r>
        <w:rPr>
          <w:rFonts w:ascii="Calibri" w:eastAsiaTheme="minorHAnsi" w:hAnsi="Calibri" w:cs="Helvetica Neue"/>
          <w:lang w:val="en-US" w:eastAsia="en-US"/>
        </w:rPr>
        <w:t xml:space="preserve"> action to tell them to the user. Should, instead, the request </w:t>
      </w:r>
      <w:proofErr w:type="gramStart"/>
      <w:r>
        <w:rPr>
          <w:rFonts w:ascii="Calibri" w:eastAsiaTheme="minorHAnsi" w:hAnsi="Calibri" w:cs="Helvetica Neue"/>
          <w:lang w:val="en-US" w:eastAsia="en-US"/>
        </w:rPr>
        <w:t>fail</w:t>
      </w:r>
      <w:proofErr w:type="gramEnd"/>
      <w:r>
        <w:rPr>
          <w:rFonts w:ascii="Calibri" w:eastAsiaTheme="minorHAnsi" w:hAnsi="Calibri" w:cs="Helvetica Neue"/>
          <w:lang w:val="en-US" w:eastAsia="en-US"/>
        </w:rPr>
        <w:t xml:space="preserve"> for some kind of reason,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will query again NewsAPI.org and, should it fail again, it will tell to the user that it couldn’t manage to fetch the news.</w:t>
      </w:r>
    </w:p>
    <w:p w:rsidR="00CD62A5" w:rsidRP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Once again, we have a “Virtual End” endpoint instead of an actual endpoint as the system will still be in listen.</w:t>
      </w:r>
    </w:p>
    <w:p w:rsidR="00CD62A5" w:rsidRPr="00CD62A5" w:rsidRDefault="00CD62A5" w:rsidP="00CD62A5">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8" w:name="_Toc28315170"/>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bookmarkEnd w:id="18"/>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17">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sidRPr="00CD62A5">
        <w:rPr>
          <w:noProof/>
          <w:lang w:val="en-US"/>
        </w:rPr>
        <w:t>9</w:t>
      </w:r>
      <w:r>
        <w:fldChar w:fldCharType="end"/>
      </w:r>
      <w:r w:rsidRPr="00CD62A5">
        <w:rPr>
          <w:lang w:val="en-US"/>
        </w:rPr>
        <w:t xml:space="preserve"> The Music Task</w:t>
      </w:r>
    </w:p>
    <w:p w:rsidR="00CD62A5" w:rsidRP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sidRPr="00CD62A5">
        <w:rPr>
          <w:rFonts w:ascii="Calibri" w:eastAsiaTheme="minorHAnsi" w:hAnsi="Calibri"/>
          <w:lang w:val="en-US"/>
        </w:rPr>
        <w:t xml:space="preserve">We now present the final task, which is probably the most articulated after the </w:t>
      </w:r>
      <w:r w:rsidRPr="00CD62A5">
        <w:rPr>
          <w:rFonts w:ascii="Calibri" w:eastAsiaTheme="minorHAnsi" w:hAnsi="Calibri"/>
          <w:b/>
          <w:bCs/>
          <w:lang w:val="en-US"/>
        </w:rPr>
        <w:t>Speech Intent + Speech Rec</w:t>
      </w:r>
      <w:r>
        <w:rPr>
          <w:rFonts w:ascii="Calibri" w:eastAsiaTheme="minorHAnsi" w:hAnsi="Calibri"/>
          <w:b/>
          <w:bCs/>
          <w:lang w:val="en-US"/>
        </w:rPr>
        <w:t>ognition</w:t>
      </w:r>
      <w:r>
        <w:rPr>
          <w:rFonts w:ascii="Calibri" w:eastAsiaTheme="minorHAnsi" w:hAnsi="Calibri"/>
          <w:lang w:val="en-US"/>
        </w:rPr>
        <w:t xml:space="preserve"> one.</w:t>
      </w:r>
    </w:p>
    <w:p w:rsidR="00CD62A5" w:rsidRDefault="00CD62A5" w:rsidP="00CD62A5">
      <w:pPr>
        <w:rPr>
          <w:rFonts w:ascii="Calibri" w:eastAsiaTheme="minorHAnsi" w:hAnsi="Calibri"/>
          <w:lang w:val="en-US"/>
        </w:rPr>
      </w:pPr>
      <w:r>
        <w:rPr>
          <w:rFonts w:ascii="Calibri" w:eastAsiaTheme="minorHAnsi" w:hAnsi="Calibri"/>
          <w:lang w:val="en-US"/>
        </w:rPr>
        <w:t xml:space="preserve">Everything starts with the user asking to play a song: </w:t>
      </w:r>
      <w:proofErr w:type="gramStart"/>
      <w:r>
        <w:rPr>
          <w:rFonts w:ascii="Calibri" w:eastAsiaTheme="minorHAnsi" w:hAnsi="Calibri"/>
          <w:lang w:val="en-US"/>
        </w:rPr>
        <w:t>the</w:t>
      </w:r>
      <w:proofErr w:type="gramEnd"/>
      <w:r>
        <w:rPr>
          <w:rFonts w:ascii="Calibri" w:eastAsiaTheme="minorHAnsi" w:hAnsi="Calibri"/>
          <w:lang w:val="en-US"/>
        </w:rPr>
        <w:t xml:space="preserve"> </w:t>
      </w:r>
      <w:r>
        <w:rPr>
          <w:rFonts w:ascii="Calibri" w:eastAsiaTheme="minorHAnsi" w:hAnsi="Calibri"/>
          <w:b/>
          <w:bCs/>
          <w:lang w:val="en-US"/>
        </w:rPr>
        <w:t>Speech Recognition</w:t>
      </w:r>
      <w:r>
        <w:rPr>
          <w:rFonts w:ascii="Calibri" w:eastAsiaTheme="minorHAnsi" w:hAnsi="Calibri"/>
          <w:lang w:val="en-US"/>
        </w:rPr>
        <w:t xml:space="preserve"> + </w:t>
      </w:r>
      <w:r>
        <w:rPr>
          <w:rFonts w:ascii="Calibri" w:eastAsiaTheme="minorHAnsi" w:hAnsi="Calibri"/>
          <w:b/>
          <w:bCs/>
          <w:lang w:val="en-US"/>
        </w:rPr>
        <w:t xml:space="preserve">Natural Language Understanding </w:t>
      </w:r>
      <w:r>
        <w:rPr>
          <w:rFonts w:ascii="Calibri" w:eastAsiaTheme="minorHAnsi" w:hAnsi="Calibri"/>
          <w:lang w:val="en-US"/>
        </w:rPr>
        <w:t xml:space="preserve">gets the request and then opens an instance of </w:t>
      </w:r>
      <w:proofErr w:type="spellStart"/>
      <w:r>
        <w:rPr>
          <w:rFonts w:ascii="Calibri" w:eastAsiaTheme="minorHAnsi" w:hAnsi="Calibri"/>
          <w:i/>
          <w:iCs/>
          <w:lang w:val="en-US"/>
        </w:rPr>
        <w:t>PhantomJS</w:t>
      </w:r>
      <w:proofErr w:type="spellEnd"/>
      <w:r>
        <w:rPr>
          <w:rFonts w:ascii="Calibri" w:eastAsiaTheme="minorHAnsi" w:hAnsi="Calibri"/>
          <w:lang w:val="en-US"/>
        </w:rPr>
        <w:t xml:space="preserve"> to query </w:t>
      </w:r>
      <w:r w:rsidRPr="00CD62A5">
        <w:rPr>
          <w:rFonts w:ascii="Calibri" w:eastAsiaTheme="minorHAnsi" w:hAnsi="Calibri"/>
          <w:i/>
          <w:iCs/>
          <w:lang w:val="en-US"/>
        </w:rPr>
        <w:t>YouTube</w:t>
      </w:r>
      <w:r>
        <w:rPr>
          <w:rFonts w:ascii="Calibri" w:eastAsiaTheme="minorHAnsi" w:hAnsi="Calibri"/>
          <w:lang w:val="en-US"/>
        </w:rPr>
        <w:t xml:space="preserve"> for the specific song requested. The reasons behind the mentioned choices were the following:</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First of all, every music streaming service (</w:t>
      </w:r>
      <w:proofErr w:type="spellStart"/>
      <w:r>
        <w:rPr>
          <w:rFonts w:ascii="Calibri" w:eastAsiaTheme="minorHAnsi" w:hAnsi="Calibri"/>
          <w:lang w:val="en-US"/>
        </w:rPr>
        <w:t>ie</w:t>
      </w:r>
      <w:proofErr w:type="spellEnd"/>
      <w:r>
        <w:rPr>
          <w:rFonts w:ascii="Calibri" w:eastAsiaTheme="minorHAnsi" w:hAnsi="Calibri"/>
          <w:lang w:val="en-US"/>
        </w:rPr>
        <w:t xml:space="preserve">, </w:t>
      </w:r>
      <w:r>
        <w:rPr>
          <w:rFonts w:ascii="Calibri" w:eastAsiaTheme="minorHAnsi" w:hAnsi="Calibri"/>
          <w:i/>
          <w:iCs/>
          <w:lang w:val="en-US"/>
        </w:rPr>
        <w:t>Spotify</w:t>
      </w:r>
      <w:r>
        <w:rPr>
          <w:rFonts w:ascii="Calibri" w:eastAsiaTheme="minorHAnsi" w:hAnsi="Calibri"/>
          <w:lang w:val="en-US"/>
        </w:rPr>
        <w:t xml:space="preserve">, </w:t>
      </w:r>
      <w:r>
        <w:rPr>
          <w:rFonts w:ascii="Calibri" w:eastAsiaTheme="minorHAnsi" w:hAnsi="Calibri"/>
          <w:i/>
          <w:iCs/>
          <w:lang w:val="en-US"/>
        </w:rPr>
        <w:t>Tidal</w:t>
      </w:r>
      <w:r>
        <w:rPr>
          <w:rFonts w:ascii="Calibri" w:eastAsiaTheme="minorHAnsi" w:hAnsi="Calibri"/>
          <w:lang w:val="en-US"/>
        </w:rPr>
        <w:t xml:space="preserve">, </w:t>
      </w:r>
      <w:proofErr w:type="spellStart"/>
      <w:r>
        <w:rPr>
          <w:rFonts w:ascii="Calibri" w:eastAsiaTheme="minorHAnsi" w:hAnsi="Calibri"/>
          <w:lang w:val="en-US"/>
        </w:rPr>
        <w:t>etc</w:t>
      </w:r>
      <w:proofErr w:type="spellEnd"/>
      <w:r>
        <w:rPr>
          <w:rFonts w:ascii="Calibri" w:eastAsiaTheme="minorHAnsi" w:hAnsi="Calibri"/>
          <w:lang w:val="en-US"/>
        </w:rPr>
        <w:t xml:space="preserve">…) all offered just a 30 seconds preview, while </w:t>
      </w:r>
      <w:r w:rsidRPr="00CD62A5">
        <w:rPr>
          <w:rFonts w:ascii="Calibri" w:eastAsiaTheme="minorHAnsi" w:hAnsi="Calibri"/>
          <w:i/>
          <w:iCs/>
          <w:lang w:val="en-US"/>
        </w:rPr>
        <w:t>YouTube</w:t>
      </w:r>
      <w:r>
        <w:rPr>
          <w:rFonts w:ascii="Calibri" w:eastAsiaTheme="minorHAnsi" w:hAnsi="Calibri"/>
          <w:lang w:val="en-US"/>
        </w:rPr>
        <w:t xml:space="preserve"> didn’t. Also, reach the full webpage in which YouTube exposes its search results is quite easy (the URI is something like </w:t>
      </w:r>
      <w:r>
        <w:rPr>
          <w:rFonts w:ascii="Calibri" w:eastAsiaTheme="minorHAnsi" w:hAnsi="Calibri"/>
          <w:i/>
          <w:iCs/>
          <w:lang w:val="en-US"/>
        </w:rPr>
        <w:t>/</w:t>
      </w:r>
      <w:proofErr w:type="spellStart"/>
      <w:r>
        <w:rPr>
          <w:rFonts w:ascii="Calibri" w:eastAsiaTheme="minorHAnsi" w:hAnsi="Calibri"/>
          <w:i/>
          <w:iCs/>
          <w:lang w:val="en-US"/>
        </w:rPr>
        <w:t>results?search_query</w:t>
      </w:r>
      <w:proofErr w:type="spellEnd"/>
      <w:r>
        <w:rPr>
          <w:rFonts w:ascii="Calibri" w:eastAsiaTheme="minorHAnsi" w:hAnsi="Calibri"/>
          <w:i/>
          <w:iCs/>
          <w:lang w:val="en-US"/>
        </w:rPr>
        <w:t>=&lt;name of song&gt;</w:t>
      </w:r>
      <w:r>
        <w:rPr>
          <w:rFonts w:ascii="Calibri" w:eastAsiaTheme="minorHAnsi" w:hAnsi="Calibri"/>
          <w:lang w:val="en-US"/>
        </w:rPr>
        <w:t xml:space="preserve">. The only thing needed to do is just to use a bit of manipulation on the string in order to add the + sign at the place of every whitespace </w:t>
      </w:r>
      <w:proofErr w:type="spellStart"/>
      <w:r>
        <w:rPr>
          <w:rFonts w:ascii="Calibri" w:eastAsiaTheme="minorHAnsi" w:hAnsi="Calibri"/>
          <w:lang w:val="en-US"/>
        </w:rPr>
        <w:t>occurence</w:t>
      </w:r>
      <w:proofErr w:type="spellEnd"/>
      <w:r>
        <w:rPr>
          <w:rFonts w:ascii="Calibri" w:eastAsiaTheme="minorHAnsi" w:hAnsi="Calibri"/>
          <w:lang w:val="en-US"/>
        </w:rPr>
        <w:t>;</w:t>
      </w: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 xml:space="preserve">Secondly, the only way to emulate a music streaming service-like feature was to use an </w:t>
      </w:r>
      <w:r>
        <w:rPr>
          <w:rFonts w:ascii="Calibri" w:eastAsiaTheme="minorHAnsi" w:hAnsi="Calibri"/>
          <w:i/>
          <w:iCs/>
          <w:lang w:val="en-US"/>
        </w:rPr>
        <w:t>Automation Browser Tool</w:t>
      </w:r>
      <w:r>
        <w:rPr>
          <w:rFonts w:ascii="Calibri" w:eastAsiaTheme="minorHAnsi" w:hAnsi="Calibri"/>
          <w:lang w:val="en-US"/>
        </w:rPr>
        <w:t xml:space="preserve"> (such as Selenium) combined with </w:t>
      </w:r>
      <w:proofErr w:type="spellStart"/>
      <w:r>
        <w:rPr>
          <w:rFonts w:ascii="Calibri" w:eastAsiaTheme="minorHAnsi" w:hAnsi="Calibri"/>
          <w:i/>
          <w:iCs/>
          <w:lang w:val="en-US"/>
        </w:rPr>
        <w:t>PhantomJS</w:t>
      </w:r>
      <w:proofErr w:type="spellEnd"/>
      <w:r>
        <w:rPr>
          <w:rFonts w:ascii="Calibri" w:eastAsiaTheme="minorHAnsi" w:hAnsi="Calibri"/>
          <w:lang w:val="en-US"/>
        </w:rPr>
        <w:t>, which is a headless browser (meaning that the user will never get to see a window).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So, when </w:t>
      </w:r>
      <w:proofErr w:type="spellStart"/>
      <w:r w:rsidRPr="00CD62A5">
        <w:rPr>
          <w:rFonts w:ascii="Calibri" w:eastAsiaTheme="minorHAnsi" w:hAnsi="Calibri"/>
          <w:i/>
          <w:iCs/>
          <w:lang w:val="en-US"/>
        </w:rPr>
        <w:t>PhantomJS</w:t>
      </w:r>
      <w:proofErr w:type="spellEnd"/>
      <w:r>
        <w:rPr>
          <w:rFonts w:ascii="Calibri" w:eastAsiaTheme="minorHAnsi" w:hAnsi="Calibri"/>
          <w:lang w:val="en-US"/>
        </w:rPr>
        <w:t xml:space="preserve"> reaches </w:t>
      </w:r>
      <w:r w:rsidRPr="00CD62A5">
        <w:rPr>
          <w:rFonts w:ascii="Calibri" w:eastAsiaTheme="minorHAnsi" w:hAnsi="Calibri"/>
          <w:lang w:val="en-US"/>
        </w:rPr>
        <w:t>the</w:t>
      </w:r>
      <w:r>
        <w:rPr>
          <w:rFonts w:ascii="Calibri" w:eastAsiaTheme="minorHAnsi" w:hAnsi="Calibri"/>
          <w:lang w:val="en-US"/>
        </w:rPr>
        <w:t xml:space="preserve"> query results page, it automatically </w:t>
      </w:r>
      <w:proofErr w:type="gramStart"/>
      <w:r>
        <w:rPr>
          <w:rFonts w:ascii="Calibri" w:eastAsiaTheme="minorHAnsi" w:hAnsi="Calibri"/>
          <w:lang w:val="en-US"/>
        </w:rPr>
        <w:t>selects  and</w:t>
      </w:r>
      <w:proofErr w:type="gramEnd"/>
      <w:r>
        <w:rPr>
          <w:rFonts w:ascii="Calibri" w:eastAsiaTheme="minorHAnsi" w:hAnsi="Calibri"/>
          <w:lang w:val="en-US"/>
        </w:rPr>
        <w:t xml:space="preserve"> load the first result. This is done because, statistically speaking, we are able to do a perfect query that matches the user’s request thanks to the power of </w:t>
      </w:r>
      <w:r>
        <w:rPr>
          <w:rFonts w:ascii="Calibri" w:eastAsiaTheme="minorHAnsi" w:hAnsi="Calibri"/>
          <w:i/>
          <w:iCs/>
          <w:lang w:val="en-US"/>
        </w:rPr>
        <w:t>Google’s Speech API</w:t>
      </w:r>
      <w:r>
        <w:rPr>
          <w:rFonts w:ascii="Calibri" w:eastAsiaTheme="minorHAnsi" w:hAnsi="Calibri"/>
          <w:lang w:val="en-US"/>
        </w:rPr>
        <w:t>, which grants us always a really high success rate (about 98% most of the times) in understanding what the user is asking, even if he's asking for a non-</w:t>
      </w:r>
      <w:proofErr w:type="spellStart"/>
      <w:r>
        <w:rPr>
          <w:rFonts w:ascii="Calibri" w:eastAsiaTheme="minorHAnsi" w:hAnsi="Calibri"/>
          <w:lang w:val="en-US"/>
        </w:rPr>
        <w:t>italian</w:t>
      </w:r>
      <w:proofErr w:type="spellEnd"/>
      <w:r>
        <w:rPr>
          <w:rFonts w:ascii="Calibri" w:eastAsiaTheme="minorHAnsi" w:hAnsi="Calibri"/>
          <w:lang w:val="en-US"/>
        </w:rPr>
        <w:t xml:space="preserve"> song. The singer can also be specified: this will only grant more specificness to the query and, hence, to the song.</w:t>
      </w:r>
    </w:p>
    <w:p w:rsidR="00CD62A5" w:rsidRDefault="00CD62A5" w:rsidP="00CD62A5">
      <w:pPr>
        <w:rPr>
          <w:rFonts w:ascii="Calibri" w:eastAsiaTheme="minorHAnsi" w:hAnsi="Calibri"/>
          <w:lang w:val="en-US"/>
        </w:rPr>
      </w:pPr>
      <w:r>
        <w:rPr>
          <w:rFonts w:ascii="Calibri" w:eastAsiaTheme="minorHAnsi" w:hAnsi="Calibri"/>
          <w:lang w:val="en-US"/>
        </w:rPr>
        <w:t>After that, the selected song is loaded: at this point, the track should either play or load, instead, some ads. Since there is no way to determine whether there’s an advertisement going on or not, we decided to not take any precautions about this.</w:t>
      </w:r>
    </w:p>
    <w:p w:rsidR="00CD62A5" w:rsidRDefault="00CD62A5" w:rsidP="00CD62A5">
      <w:pPr>
        <w:rPr>
          <w:rFonts w:ascii="Calibri" w:eastAsiaTheme="minorHAnsi" w:hAnsi="Calibri"/>
          <w:lang w:val="en-US"/>
        </w:rPr>
      </w:pPr>
      <w:r>
        <w:rPr>
          <w:rFonts w:ascii="Calibri" w:eastAsiaTheme="minorHAnsi" w:hAnsi="Calibri"/>
          <w:lang w:val="en-US"/>
        </w:rPr>
        <w:t xml:space="preserve">By reaching the track’s page, </w:t>
      </w:r>
      <w:r>
        <w:rPr>
          <w:rFonts w:ascii="Calibri" w:eastAsiaTheme="minorHAnsi" w:hAnsi="Calibri"/>
          <w:i/>
          <w:iCs/>
          <w:lang w:val="en-US"/>
        </w:rPr>
        <w:t>OpenCV</w:t>
      </w:r>
      <w:r>
        <w:rPr>
          <w:rFonts w:ascii="Calibri" w:eastAsiaTheme="minorHAnsi" w:hAnsi="Calibri"/>
          <w:lang w:val="en-US"/>
        </w:rPr>
        <w:t xml:space="preserve"> finally gets triggered and will start its </w:t>
      </w:r>
      <w:proofErr w:type="spellStart"/>
      <w:r>
        <w:rPr>
          <w:rFonts w:ascii="Calibri" w:eastAsiaTheme="minorHAnsi" w:hAnsi="Calibri"/>
          <w:b/>
          <w:bCs/>
          <w:lang w:val="en-US"/>
        </w:rPr>
        <w:t>Semaphoric</w:t>
      </w:r>
      <w:proofErr w:type="spellEnd"/>
      <w:r>
        <w:rPr>
          <w:rFonts w:ascii="Calibri" w:eastAsiaTheme="minorHAnsi" w:hAnsi="Calibri"/>
          <w:b/>
          <w:bCs/>
          <w:lang w:val="en-US"/>
        </w:rPr>
        <w:t xml:space="preserve"> Gestures Detection</w:t>
      </w:r>
      <w:r>
        <w:rPr>
          <w:rFonts w:ascii="Calibri" w:eastAsiaTheme="minorHAnsi" w:hAnsi="Calibri"/>
          <w:lang w:val="en-US"/>
        </w:rPr>
        <w:t>. We cabled this part of the program for recognizing 3 gestures:</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 xml:space="preserve">Swipe Right: </w:t>
      </w:r>
      <w:r>
        <w:rPr>
          <w:rFonts w:ascii="Calibri" w:eastAsiaTheme="minorHAnsi" w:hAnsi="Calibri"/>
          <w:lang w:val="en-US"/>
        </w:rPr>
        <w:t>the application will load YouTube’s next song;</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lastRenderedPageBreak/>
        <w:t>Swipe Left:</w:t>
      </w:r>
      <w:r>
        <w:rPr>
          <w:rFonts w:ascii="Calibri" w:eastAsiaTheme="minorHAnsi" w:hAnsi="Calibri"/>
          <w:lang w:val="en-US"/>
        </w:rPr>
        <w:t xml:space="preserve"> the application will load the previous page;</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Double Palms</w:t>
      </w:r>
      <w:r>
        <w:rPr>
          <w:rFonts w:ascii="Calibri" w:eastAsiaTheme="minorHAnsi" w:hAnsi="Calibri"/>
          <w:lang w:val="en-US"/>
        </w:rPr>
        <w:t xml:space="preserve">: the application will close the music task and will return back to listen for new input. The choice of using a </w:t>
      </w:r>
      <w:r>
        <w:rPr>
          <w:rFonts w:ascii="Calibri" w:eastAsiaTheme="minorHAnsi" w:hAnsi="Calibri"/>
          <w:i/>
          <w:iCs/>
          <w:lang w:val="en-US"/>
        </w:rPr>
        <w:t>Double Palm</w:t>
      </w:r>
      <w:r>
        <w:rPr>
          <w:rFonts w:ascii="Calibri" w:eastAsiaTheme="minorHAnsi" w:hAnsi="Calibri"/>
          <w:lang w:val="en-US"/>
        </w:rPr>
        <w:t xml:space="preserve"> gesture instead of just a closing fist was dictated from the fact that the only </w:t>
      </w:r>
      <w:r>
        <w:rPr>
          <w:rFonts w:ascii="Calibri" w:eastAsiaTheme="minorHAnsi" w:hAnsi="Calibri"/>
          <w:i/>
          <w:iCs/>
          <w:lang w:val="en-US"/>
        </w:rPr>
        <w:t xml:space="preserve">OpenCV’s model </w:t>
      </w:r>
      <w:r>
        <w:rPr>
          <w:rFonts w:ascii="Calibri" w:eastAsiaTheme="minorHAnsi" w:hAnsi="Calibri"/>
          <w:lang w:val="en-US"/>
        </w:rPr>
        <w:t xml:space="preserve">that we found for this gesture was entirely made with an </w:t>
      </w:r>
      <w:proofErr w:type="spellStart"/>
      <w:r>
        <w:rPr>
          <w:rFonts w:ascii="Calibri" w:eastAsiaTheme="minorHAnsi" w:hAnsi="Calibri"/>
          <w:i/>
          <w:iCs/>
          <w:lang w:val="en-US"/>
        </w:rPr>
        <w:t>Haar</w:t>
      </w:r>
      <w:proofErr w:type="spellEnd"/>
      <w:r>
        <w:rPr>
          <w:rFonts w:ascii="Calibri" w:eastAsiaTheme="minorHAnsi" w:hAnsi="Calibri"/>
          <w:i/>
          <w:iCs/>
          <w:lang w:val="en-US"/>
        </w:rPr>
        <w:t xml:space="preserve"> Cascade </w:t>
      </w:r>
      <w:r>
        <w:rPr>
          <w:rFonts w:ascii="Calibri" w:eastAsiaTheme="minorHAnsi" w:hAnsi="Calibri"/>
          <w:lang w:val="en-US"/>
        </w:rPr>
        <w:t>approach, which meant that it deeply suffered of light conditions. By doing so, though, we resolved the illumination issues and also avoided false positives.</w:t>
      </w:r>
    </w:p>
    <w:p w:rsidR="00CD62A5" w:rsidRPr="00CD62A5" w:rsidRDefault="00CD62A5" w:rsidP="00CD62A5">
      <w:pPr>
        <w:rPr>
          <w:rFonts w:ascii="Calibri" w:eastAsiaTheme="minorHAnsi" w:hAnsi="Calibri"/>
          <w:lang w:val="en-US"/>
        </w:rPr>
      </w:pPr>
    </w:p>
    <w:p w:rsidR="00CD62A5" w:rsidRPr="00CD62A5" w:rsidRDefault="00CD62A5" w:rsidP="00CD62A5">
      <w:pPr>
        <w:pStyle w:val="Paragrafoelenco"/>
        <w:numPr>
          <w:ilvl w:val="0"/>
          <w:numId w:val="13"/>
        </w:numPr>
        <w:rPr>
          <w:rFonts w:ascii="Calibri" w:eastAsiaTheme="minorHAnsi" w:hAnsi="Calibri"/>
          <w:lang w:val="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28315171"/>
      <w:r>
        <w:rPr>
          <w:rFonts w:ascii="Calibri" w:eastAsia="Calibri" w:hAnsi="Calibri" w:cs="Calibri"/>
          <w:color w:val="000000" w:themeColor="text1"/>
          <w:lang w:val="en-US"/>
        </w:rPr>
        <w:lastRenderedPageBreak/>
        <w:t>Real Field Testing</w:t>
      </w:r>
      <w:bookmarkEnd w:id="19"/>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After exiting the alpha phase, we decided to do some beta testing with 20 persons, in different conditions: </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About 16 people tested </w:t>
      </w:r>
      <w:proofErr w:type="spellStart"/>
      <w:r>
        <w:rPr>
          <w:rFonts w:ascii="Calibri" w:eastAsiaTheme="minorHAnsi" w:hAnsi="Calibri"/>
          <w:b/>
          <w:bCs/>
          <w:lang w:val="en-US"/>
        </w:rPr>
        <w:t>EmGiBot</w:t>
      </w:r>
      <w:proofErr w:type="spellEnd"/>
      <w:r>
        <w:rPr>
          <w:rFonts w:ascii="Calibri" w:eastAsiaTheme="minorHAnsi" w:hAnsi="Calibri"/>
          <w:lang w:val="en-US"/>
        </w:rPr>
        <w:t xml:space="preserve"> in a house, so normal and optimal conditions for the program’s execution;</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The remaining 4 people were invited to test our </w:t>
      </w:r>
      <w:r>
        <w:rPr>
          <w:rFonts w:ascii="Calibri" w:eastAsiaTheme="minorHAnsi" w:hAnsi="Calibri"/>
          <w:i/>
          <w:iCs/>
          <w:lang w:val="en-US"/>
        </w:rPr>
        <w:t xml:space="preserve">IPA </w:t>
      </w:r>
      <w:r>
        <w:rPr>
          <w:rFonts w:ascii="Calibri" w:eastAsiaTheme="minorHAnsi" w:hAnsi="Calibri"/>
          <w:lang w:val="en-US"/>
        </w:rPr>
        <w:t>in the outside world (</w:t>
      </w:r>
      <w:proofErr w:type="spellStart"/>
      <w:r>
        <w:rPr>
          <w:rFonts w:ascii="Calibri" w:eastAsiaTheme="minorHAnsi" w:hAnsi="Calibri"/>
          <w:lang w:val="en-US"/>
        </w:rPr>
        <w:t>ie</w:t>
      </w:r>
      <w:proofErr w:type="spellEnd"/>
      <w:r>
        <w:rPr>
          <w:rFonts w:ascii="Calibri" w:eastAsiaTheme="minorHAnsi" w:hAnsi="Calibri"/>
          <w:lang w:val="en-US"/>
        </w:rPr>
        <w:t xml:space="preserve">, bars, </w:t>
      </w:r>
      <w:proofErr w:type="spellStart"/>
      <w:r>
        <w:rPr>
          <w:rFonts w:ascii="Calibri" w:eastAsiaTheme="minorHAnsi" w:hAnsi="Calibri"/>
          <w:lang w:val="en-US"/>
        </w:rPr>
        <w:t>etc</w:t>
      </w:r>
      <w:proofErr w:type="spellEnd"/>
      <w:r>
        <w:rPr>
          <w:rFonts w:ascii="Calibri" w:eastAsiaTheme="minorHAnsi" w:hAnsi="Calibri"/>
          <w:lang w:val="en-US"/>
        </w:rPr>
        <w:t xml:space="preserve">) or in crowded houses, just to understand if problems such as noise and illumination could affect </w:t>
      </w:r>
      <w:proofErr w:type="spellStart"/>
      <w:r>
        <w:rPr>
          <w:rFonts w:ascii="Calibri" w:eastAsiaTheme="minorHAnsi" w:hAnsi="Calibri"/>
          <w:b/>
          <w:bCs/>
          <w:lang w:val="en-US"/>
        </w:rPr>
        <w:t>EmGiBot</w:t>
      </w:r>
      <w:proofErr w:type="spellEnd"/>
      <w:r>
        <w:rPr>
          <w:rFonts w:ascii="Calibri" w:eastAsiaTheme="minorHAnsi" w:hAnsi="Calibri"/>
          <w:lang w:val="en-US"/>
        </w:rPr>
        <w:t xml:space="preserve"> somehow.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The only input that we gave to the testers was just to explain them how an </w:t>
      </w:r>
      <w:r>
        <w:rPr>
          <w:rFonts w:ascii="Calibri" w:eastAsiaTheme="minorHAnsi" w:hAnsi="Calibri"/>
          <w:i/>
          <w:iCs/>
          <w:lang w:val="en-US"/>
        </w:rPr>
        <w:t xml:space="preserve">Intelligent Personal Assistant </w:t>
      </w:r>
      <w:r>
        <w:rPr>
          <w:rFonts w:ascii="Calibri" w:eastAsiaTheme="minorHAnsi" w:hAnsi="Calibri"/>
          <w:lang w:val="en-US"/>
        </w:rPr>
        <w:t xml:space="preserve">works, bringing up examples like Amazon’s </w:t>
      </w:r>
      <w:r w:rsidRPr="00CD62A5">
        <w:rPr>
          <w:rFonts w:ascii="Calibri" w:eastAsiaTheme="minorHAnsi" w:hAnsi="Calibri"/>
          <w:b/>
          <w:bCs/>
          <w:lang w:val="en-US"/>
        </w:rPr>
        <w:t>Alexa</w:t>
      </w:r>
      <w:r>
        <w:rPr>
          <w:rFonts w:ascii="Calibri" w:eastAsiaTheme="minorHAnsi" w:hAnsi="Calibri"/>
          <w:lang w:val="en-US"/>
        </w:rPr>
        <w:t xml:space="preserve">, or Apple’s </w:t>
      </w:r>
      <w:r w:rsidRPr="00CD62A5">
        <w:rPr>
          <w:rFonts w:ascii="Calibri" w:eastAsiaTheme="minorHAnsi" w:hAnsi="Calibri"/>
          <w:b/>
          <w:bCs/>
          <w:lang w:val="en-US"/>
        </w:rPr>
        <w:t>Siri.</w:t>
      </w:r>
      <w:r>
        <w:rPr>
          <w:rFonts w:ascii="Calibri" w:eastAsiaTheme="minorHAnsi" w:hAnsi="Calibri"/>
          <w:lang w:val="en-US"/>
        </w:rPr>
        <w:t xml:space="preserve"> Then we left complete freedom to the user, without telling him/her anything, just to see where this could lead.</w:t>
      </w:r>
    </w:p>
    <w:p w:rsidR="00CD62A5" w:rsidRDefault="00CD62A5" w:rsidP="00CD62A5">
      <w:pPr>
        <w:rPr>
          <w:rFonts w:ascii="Calibri" w:eastAsiaTheme="minorHAnsi" w:hAnsi="Calibri"/>
          <w:lang w:val="en-US"/>
        </w:rPr>
      </w:pPr>
      <w:r>
        <w:rPr>
          <w:rFonts w:ascii="Calibri" w:eastAsiaTheme="minorHAnsi" w:hAnsi="Calibri"/>
          <w:lang w:val="en-US"/>
        </w:rPr>
        <w:t xml:space="preserve">The results were actually a lot satisfying: 100% of the users were confident with using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Just 7 </w:t>
      </w:r>
      <w:proofErr w:type="gramStart"/>
      <w:r>
        <w:rPr>
          <w:rFonts w:ascii="Calibri" w:eastAsiaTheme="minorHAnsi" w:hAnsi="Calibri"/>
          <w:lang w:val="en-US"/>
        </w:rPr>
        <w:t>wanted  to</w:t>
      </w:r>
      <w:proofErr w:type="gramEnd"/>
      <w:r>
        <w:rPr>
          <w:rFonts w:ascii="Calibri" w:eastAsiaTheme="minorHAnsi" w:hAnsi="Calibri"/>
          <w:lang w:val="en-US"/>
        </w:rPr>
        <w:t xml:space="preserve"> be sure on what to do with our </w:t>
      </w:r>
      <w:r>
        <w:rPr>
          <w:rFonts w:ascii="Calibri" w:eastAsiaTheme="minorHAnsi" w:hAnsi="Calibri"/>
          <w:i/>
          <w:iCs/>
          <w:lang w:val="en-US"/>
        </w:rPr>
        <w:t>IPA</w:t>
      </w:r>
      <w:r>
        <w:rPr>
          <w:rFonts w:ascii="Calibri" w:eastAsiaTheme="minorHAnsi" w:hAnsi="Calibri"/>
          <w:lang w:val="en-US"/>
        </w:rPr>
        <w:t xml:space="preserve"> and asked for Help.</w:t>
      </w:r>
    </w:p>
    <w:p w:rsidR="00CD62A5" w:rsidRDefault="00CD62A5" w:rsidP="00CD62A5">
      <w:pPr>
        <w:rPr>
          <w:rFonts w:ascii="Calibri" w:eastAsiaTheme="minorHAnsi" w:hAnsi="Calibri"/>
          <w:lang w:val="en-US"/>
        </w:rPr>
      </w:pPr>
      <w:r>
        <w:rPr>
          <w:rFonts w:ascii="Calibri" w:eastAsiaTheme="minorHAnsi" w:hAnsi="Calibri"/>
          <w:lang w:val="en-US"/>
        </w:rPr>
        <w:t xml:space="preserve">In most cases, </w:t>
      </w:r>
      <w:proofErr w:type="spellStart"/>
      <w:r>
        <w:rPr>
          <w:rFonts w:ascii="Calibri" w:eastAsiaTheme="minorHAnsi" w:hAnsi="Calibri"/>
          <w:b/>
          <w:bCs/>
          <w:lang w:val="en-US"/>
        </w:rPr>
        <w:t>EmGiBot</w:t>
      </w:r>
      <w:proofErr w:type="spellEnd"/>
      <w:r>
        <w:rPr>
          <w:rFonts w:ascii="Calibri" w:eastAsiaTheme="minorHAnsi" w:hAnsi="Calibri"/>
          <w:lang w:val="en-US"/>
        </w:rPr>
        <w:t xml:space="preserve"> was able to respond correctly to every formulated request. The only problem raised with the 4 people that tried the application in “the wild”: because of the too much noise, in fact, Python’s external </w:t>
      </w:r>
      <w:r>
        <w:rPr>
          <w:rFonts w:ascii="Calibri" w:eastAsiaTheme="minorHAnsi" w:hAnsi="Calibri"/>
          <w:i/>
          <w:iCs/>
          <w:lang w:val="en-US"/>
        </w:rPr>
        <w:t xml:space="preserve">Speech </w:t>
      </w:r>
      <w:r w:rsidRPr="00CD62A5">
        <w:rPr>
          <w:rFonts w:ascii="Calibri" w:eastAsiaTheme="minorHAnsi" w:hAnsi="Calibri"/>
          <w:lang w:val="en-US"/>
        </w:rPr>
        <w:t>Recognition</w:t>
      </w:r>
      <w:r>
        <w:rPr>
          <w:rFonts w:ascii="Calibri" w:eastAsiaTheme="minorHAnsi" w:hAnsi="Calibri"/>
          <w:lang w:val="en-US"/>
        </w:rPr>
        <w:t xml:space="preserve"> library </w:t>
      </w:r>
      <w:r w:rsidRPr="00CD62A5">
        <w:rPr>
          <w:rFonts w:ascii="Calibri" w:eastAsiaTheme="minorHAnsi" w:hAnsi="Calibri"/>
          <w:lang w:val="en-US"/>
        </w:rPr>
        <w:t>was</w:t>
      </w:r>
      <w:r>
        <w:rPr>
          <w:rFonts w:ascii="Calibri" w:eastAsiaTheme="minorHAnsi" w:hAnsi="Calibri"/>
          <w:lang w:val="en-US"/>
        </w:rPr>
        <w:t xml:space="preserve"> never able to terminate the “listen phase”, since it could never find an actual end to the utterance. This is still an unresolved problem, if the user decides to go with the computer’s internal microphone while, of course, it won’t be a problem if he/she will just use an external one.</w:t>
      </w:r>
    </w:p>
    <w:p w:rsidR="00CD62A5" w:rsidRDefault="00CD62A5" w:rsidP="00CD62A5">
      <w:pPr>
        <w:rPr>
          <w:rFonts w:ascii="Calibri" w:eastAsiaTheme="minorHAnsi" w:hAnsi="Calibri"/>
          <w:lang w:val="en-US"/>
        </w:rPr>
      </w:pPr>
      <w:r>
        <w:rPr>
          <w:rFonts w:ascii="Calibri" w:eastAsiaTheme="minorHAnsi" w:hAnsi="Calibri"/>
          <w:lang w:val="en-US"/>
        </w:rPr>
        <w:t>As for the gesture tracking part, the illumination conditions did not cause any kind of problem.</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Toc28315172"/>
      <w:r>
        <w:rPr>
          <w:rFonts w:ascii="Calibri" w:eastAsia="Calibri" w:hAnsi="Calibri" w:cs="Calibri"/>
          <w:color w:val="000000" w:themeColor="text1"/>
          <w:lang w:val="en-US"/>
        </w:rPr>
        <w:lastRenderedPageBreak/>
        <w:t>Conclusions</w:t>
      </w:r>
      <w:bookmarkEnd w:id="20"/>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When we first started developing the idea of </w:t>
      </w:r>
      <w:proofErr w:type="spellStart"/>
      <w:r>
        <w:rPr>
          <w:rFonts w:ascii="Calibri" w:eastAsiaTheme="minorHAnsi" w:hAnsi="Calibri"/>
          <w:b/>
          <w:bCs/>
          <w:lang w:val="en-US"/>
        </w:rPr>
        <w:t>EmGiBot</w:t>
      </w:r>
      <w:proofErr w:type="spellEnd"/>
      <w:r>
        <w:rPr>
          <w:rFonts w:ascii="Calibri" w:eastAsiaTheme="minorHAnsi" w:hAnsi="Calibri"/>
          <w:lang w:val="en-US"/>
        </w:rPr>
        <w:t xml:space="preserve">, everything started as a game: we honestly weren’t sure whether we could actually achieve the idea of having an </w:t>
      </w:r>
      <w:r>
        <w:rPr>
          <w:rFonts w:ascii="Calibri" w:eastAsiaTheme="minorHAnsi" w:hAnsi="Calibri"/>
          <w:i/>
          <w:iCs/>
          <w:lang w:val="en-US"/>
        </w:rPr>
        <w:t xml:space="preserve">Intelligent Personal </w:t>
      </w:r>
      <w:proofErr w:type="gramStart"/>
      <w:r>
        <w:rPr>
          <w:rFonts w:ascii="Calibri" w:eastAsiaTheme="minorHAnsi" w:hAnsi="Calibri"/>
          <w:i/>
          <w:iCs/>
          <w:lang w:val="en-US"/>
        </w:rPr>
        <w:t xml:space="preserve">Assistant </w:t>
      </w:r>
      <w:r>
        <w:rPr>
          <w:rFonts w:ascii="Calibri" w:eastAsiaTheme="minorHAnsi" w:hAnsi="Calibri"/>
          <w:lang w:val="en-US"/>
        </w:rPr>
        <w:t xml:space="preserve"> mixed</w:t>
      </w:r>
      <w:proofErr w:type="gramEnd"/>
      <w:r>
        <w:rPr>
          <w:rFonts w:ascii="Calibri" w:eastAsiaTheme="minorHAnsi" w:hAnsi="Calibri"/>
          <w:lang w:val="en-US"/>
        </w:rPr>
        <w:t xml:space="preserve"> with the ability of handling gestures. In fact, we don’t hide the fact that the </w:t>
      </w:r>
      <w:proofErr w:type="spellStart"/>
      <w:r>
        <w:rPr>
          <w:rFonts w:ascii="Calibri" w:eastAsiaTheme="minorHAnsi" w:hAnsi="Calibri"/>
          <w:lang w:val="en-US"/>
        </w:rPr>
        <w:t>Semaphoric</w:t>
      </w:r>
      <w:proofErr w:type="spellEnd"/>
      <w:r>
        <w:rPr>
          <w:rFonts w:ascii="Calibri" w:eastAsiaTheme="minorHAnsi" w:hAnsi="Calibri"/>
          <w:lang w:val="en-US"/>
        </w:rPr>
        <w:t xml:space="preserve"> Gestures were probably the hardest part to implement, because of all the problems connected to the light conditions.</w:t>
      </w:r>
    </w:p>
    <w:p w:rsidR="00CD62A5" w:rsidRDefault="00CD62A5" w:rsidP="00CD62A5">
      <w:pPr>
        <w:rPr>
          <w:rFonts w:ascii="Calibri" w:eastAsiaTheme="minorHAnsi" w:hAnsi="Calibri"/>
          <w:lang w:val="en-US"/>
        </w:rPr>
      </w:pPr>
      <w:r>
        <w:rPr>
          <w:rFonts w:ascii="Calibri" w:eastAsiaTheme="minorHAnsi" w:hAnsi="Calibri"/>
          <w:lang w:val="en-US"/>
        </w:rPr>
        <w:t xml:space="preserve">In the end, we ended in succeeding our initial goal (even though the mentioned problems regarding the gestures) and creating an </w:t>
      </w:r>
      <w:r>
        <w:rPr>
          <w:rFonts w:ascii="Calibri" w:eastAsiaTheme="minorHAnsi" w:hAnsi="Calibri"/>
          <w:i/>
          <w:iCs/>
          <w:lang w:val="en-US"/>
        </w:rPr>
        <w:t>Intelligent Personal Assistant</w:t>
      </w:r>
      <w:r>
        <w:rPr>
          <w:rFonts w:ascii="Calibri" w:eastAsiaTheme="minorHAnsi" w:hAnsi="Calibri"/>
          <w:lang w:val="en-US"/>
        </w:rPr>
        <w:t xml:space="preserve"> which satisfaction rate was very appreciated by our 20 testers. We’ve demonstrated that such a state-of-the-art project can be possible.</w:t>
      </w:r>
    </w:p>
    <w:p w:rsidR="00CD62A5" w:rsidRDefault="00CD62A5" w:rsidP="00CD62A5">
      <w:pPr>
        <w:rPr>
          <w:rFonts w:ascii="Calibri" w:eastAsiaTheme="minorHAnsi" w:hAnsi="Calibri"/>
          <w:lang w:val="en-US"/>
        </w:rPr>
      </w:pPr>
      <w:r>
        <w:rPr>
          <w:rFonts w:ascii="Calibri" w:eastAsiaTheme="minorHAnsi" w:hAnsi="Calibri"/>
          <w:lang w:val="en-US"/>
        </w:rPr>
        <w:t xml:space="preserve">Surely, </w:t>
      </w:r>
      <w:r>
        <w:rPr>
          <w:rFonts w:ascii="Calibri" w:eastAsiaTheme="minorHAnsi" w:hAnsi="Calibri"/>
          <w:i/>
          <w:iCs/>
          <w:lang w:val="en-US"/>
        </w:rPr>
        <w:t>RASA</w:t>
      </w:r>
      <w:r>
        <w:rPr>
          <w:rFonts w:ascii="Calibri" w:eastAsiaTheme="minorHAnsi" w:hAnsi="Calibri"/>
          <w:lang w:val="en-US"/>
        </w:rPr>
        <w:t>’s NLU module is not able to understand everything if we don’t include it in the dataset, so we need to update it every time we want to cable new features, but we can’t deny that we are extremely happy with what it accomplishes with just a really few lines of code.</w:t>
      </w:r>
    </w:p>
    <w:p w:rsidR="00CD62A5" w:rsidRPr="00CD62A5" w:rsidRDefault="00CD62A5" w:rsidP="00CD62A5">
      <w:pPr>
        <w:rPr>
          <w:rFonts w:ascii="Calibri" w:eastAsiaTheme="minorHAnsi" w:hAnsi="Calibri"/>
          <w:lang w:val="en-US"/>
        </w:rPr>
      </w:pPr>
      <w:r>
        <w:rPr>
          <w:rFonts w:ascii="Calibri" w:eastAsiaTheme="minorHAnsi" w:hAnsi="Calibri"/>
          <w:lang w:val="en-US"/>
        </w:rPr>
        <w:t xml:space="preserve">A next step for future work, will surely be to bring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not only to computers, but also to smartphones and tablets.</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CD62A5" w:rsidRDefault="00CD62A5" w:rsidP="00CD62A5">
      <w:pPr>
        <w:rPr>
          <w:rFonts w:ascii="Calibri" w:eastAsiaTheme="minorHAnsi" w:hAnsi="Calibri"/>
          <w:lang w:val="en-US"/>
        </w:rPr>
      </w:pPr>
    </w:p>
    <w:p w:rsidR="00CD62A5" w:rsidRDefault="00CD62A5">
      <w:pPr>
        <w:rPr>
          <w:rFonts w:ascii="Calibri" w:eastAsiaTheme="minorHAnsi" w:hAnsi="Calibri" w:cs="Helvetica Neue"/>
          <w:vertAlign w:val="superscript"/>
          <w:lang w:val="en-US" w:eastAsia="en-US"/>
        </w:rPr>
      </w:pPr>
    </w:p>
    <w:p w:rsidR="00CD62A5" w:rsidRPr="00D1379E" w:rsidRDefault="00CD62A5">
      <w:pPr>
        <w:rPr>
          <w:rFonts w:ascii="Calibri" w:eastAsiaTheme="minorHAnsi" w:hAnsi="Calibri" w:cs="Helvetica Neue"/>
          <w:vertAlign w:val="superscript"/>
          <w:lang w:val="en-US" w:eastAsia="en-US"/>
        </w:rPr>
      </w:pPr>
    </w:p>
    <w:p w:rsidR="00D1379E" w:rsidRPr="00CD62A5"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Toc28315173"/>
      <w:r w:rsidRPr="00CD62A5">
        <w:rPr>
          <w:rFonts w:ascii="Calibri" w:eastAsia="Calibri" w:hAnsi="Calibri" w:cs="Calibri"/>
          <w:color w:val="000000" w:themeColor="text1"/>
          <w:lang w:val="en-US"/>
        </w:rPr>
        <w:lastRenderedPageBreak/>
        <w:t>References</w:t>
      </w:r>
      <w:bookmarkEnd w:id="21"/>
    </w:p>
    <w:p w:rsidR="00D1379E" w:rsidRPr="00CD62A5" w:rsidRDefault="00D1379E" w:rsidP="00D1379E">
      <w:pPr>
        <w:rPr>
          <w:rFonts w:ascii="Calibri" w:hAnsi="Calibri" w:cs="Calibri"/>
          <w:lang w:val="en-US"/>
        </w:rPr>
      </w:pPr>
    </w:p>
    <w:p w:rsidR="00D1379E" w:rsidRPr="00CD62A5" w:rsidRDefault="00D1379E" w:rsidP="00D1379E">
      <w:pPr>
        <w:jc w:val="both"/>
        <w:rPr>
          <w:rFonts w:ascii="Calibri" w:hAnsi="Calibri" w:cs="Calibri"/>
          <w:lang w:val="en-US"/>
        </w:rPr>
      </w:pPr>
      <w:r w:rsidRPr="00CD62A5">
        <w:rPr>
          <w:rFonts w:ascii="Calibri" w:hAnsi="Calibri" w:cs="Calibri"/>
          <w:lang w:val="en-US"/>
        </w:rPr>
        <w:t>[1] Course’s Slide #06, Speech Recognition</w:t>
      </w:r>
    </w:p>
    <w:p w:rsidR="00D1379E" w:rsidRPr="00CD62A5" w:rsidRDefault="00D1379E">
      <w:pPr>
        <w:rPr>
          <w:rFonts w:ascii="Calibri" w:hAnsi="Calibri"/>
          <w:lang w:val="en-US"/>
        </w:rPr>
      </w:pPr>
    </w:p>
    <w:p w:rsidR="00D1379E" w:rsidRPr="00D1379E" w:rsidRDefault="00D1379E">
      <w:pPr>
        <w:rPr>
          <w:rFonts w:ascii="Calibri" w:hAnsi="Calibri"/>
          <w:lang w:val="en-US"/>
        </w:rPr>
      </w:pPr>
      <w:r w:rsidRPr="00CD62A5">
        <w:rPr>
          <w:rFonts w:ascii="Calibri" w:hAnsi="Calibri"/>
          <w:lang w:val="en-US"/>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923BD8"/>
    <w:multiLevelType w:val="hybridMultilevel"/>
    <w:tmpl w:val="FEEEB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A32A2C"/>
    <w:multiLevelType w:val="hybridMultilevel"/>
    <w:tmpl w:val="07D83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43487E"/>
    <w:multiLevelType w:val="hybridMultilevel"/>
    <w:tmpl w:val="BA944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293094"/>
    <w:multiLevelType w:val="hybridMultilevel"/>
    <w:tmpl w:val="D0A01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67307462"/>
    <w:multiLevelType w:val="hybridMultilevel"/>
    <w:tmpl w:val="55FAE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EC2A56"/>
    <w:multiLevelType w:val="hybridMultilevel"/>
    <w:tmpl w:val="AAA874E0"/>
    <w:lvl w:ilvl="0" w:tplc="04100001">
      <w:start w:val="1"/>
      <w:numFmt w:val="bullet"/>
      <w:lvlText w:val=""/>
      <w:lvlJc w:val="left"/>
      <w:pPr>
        <w:ind w:left="25734" w:hanging="360"/>
      </w:pPr>
      <w:rPr>
        <w:rFonts w:ascii="Symbol" w:hAnsi="Symbol" w:hint="default"/>
      </w:rPr>
    </w:lvl>
    <w:lvl w:ilvl="1" w:tplc="04100003" w:tentative="1">
      <w:start w:val="1"/>
      <w:numFmt w:val="bullet"/>
      <w:lvlText w:val="o"/>
      <w:lvlJc w:val="left"/>
      <w:pPr>
        <w:ind w:left="26454" w:hanging="360"/>
      </w:pPr>
      <w:rPr>
        <w:rFonts w:ascii="Courier New" w:hAnsi="Courier New" w:cs="Courier New" w:hint="default"/>
      </w:rPr>
    </w:lvl>
    <w:lvl w:ilvl="2" w:tplc="04100005" w:tentative="1">
      <w:start w:val="1"/>
      <w:numFmt w:val="bullet"/>
      <w:lvlText w:val=""/>
      <w:lvlJc w:val="left"/>
      <w:pPr>
        <w:ind w:left="27174" w:hanging="360"/>
      </w:pPr>
      <w:rPr>
        <w:rFonts w:ascii="Wingdings" w:hAnsi="Wingdings" w:hint="default"/>
      </w:rPr>
    </w:lvl>
    <w:lvl w:ilvl="3" w:tplc="04100001" w:tentative="1">
      <w:start w:val="1"/>
      <w:numFmt w:val="bullet"/>
      <w:lvlText w:val=""/>
      <w:lvlJc w:val="left"/>
      <w:pPr>
        <w:ind w:left="27894" w:hanging="360"/>
      </w:pPr>
      <w:rPr>
        <w:rFonts w:ascii="Symbol" w:hAnsi="Symbol" w:hint="default"/>
      </w:rPr>
    </w:lvl>
    <w:lvl w:ilvl="4" w:tplc="04100003" w:tentative="1">
      <w:start w:val="1"/>
      <w:numFmt w:val="bullet"/>
      <w:lvlText w:val="o"/>
      <w:lvlJc w:val="left"/>
      <w:pPr>
        <w:ind w:left="28614" w:hanging="360"/>
      </w:pPr>
      <w:rPr>
        <w:rFonts w:ascii="Courier New" w:hAnsi="Courier New" w:cs="Courier New" w:hint="default"/>
      </w:rPr>
    </w:lvl>
    <w:lvl w:ilvl="5" w:tplc="04100005" w:tentative="1">
      <w:start w:val="1"/>
      <w:numFmt w:val="bullet"/>
      <w:lvlText w:val=""/>
      <w:lvlJc w:val="left"/>
      <w:pPr>
        <w:ind w:left="29334" w:hanging="360"/>
      </w:pPr>
      <w:rPr>
        <w:rFonts w:ascii="Wingdings" w:hAnsi="Wingdings" w:hint="default"/>
      </w:rPr>
    </w:lvl>
    <w:lvl w:ilvl="6" w:tplc="04100001" w:tentative="1">
      <w:start w:val="1"/>
      <w:numFmt w:val="bullet"/>
      <w:lvlText w:val=""/>
      <w:lvlJc w:val="left"/>
      <w:pPr>
        <w:ind w:left="30054" w:hanging="360"/>
      </w:pPr>
      <w:rPr>
        <w:rFonts w:ascii="Symbol" w:hAnsi="Symbol" w:hint="default"/>
      </w:rPr>
    </w:lvl>
    <w:lvl w:ilvl="7" w:tplc="04100003" w:tentative="1">
      <w:start w:val="1"/>
      <w:numFmt w:val="bullet"/>
      <w:lvlText w:val="o"/>
      <w:lvlJc w:val="left"/>
      <w:pPr>
        <w:ind w:left="30774" w:hanging="360"/>
      </w:pPr>
      <w:rPr>
        <w:rFonts w:ascii="Courier New" w:hAnsi="Courier New" w:cs="Courier New" w:hint="default"/>
      </w:rPr>
    </w:lvl>
    <w:lvl w:ilvl="8" w:tplc="04100005" w:tentative="1">
      <w:start w:val="1"/>
      <w:numFmt w:val="bullet"/>
      <w:lvlText w:val=""/>
      <w:lvlJc w:val="left"/>
      <w:pPr>
        <w:ind w:left="31494" w:hanging="360"/>
      </w:pPr>
      <w:rPr>
        <w:rFonts w:ascii="Wingdings" w:hAnsi="Wingdings" w:hint="default"/>
      </w:rPr>
    </w:lvl>
  </w:abstractNum>
  <w:abstractNum w:abstractNumId="14"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0"/>
  </w:num>
  <w:num w:numId="5">
    <w:abstractNumId w:val="1"/>
  </w:num>
  <w:num w:numId="6">
    <w:abstractNumId w:val="14"/>
  </w:num>
  <w:num w:numId="7">
    <w:abstractNumId w:val="10"/>
  </w:num>
  <w:num w:numId="8">
    <w:abstractNumId w:val="12"/>
  </w:num>
  <w:num w:numId="9">
    <w:abstractNumId w:val="4"/>
  </w:num>
  <w:num w:numId="10">
    <w:abstractNumId w:val="6"/>
  </w:num>
  <w:num w:numId="11">
    <w:abstractNumId w:val="5"/>
  </w:num>
  <w:num w:numId="12">
    <w:abstractNumId w:val="9"/>
  </w:num>
  <w:num w:numId="13">
    <w:abstractNumId w:val="13"/>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205C26"/>
    <w:rsid w:val="003B5B17"/>
    <w:rsid w:val="004D6817"/>
    <w:rsid w:val="00AC6D1E"/>
    <w:rsid w:val="00AE3FAE"/>
    <w:rsid w:val="00CD62A5"/>
    <w:rsid w:val="00D1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E70"/>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 w:type="paragraph" w:styleId="PreformattatoHTML">
    <w:name w:val="HTML Preformatted"/>
    <w:basedOn w:val="Normale"/>
    <w:link w:val="PreformattatoHTMLCarattere"/>
    <w:uiPriority w:val="99"/>
    <w:semiHidden/>
    <w:unhideWhenUsed/>
    <w:rsid w:val="00CD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D62A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nateshmbhat/pyttsx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DAA82-D065-0248-85B5-9C7B4CF9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2943</Words>
  <Characters>16781</Characters>
  <Application>Microsoft Office Word</Application>
  <DocSecurity>0</DocSecurity>
  <Lines>139</Lines>
  <Paragraphs>39</Paragraphs>
  <ScaleCrop>false</ScaleCrop>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8</cp:revision>
  <dcterms:created xsi:type="dcterms:W3CDTF">2019-12-26T15:50:00Z</dcterms:created>
  <dcterms:modified xsi:type="dcterms:W3CDTF">2019-12-27T09:59:00Z</dcterms:modified>
</cp:coreProperties>
</file>