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8850" w14:textId="77777777" w:rsidR="006705EF" w:rsidRDefault="006705EF">
      <w:pPr>
        <w:spacing w:after="600"/>
      </w:pPr>
    </w:p>
    <w:p w14:paraId="0B141D3A" w14:textId="77777777" w:rsidR="006705EF" w:rsidRDefault="00000000">
      <w:pPr>
        <w:jc w:val="center"/>
      </w:pPr>
      <w:r>
        <w:rPr>
          <w:rFonts w:ascii="Arial" w:eastAsia="Arial" w:hAnsi="Arial" w:cs="Arial"/>
          <w:b/>
          <w:bCs/>
          <w:color w:val="1F3864"/>
          <w:sz w:val="60"/>
          <w:szCs w:val="60"/>
        </w:rPr>
        <w:t>VEILLE MÉTIER</w:t>
      </w:r>
    </w:p>
    <w:p w14:paraId="1DB1DFB9" w14:textId="77777777" w:rsidR="006705EF" w:rsidRDefault="00000000">
      <w:pPr>
        <w:spacing w:after="200"/>
        <w:jc w:val="center"/>
      </w:pPr>
      <w:r>
        <w:rPr>
          <w:rFonts w:ascii="Arial" w:eastAsia="Arial" w:hAnsi="Arial" w:cs="Arial"/>
          <w:b/>
          <w:bCs/>
          <w:color w:val="1F3864"/>
          <w:sz w:val="60"/>
          <w:szCs w:val="60"/>
        </w:rPr>
        <w:t>&amp; TECHNOLOGIQUE</w:t>
      </w:r>
    </w:p>
    <w:p w14:paraId="4BE08D64" w14:textId="56EEF49B" w:rsidR="006705EF" w:rsidRDefault="00000000">
      <w:pPr>
        <w:pBdr>
          <w:bottom w:val="single" w:sz="8" w:space="0" w:color="2E75B6"/>
        </w:pBdr>
        <w:spacing w:after="400"/>
        <w:jc w:val="center"/>
      </w:pPr>
      <w:r>
        <w:rPr>
          <w:rFonts w:ascii="Arial" w:eastAsia="Arial" w:hAnsi="Arial" w:cs="Arial"/>
          <w:b/>
          <w:bCs/>
          <w:color w:val="2E75B6"/>
          <w:sz w:val="30"/>
          <w:szCs w:val="30"/>
        </w:rPr>
        <w:t xml:space="preserve">Data </w:t>
      </w:r>
      <w:proofErr w:type="spellStart"/>
      <w:r>
        <w:rPr>
          <w:rFonts w:ascii="Arial" w:eastAsia="Arial" w:hAnsi="Arial" w:cs="Arial"/>
          <w:b/>
          <w:bCs/>
          <w:color w:val="2E75B6"/>
          <w:sz w:val="30"/>
          <w:szCs w:val="30"/>
        </w:rPr>
        <w:t>Analyst</w:t>
      </w:r>
      <w:proofErr w:type="spellEnd"/>
      <w:r>
        <w:rPr>
          <w:rFonts w:ascii="Arial" w:eastAsia="Arial" w:hAnsi="Arial" w:cs="Arial"/>
          <w:b/>
          <w:bCs/>
          <w:color w:val="2E75B6"/>
          <w:sz w:val="30"/>
          <w:szCs w:val="30"/>
        </w:rPr>
        <w:t xml:space="preserve"> Tendances 2025-2026</w:t>
      </w:r>
    </w:p>
    <w:p w14:paraId="009D1AF9" w14:textId="58F1B18E" w:rsidR="006705EF" w:rsidRDefault="00000000">
      <w:pPr>
        <w:jc w:val="center"/>
      </w:pPr>
      <w:r>
        <w:rPr>
          <w:rFonts w:ascii="Arial" w:eastAsia="Arial" w:hAnsi="Arial" w:cs="Arial"/>
          <w:sz w:val="22"/>
          <w:szCs w:val="22"/>
        </w:rPr>
        <w:t xml:space="preserve">Rédigé par </w:t>
      </w:r>
      <w:r w:rsidR="005B0CAE">
        <w:rPr>
          <w:rFonts w:ascii="Arial" w:eastAsia="Arial" w:hAnsi="Arial" w:cs="Arial"/>
          <w:i/>
          <w:iCs/>
        </w:rPr>
        <w:t>Lucien Nzeutom</w:t>
      </w:r>
      <w:r w:rsidR="005B0CAE">
        <w:rPr>
          <w:rFonts w:ascii="Arial" w:eastAsia="Arial" w:hAnsi="Arial" w:cs="Arial"/>
          <w:sz w:val="22"/>
          <w:szCs w:val="22"/>
        </w:rPr>
        <w:t xml:space="preserve"> </w:t>
      </w:r>
      <w:r>
        <w:rPr>
          <w:rFonts w:ascii="Arial" w:eastAsia="Arial" w:hAnsi="Arial" w:cs="Arial"/>
          <w:sz w:val="22"/>
          <w:szCs w:val="22"/>
        </w:rPr>
        <w:t>| 2026</w:t>
      </w:r>
    </w:p>
    <w:p w14:paraId="262071F7" w14:textId="77777777" w:rsidR="006705EF" w:rsidRDefault="00000000">
      <w:r>
        <w:br w:type="page"/>
      </w:r>
    </w:p>
    <w:p w14:paraId="45C0CA5A" w14:textId="77777777" w:rsidR="006705EF" w:rsidRDefault="00000000">
      <w:pPr>
        <w:pBdr>
          <w:bottom w:val="single" w:sz="4" w:space="0" w:color="2E75B6"/>
        </w:pBdr>
        <w:spacing w:before="360" w:after="180"/>
      </w:pPr>
      <w:r>
        <w:rPr>
          <w:rFonts w:ascii="Arial" w:eastAsia="Arial" w:hAnsi="Arial" w:cs="Arial"/>
          <w:b/>
          <w:bCs/>
          <w:color w:val="1F3864"/>
          <w:sz w:val="30"/>
          <w:szCs w:val="30"/>
        </w:rPr>
        <w:lastRenderedPageBreak/>
        <w:t>Introduction</w:t>
      </w:r>
    </w:p>
    <w:p w14:paraId="101FB7D3" w14:textId="77777777" w:rsidR="006705EF" w:rsidRDefault="00000000">
      <w:pPr>
        <w:spacing w:after="120"/>
        <w:jc w:val="both"/>
      </w:pPr>
      <w:r>
        <w:rPr>
          <w:rFonts w:ascii="Arial" w:eastAsia="Arial" w:hAnsi="Arial" w:cs="Arial"/>
          <w:sz w:val="22"/>
          <w:szCs w:val="22"/>
        </w:rPr>
        <w:t xml:space="preserve">La veille métier et technologique est une compétence fondamentale du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moderne. Dans un secteur en constante évolution, rester informé des nouvelles tendances, outils et méthodes permet de proposer des solutions innovantes et adaptées aux besoins des clients. Cette synthèse couvre les principales tendances identifiées pour la période 2025-2026.</w:t>
      </w:r>
    </w:p>
    <w:p w14:paraId="2BDBE2A2" w14:textId="77777777" w:rsidR="006705EF" w:rsidRDefault="00000000">
      <w:pPr>
        <w:spacing w:after="120"/>
        <w:jc w:val="both"/>
      </w:pPr>
      <w:r>
        <w:rPr>
          <w:rFonts w:ascii="Arial" w:eastAsia="Arial" w:hAnsi="Arial" w:cs="Arial"/>
          <w:sz w:val="22"/>
          <w:szCs w:val="22"/>
        </w:rPr>
        <w:t>Méthodologie de veille utilisée : lecture hebdomadaire de newsletters spécialisées (</w:t>
      </w:r>
      <w:proofErr w:type="spellStart"/>
      <w:r>
        <w:rPr>
          <w:rFonts w:ascii="Arial" w:eastAsia="Arial" w:hAnsi="Arial" w:cs="Arial"/>
          <w:sz w:val="22"/>
          <w:szCs w:val="22"/>
        </w:rPr>
        <w:t>Towards</w:t>
      </w:r>
      <w:proofErr w:type="spellEnd"/>
      <w:r>
        <w:rPr>
          <w:rFonts w:ascii="Arial" w:eastAsia="Arial" w:hAnsi="Arial" w:cs="Arial"/>
          <w:sz w:val="22"/>
          <w:szCs w:val="22"/>
        </w:rPr>
        <w:t xml:space="preserve"> Data Science, </w:t>
      </w:r>
      <w:proofErr w:type="spellStart"/>
      <w:r>
        <w:rPr>
          <w:rFonts w:ascii="Arial" w:eastAsia="Arial" w:hAnsi="Arial" w:cs="Arial"/>
          <w:sz w:val="22"/>
          <w:szCs w:val="22"/>
        </w:rPr>
        <w:t>DataTalks.Club</w:t>
      </w:r>
      <w:proofErr w:type="spellEnd"/>
      <w:r>
        <w:rPr>
          <w:rFonts w:ascii="Arial" w:eastAsia="Arial" w:hAnsi="Arial" w:cs="Arial"/>
          <w:sz w:val="22"/>
          <w:szCs w:val="22"/>
        </w:rPr>
        <w:t>, Oreilly Data &amp; AI), suivi de communautés LinkedIn et Twitter/X, participation à des webinaires et conférences data, et test personnel d'outils émergents.</w:t>
      </w:r>
    </w:p>
    <w:p w14:paraId="2D92378C" w14:textId="77777777" w:rsidR="006705EF" w:rsidRDefault="00000000">
      <w:pPr>
        <w:pBdr>
          <w:bottom w:val="single" w:sz="4" w:space="0" w:color="2E75B6"/>
        </w:pBdr>
        <w:spacing w:before="360" w:after="180"/>
      </w:pPr>
      <w:r>
        <w:rPr>
          <w:rFonts w:ascii="Arial" w:eastAsia="Arial" w:hAnsi="Arial" w:cs="Arial"/>
          <w:b/>
          <w:bCs/>
          <w:color w:val="1F3864"/>
          <w:sz w:val="30"/>
          <w:szCs w:val="30"/>
        </w:rPr>
        <w:t xml:space="preserve">1. Tendances du Marché Data </w:t>
      </w:r>
      <w:proofErr w:type="spellStart"/>
      <w:r>
        <w:rPr>
          <w:rFonts w:ascii="Arial" w:eastAsia="Arial" w:hAnsi="Arial" w:cs="Arial"/>
          <w:b/>
          <w:bCs/>
          <w:color w:val="1F3864"/>
          <w:sz w:val="30"/>
          <w:szCs w:val="30"/>
        </w:rPr>
        <w:t>Analyst</w:t>
      </w:r>
      <w:proofErr w:type="spellEnd"/>
    </w:p>
    <w:p w14:paraId="5D69AF67" w14:textId="77777777" w:rsidR="006705EF" w:rsidRDefault="00000000">
      <w:pPr>
        <w:spacing w:before="240" w:after="120"/>
      </w:pPr>
      <w:r>
        <w:rPr>
          <w:rFonts w:ascii="Arial" w:eastAsia="Arial" w:hAnsi="Arial" w:cs="Arial"/>
          <w:b/>
          <w:bCs/>
          <w:color w:val="2E75B6"/>
          <w:sz w:val="24"/>
          <w:szCs w:val="24"/>
        </w:rPr>
        <w:t xml:space="preserve">1.1 Le Data </w:t>
      </w:r>
      <w:proofErr w:type="spellStart"/>
      <w:r>
        <w:rPr>
          <w:rFonts w:ascii="Arial" w:eastAsia="Arial" w:hAnsi="Arial" w:cs="Arial"/>
          <w:b/>
          <w:bCs/>
          <w:color w:val="2E75B6"/>
          <w:sz w:val="24"/>
          <w:szCs w:val="24"/>
        </w:rPr>
        <w:t>Analyst</w:t>
      </w:r>
      <w:proofErr w:type="spellEnd"/>
      <w:r>
        <w:rPr>
          <w:rFonts w:ascii="Arial" w:eastAsia="Arial" w:hAnsi="Arial" w:cs="Arial"/>
          <w:b/>
          <w:bCs/>
          <w:color w:val="2E75B6"/>
          <w:sz w:val="24"/>
          <w:szCs w:val="24"/>
        </w:rPr>
        <w:t xml:space="preserve"> en 2025-2026 : profil attendu</w:t>
      </w:r>
    </w:p>
    <w:p w14:paraId="3A7AEF70" w14:textId="77777777" w:rsidR="006705EF" w:rsidRDefault="00000000">
      <w:pPr>
        <w:spacing w:after="120"/>
        <w:jc w:val="both"/>
      </w:pPr>
      <w:r>
        <w:rPr>
          <w:rFonts w:ascii="Arial" w:eastAsia="Arial" w:hAnsi="Arial" w:cs="Arial"/>
          <w:sz w:val="22"/>
          <w:szCs w:val="22"/>
        </w:rPr>
        <w:t xml:space="preserve">Le rôle du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continue d'évoluer vers un profil plus stratégique et plus autonome. Les entreprises ne cherchent plus seulement des experts techniques mais des professionnels capables d'interpréter les données dans leur contexte business et de conseiller les décideurs.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3238"/>
      </w:tblGrid>
      <w:tr w:rsidR="006705EF" w14:paraId="17F93E2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40808B" w14:textId="77777777" w:rsidR="006705EF" w:rsidRDefault="00000000">
            <w:r>
              <w:rPr>
                <w:rFonts w:ascii="Arial" w:eastAsia="Arial" w:hAnsi="Arial" w:cs="Arial"/>
                <w:b/>
                <w:bCs/>
              </w:rPr>
              <w:t>Compétence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901AB4" w14:textId="77777777" w:rsidR="006705EF" w:rsidRDefault="00000000">
            <w:r>
              <w:rPr>
                <w:rFonts w:ascii="Arial" w:eastAsia="Arial" w:hAnsi="Arial" w:cs="Arial"/>
                <w:b/>
                <w:bCs/>
              </w:rPr>
              <w:t>Niveau attendu</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5D4CCC" w14:textId="77777777" w:rsidR="006705EF" w:rsidRDefault="00000000">
            <w:r>
              <w:rPr>
                <w:rFonts w:ascii="Arial" w:eastAsia="Arial" w:hAnsi="Arial" w:cs="Arial"/>
                <w:b/>
                <w:bCs/>
              </w:rPr>
              <w:t>Évolution vs 2023</w:t>
            </w:r>
          </w:p>
        </w:tc>
        <w:tc>
          <w:tcPr>
            <w:tcW w:w="32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80D0B" w14:textId="77777777" w:rsidR="006705EF" w:rsidRDefault="00000000">
            <w:r>
              <w:rPr>
                <w:rFonts w:ascii="Arial" w:eastAsia="Arial" w:hAnsi="Arial" w:cs="Arial"/>
                <w:b/>
                <w:bCs/>
              </w:rPr>
              <w:t>Source</w:t>
            </w:r>
          </w:p>
        </w:tc>
      </w:tr>
      <w:tr w:rsidR="006705EF" w14:paraId="20A349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2523B" w14:textId="77777777" w:rsidR="006705EF" w:rsidRDefault="00000000">
            <w:r>
              <w:rPr>
                <w:rFonts w:ascii="Arial" w:eastAsia="Arial" w:hAnsi="Arial" w:cs="Arial"/>
              </w:rPr>
              <w:t>Python &amp; 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98922" w14:textId="77777777" w:rsidR="006705EF" w:rsidRDefault="00000000">
            <w:r>
              <w:rPr>
                <w:rFonts w:ascii="Arial" w:eastAsia="Arial" w:hAnsi="Arial" w:cs="Arial"/>
              </w:rPr>
              <w:t>Expert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C62D" w14:textId="77777777" w:rsidR="006705EF" w:rsidRDefault="00000000">
            <w:r>
              <w:rPr>
                <w:rFonts w:ascii="Arial" w:eastAsia="Arial" w:hAnsi="Arial" w:cs="Arial"/>
              </w:rPr>
              <w:t>→ Stable (toujours incontournable)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8A9B" w14:textId="77777777" w:rsidR="006705EF" w:rsidRDefault="00000000">
            <w:r>
              <w:rPr>
                <w:rFonts w:ascii="Arial" w:eastAsia="Arial" w:hAnsi="Arial" w:cs="Arial"/>
              </w:rPr>
              <w:t>LinkedIn Jobs Report 2025</w:t>
            </w:r>
          </w:p>
        </w:tc>
      </w:tr>
      <w:tr w:rsidR="006705EF" w14:paraId="5B1C6C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6C01D" w14:textId="77777777" w:rsidR="006705EF" w:rsidRDefault="00000000">
            <w:r>
              <w:rPr>
                <w:rFonts w:ascii="Arial" w:eastAsia="Arial" w:hAnsi="Arial" w:cs="Arial"/>
              </w:rPr>
              <w:t>Power BI / Tableau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4D680" w14:textId="77777777" w:rsidR="006705EF" w:rsidRDefault="00000000">
            <w:r>
              <w:rPr>
                <w:rFonts w:ascii="Arial" w:eastAsia="Arial" w:hAnsi="Arial" w:cs="Arial"/>
              </w:rPr>
              <w:t>Avancé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CEA8" w14:textId="77777777" w:rsidR="006705EF" w:rsidRDefault="00000000">
            <w:r>
              <w:rPr>
                <w:rFonts w:ascii="Arial" w:eastAsia="Arial" w:hAnsi="Arial" w:cs="Arial"/>
              </w:rPr>
              <w:t>↑ En hausse (+30% des offres)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DAED" w14:textId="77777777" w:rsidR="006705EF" w:rsidRDefault="00000000">
            <w:r>
              <w:rPr>
                <w:rFonts w:ascii="Arial" w:eastAsia="Arial" w:hAnsi="Arial" w:cs="Arial"/>
              </w:rPr>
              <w:t>Gartner MQ 2025</w:t>
            </w:r>
          </w:p>
        </w:tc>
      </w:tr>
      <w:tr w:rsidR="006705EF" w14:paraId="5AD719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9D9CE" w14:textId="77777777" w:rsidR="006705EF" w:rsidRPr="005B0CAE" w:rsidRDefault="00000000">
            <w:pPr>
              <w:rPr>
                <w:lang w:val="en-US"/>
              </w:rPr>
            </w:pPr>
            <w:r w:rsidRPr="005B0CAE">
              <w:rPr>
                <w:rFonts w:ascii="Arial" w:eastAsia="Arial" w:hAnsi="Arial" w:cs="Arial"/>
                <w:lang w:val="en-US"/>
              </w:rPr>
              <w:t>Cloud Data (Azure/AWS/GCP)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59EAF" w14:textId="77777777" w:rsidR="006705EF" w:rsidRDefault="00000000">
            <w:r>
              <w:rPr>
                <w:rFonts w:ascii="Arial" w:eastAsia="Arial" w:hAnsi="Arial" w:cs="Arial"/>
              </w:rPr>
              <w:t xml:space="preserve">Intermédiaire </w:t>
            </w:r>
            <w:proofErr w:type="spellStart"/>
            <w:r>
              <w:rPr>
                <w:rFonts w:ascii="Arial" w:eastAsia="Arial" w:hAnsi="Arial" w:cs="Arial"/>
              </w:rPr>
              <w:t>à</w:t>
            </w:r>
            <w:proofErr w:type="spellEnd"/>
            <w:r>
              <w:rPr>
                <w:rFonts w:ascii="Arial" w:eastAsia="Arial" w:hAnsi="Arial" w:cs="Arial"/>
              </w:rPr>
              <w:t xml:space="preserve"> avancé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57A50" w14:textId="77777777" w:rsidR="006705EF" w:rsidRDefault="00000000">
            <w:r>
              <w:rPr>
                <w:rFonts w:ascii="Arial" w:eastAsia="Arial" w:hAnsi="Arial" w:cs="Arial"/>
              </w:rPr>
              <w:t>↑ En forte hausse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27A2" w14:textId="77777777" w:rsidR="006705EF" w:rsidRDefault="00000000">
            <w:r>
              <w:rPr>
                <w:rFonts w:ascii="Arial" w:eastAsia="Arial" w:hAnsi="Arial" w:cs="Arial"/>
              </w:rPr>
              <w:t xml:space="preserve">Indeed </w:t>
            </w:r>
            <w:proofErr w:type="spellStart"/>
            <w:r>
              <w:rPr>
                <w:rFonts w:ascii="Arial" w:eastAsia="Arial" w:hAnsi="Arial" w:cs="Arial"/>
              </w:rPr>
              <w:t>Hiring</w:t>
            </w:r>
            <w:proofErr w:type="spellEnd"/>
            <w:r>
              <w:rPr>
                <w:rFonts w:ascii="Arial" w:eastAsia="Arial" w:hAnsi="Arial" w:cs="Arial"/>
              </w:rPr>
              <w:t xml:space="preserve"> Trends 2025</w:t>
            </w:r>
          </w:p>
        </w:tc>
      </w:tr>
      <w:tr w:rsidR="006705EF" w14:paraId="1B86F4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52D1B" w14:textId="77777777" w:rsidR="006705EF" w:rsidRDefault="00000000">
            <w:r>
              <w:rPr>
                <w:rFonts w:ascii="Arial" w:eastAsia="Arial" w:hAnsi="Arial" w:cs="Arial"/>
              </w:rPr>
              <w:t>Machine Learning (basics)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02CAB" w14:textId="77777777" w:rsidR="006705EF" w:rsidRDefault="00000000">
            <w:r>
              <w:rPr>
                <w:rFonts w:ascii="Arial" w:eastAsia="Arial" w:hAnsi="Arial" w:cs="Arial"/>
              </w:rPr>
              <w:t>Intermédiaire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5703" w14:textId="77777777" w:rsidR="006705EF" w:rsidRDefault="00000000">
            <w:r>
              <w:rPr>
                <w:rFonts w:ascii="Arial" w:eastAsia="Arial" w:hAnsi="Arial" w:cs="Arial"/>
              </w:rPr>
              <w:t>↑ En hausse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D0574" w14:textId="77777777" w:rsidR="006705EF" w:rsidRDefault="00000000">
            <w:proofErr w:type="spellStart"/>
            <w:r>
              <w:rPr>
                <w:rFonts w:ascii="Arial" w:eastAsia="Arial" w:hAnsi="Arial" w:cs="Arial"/>
              </w:rPr>
              <w:t>Kaggle</w:t>
            </w:r>
            <w:proofErr w:type="spellEnd"/>
            <w:r>
              <w:rPr>
                <w:rFonts w:ascii="Arial" w:eastAsia="Arial" w:hAnsi="Arial" w:cs="Arial"/>
              </w:rPr>
              <w:t xml:space="preserve"> Survey 2025</w:t>
            </w:r>
          </w:p>
        </w:tc>
      </w:tr>
      <w:tr w:rsidR="006705EF" w14:paraId="784CCB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255AA" w14:textId="77777777" w:rsidR="006705EF" w:rsidRDefault="00000000">
            <w:r>
              <w:rPr>
                <w:rFonts w:ascii="Arial" w:eastAsia="Arial" w:hAnsi="Arial" w:cs="Arial"/>
              </w:rPr>
              <w:t>Storytelling &amp; communication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D2324" w14:textId="77777777" w:rsidR="006705EF" w:rsidRDefault="00000000">
            <w:r>
              <w:rPr>
                <w:rFonts w:ascii="Arial" w:eastAsia="Arial" w:hAnsi="Arial" w:cs="Arial"/>
              </w:rPr>
              <w:t>Expert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9E164" w14:textId="77777777" w:rsidR="006705EF" w:rsidRDefault="00000000">
            <w:r>
              <w:rPr>
                <w:rFonts w:ascii="Arial" w:eastAsia="Arial" w:hAnsi="Arial" w:cs="Arial"/>
              </w:rPr>
              <w:t>↑ Désormais prioritaire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6D7B" w14:textId="77777777" w:rsidR="006705EF" w:rsidRDefault="00000000">
            <w:r>
              <w:rPr>
                <w:rFonts w:ascii="Arial" w:eastAsia="Arial" w:hAnsi="Arial" w:cs="Arial"/>
              </w:rPr>
              <w:t xml:space="preserve">McKinsey Data </w:t>
            </w:r>
            <w:proofErr w:type="spellStart"/>
            <w:r>
              <w:rPr>
                <w:rFonts w:ascii="Arial" w:eastAsia="Arial" w:hAnsi="Arial" w:cs="Arial"/>
              </w:rPr>
              <w:t>Skills</w:t>
            </w:r>
            <w:proofErr w:type="spellEnd"/>
            <w:r>
              <w:rPr>
                <w:rFonts w:ascii="Arial" w:eastAsia="Arial" w:hAnsi="Arial" w:cs="Arial"/>
              </w:rPr>
              <w:t xml:space="preserve"> 2025</w:t>
            </w:r>
          </w:p>
        </w:tc>
      </w:tr>
      <w:tr w:rsidR="006705EF" w14:paraId="42CE48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1C9A3" w14:textId="77777777" w:rsidR="006705EF" w:rsidRDefault="00000000">
            <w:r>
              <w:rPr>
                <w:rFonts w:ascii="Arial" w:eastAsia="Arial" w:hAnsi="Arial" w:cs="Arial"/>
              </w:rPr>
              <w:t xml:space="preserve">Data </w:t>
            </w:r>
            <w:proofErr w:type="spellStart"/>
            <w:r>
              <w:rPr>
                <w:rFonts w:ascii="Arial" w:eastAsia="Arial" w:hAnsi="Arial" w:cs="Arial"/>
              </w:rPr>
              <w:t>Governance</w:t>
            </w:r>
            <w:proofErr w:type="spellEnd"/>
            <w:r>
              <w:rPr>
                <w:rFonts w:ascii="Arial" w:eastAsia="Arial" w:hAnsi="Arial" w:cs="Arial"/>
              </w:rPr>
              <w:t xml:space="preserve"> &amp; RGPD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3486" w14:textId="77777777" w:rsidR="006705EF" w:rsidRDefault="00000000">
            <w:r>
              <w:rPr>
                <w:rFonts w:ascii="Arial" w:eastAsia="Arial" w:hAnsi="Arial" w:cs="Arial"/>
              </w:rPr>
              <w:t>Intermédiaire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EF5E" w14:textId="77777777" w:rsidR="006705EF" w:rsidRDefault="00000000">
            <w:r>
              <w:rPr>
                <w:rFonts w:ascii="Arial" w:eastAsia="Arial" w:hAnsi="Arial" w:cs="Arial"/>
              </w:rPr>
              <w:t>↑ En forte hausse (réglementaire)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B833" w14:textId="77777777" w:rsidR="006705EF" w:rsidRDefault="00000000">
            <w:r>
              <w:rPr>
                <w:rFonts w:ascii="Arial" w:eastAsia="Arial" w:hAnsi="Arial" w:cs="Arial"/>
              </w:rPr>
              <w:t>CNIL Rapport 2025</w:t>
            </w:r>
          </w:p>
        </w:tc>
      </w:tr>
    </w:tbl>
    <w:p w14:paraId="7EB4DE42" w14:textId="77777777" w:rsidR="006705EF" w:rsidRDefault="006705EF">
      <w:pPr>
        <w:spacing w:after="200"/>
      </w:pPr>
    </w:p>
    <w:p w14:paraId="7BBF9557" w14:textId="77777777" w:rsidR="006705EF" w:rsidRDefault="00000000">
      <w:pPr>
        <w:spacing w:before="240" w:after="120"/>
      </w:pPr>
      <w:r>
        <w:rPr>
          <w:rFonts w:ascii="Arial" w:eastAsia="Arial" w:hAnsi="Arial" w:cs="Arial"/>
          <w:b/>
          <w:bCs/>
          <w:color w:val="2E75B6"/>
          <w:sz w:val="24"/>
          <w:szCs w:val="24"/>
        </w:rPr>
        <w:t xml:space="preserve">1.2 Secteurs qui recrutent le plus des Data </w:t>
      </w:r>
      <w:proofErr w:type="spellStart"/>
      <w:r>
        <w:rPr>
          <w:rFonts w:ascii="Arial" w:eastAsia="Arial" w:hAnsi="Arial" w:cs="Arial"/>
          <w:b/>
          <w:bCs/>
          <w:color w:val="2E75B6"/>
          <w:sz w:val="24"/>
          <w:szCs w:val="24"/>
        </w:rPr>
        <w:t>Analysts</w:t>
      </w:r>
      <w:proofErr w:type="spellEnd"/>
      <w:r>
        <w:rPr>
          <w:rFonts w:ascii="Arial" w:eastAsia="Arial" w:hAnsi="Arial" w:cs="Arial"/>
          <w:b/>
          <w:bCs/>
          <w:color w:val="2E75B6"/>
          <w:sz w:val="24"/>
          <w:szCs w:val="24"/>
        </w:rPr>
        <w:t xml:space="preserve"> en France</w:t>
      </w:r>
    </w:p>
    <w:p w14:paraId="7FD1251C" w14:textId="77777777" w:rsidR="006705EF" w:rsidRDefault="00000000">
      <w:pPr>
        <w:pStyle w:val="ListParagraph"/>
        <w:numPr>
          <w:ilvl w:val="0"/>
          <w:numId w:val="2"/>
        </w:numPr>
        <w:spacing w:after="80"/>
      </w:pPr>
      <w:r>
        <w:rPr>
          <w:rFonts w:ascii="Arial" w:eastAsia="Arial" w:hAnsi="Arial" w:cs="Arial"/>
          <w:sz w:val="22"/>
          <w:szCs w:val="22"/>
        </w:rPr>
        <w:t>Aéronautique &amp; Défense : maintenance prédictive, optimisation des flottes, sécurité des données (ex: Airbus, Safran, Thales)</w:t>
      </w:r>
    </w:p>
    <w:p w14:paraId="1589A2C7" w14:textId="77777777" w:rsidR="006705EF" w:rsidRDefault="00000000">
      <w:pPr>
        <w:pStyle w:val="ListParagraph"/>
        <w:numPr>
          <w:ilvl w:val="0"/>
          <w:numId w:val="2"/>
        </w:numPr>
        <w:spacing w:after="80"/>
      </w:pPr>
      <w:r>
        <w:rPr>
          <w:rFonts w:ascii="Arial" w:eastAsia="Arial" w:hAnsi="Arial" w:cs="Arial"/>
          <w:sz w:val="22"/>
          <w:szCs w:val="22"/>
        </w:rPr>
        <w:t xml:space="preserve">Banque &amp; Assurance : détection de fraude, </w:t>
      </w:r>
      <w:proofErr w:type="spellStart"/>
      <w:r>
        <w:rPr>
          <w:rFonts w:ascii="Arial" w:eastAsia="Arial" w:hAnsi="Arial" w:cs="Arial"/>
          <w:sz w:val="22"/>
          <w:szCs w:val="22"/>
        </w:rPr>
        <w:t>scoring</w:t>
      </w:r>
      <w:proofErr w:type="spellEnd"/>
      <w:r>
        <w:rPr>
          <w:rFonts w:ascii="Arial" w:eastAsia="Arial" w:hAnsi="Arial" w:cs="Arial"/>
          <w:sz w:val="22"/>
          <w:szCs w:val="22"/>
        </w:rPr>
        <w:t xml:space="preserve"> de crédit, personnalisation des offres</w:t>
      </w:r>
    </w:p>
    <w:p w14:paraId="5C366CA8" w14:textId="77777777" w:rsidR="006705EF" w:rsidRDefault="00000000">
      <w:pPr>
        <w:pStyle w:val="ListParagraph"/>
        <w:numPr>
          <w:ilvl w:val="0"/>
          <w:numId w:val="2"/>
        </w:numPr>
        <w:spacing w:after="80"/>
      </w:pPr>
      <w:proofErr w:type="spellStart"/>
      <w:r>
        <w:rPr>
          <w:rFonts w:ascii="Arial" w:eastAsia="Arial" w:hAnsi="Arial" w:cs="Arial"/>
          <w:sz w:val="22"/>
          <w:szCs w:val="22"/>
        </w:rPr>
        <w:t>Retail</w:t>
      </w:r>
      <w:proofErr w:type="spellEnd"/>
      <w:r>
        <w:rPr>
          <w:rFonts w:ascii="Arial" w:eastAsia="Arial" w:hAnsi="Arial" w:cs="Arial"/>
          <w:sz w:val="22"/>
          <w:szCs w:val="22"/>
        </w:rPr>
        <w:t xml:space="preserve"> &amp; E-commerce : optimisation des prix, prévision des stocks, comportement client</w:t>
      </w:r>
    </w:p>
    <w:p w14:paraId="2EF343FF" w14:textId="77777777" w:rsidR="006705EF" w:rsidRDefault="00000000">
      <w:pPr>
        <w:pStyle w:val="ListParagraph"/>
        <w:numPr>
          <w:ilvl w:val="0"/>
          <w:numId w:val="2"/>
        </w:numPr>
        <w:spacing w:after="80"/>
      </w:pPr>
      <w:r>
        <w:rPr>
          <w:rFonts w:ascii="Arial" w:eastAsia="Arial" w:hAnsi="Arial" w:cs="Arial"/>
          <w:sz w:val="22"/>
          <w:szCs w:val="22"/>
        </w:rPr>
        <w:t>Santé &amp; Pharma : essais cliniques, pharmacovigilance, médecine de précision</w:t>
      </w:r>
    </w:p>
    <w:p w14:paraId="458454BE" w14:textId="77777777" w:rsidR="006705EF" w:rsidRDefault="00000000">
      <w:pPr>
        <w:pStyle w:val="ListParagraph"/>
        <w:numPr>
          <w:ilvl w:val="0"/>
          <w:numId w:val="2"/>
        </w:numPr>
        <w:spacing w:after="80"/>
      </w:pPr>
      <w:r>
        <w:rPr>
          <w:rFonts w:ascii="Arial" w:eastAsia="Arial" w:hAnsi="Arial" w:cs="Arial"/>
          <w:sz w:val="22"/>
          <w:szCs w:val="22"/>
        </w:rPr>
        <w:t xml:space="preserve">Industrie 4.0 : IoT, </w:t>
      </w:r>
      <w:proofErr w:type="spellStart"/>
      <w:r>
        <w:rPr>
          <w:rFonts w:ascii="Arial" w:eastAsia="Arial" w:hAnsi="Arial" w:cs="Arial"/>
          <w:sz w:val="22"/>
          <w:szCs w:val="22"/>
        </w:rPr>
        <w:t>manufacturing</w:t>
      </w:r>
      <w:proofErr w:type="spellEnd"/>
      <w:r>
        <w:rPr>
          <w:rFonts w:ascii="Arial" w:eastAsia="Arial" w:hAnsi="Arial" w:cs="Arial"/>
          <w:sz w:val="22"/>
          <w:szCs w:val="22"/>
        </w:rPr>
        <w:t xml:space="preserve"> </w:t>
      </w:r>
      <w:proofErr w:type="spellStart"/>
      <w:r>
        <w:rPr>
          <w:rFonts w:ascii="Arial" w:eastAsia="Arial" w:hAnsi="Arial" w:cs="Arial"/>
          <w:sz w:val="22"/>
          <w:szCs w:val="22"/>
        </w:rPr>
        <w:t>analytics</w:t>
      </w:r>
      <w:proofErr w:type="spellEnd"/>
      <w:r>
        <w:rPr>
          <w:rFonts w:ascii="Arial" w:eastAsia="Arial" w:hAnsi="Arial" w:cs="Arial"/>
          <w:sz w:val="22"/>
          <w:szCs w:val="22"/>
        </w:rPr>
        <w:t>, réduction des pannes</w:t>
      </w:r>
    </w:p>
    <w:p w14:paraId="00B3E554" w14:textId="77777777" w:rsidR="006705EF" w:rsidRDefault="006705EF">
      <w:pPr>
        <w:spacing w:after="200"/>
      </w:pPr>
    </w:p>
    <w:p w14:paraId="10717500" w14:textId="536825C9" w:rsidR="006705EF" w:rsidRDefault="00000000">
      <w:pPr>
        <w:pBdr>
          <w:bottom w:val="single" w:sz="4" w:space="0" w:color="2E75B6"/>
        </w:pBdr>
        <w:spacing w:before="360" w:after="180"/>
      </w:pPr>
      <w:r>
        <w:rPr>
          <w:rFonts w:ascii="Arial" w:eastAsia="Arial" w:hAnsi="Arial" w:cs="Arial"/>
          <w:b/>
          <w:bCs/>
          <w:color w:val="1F3864"/>
          <w:sz w:val="30"/>
          <w:szCs w:val="30"/>
        </w:rPr>
        <w:t>2. Tendances Technologiques</w:t>
      </w:r>
      <w:r w:rsidR="005B0CAE">
        <w:rPr>
          <w:rFonts w:ascii="Arial" w:eastAsia="Arial" w:hAnsi="Arial" w:cs="Arial"/>
          <w:b/>
          <w:bCs/>
          <w:color w:val="1F3864"/>
          <w:sz w:val="30"/>
          <w:szCs w:val="30"/>
        </w:rPr>
        <w:t> :</w:t>
      </w:r>
      <w:r>
        <w:rPr>
          <w:rFonts w:ascii="Arial" w:eastAsia="Arial" w:hAnsi="Arial" w:cs="Arial"/>
          <w:b/>
          <w:bCs/>
          <w:color w:val="1F3864"/>
          <w:sz w:val="30"/>
          <w:szCs w:val="30"/>
        </w:rPr>
        <w:t xml:space="preserve"> Outils &amp; Plateformes</w:t>
      </w:r>
    </w:p>
    <w:p w14:paraId="11D98887" w14:textId="77777777" w:rsidR="005B0CAE" w:rsidRDefault="005B0CAE">
      <w:pPr>
        <w:spacing w:before="240" w:after="120"/>
        <w:rPr>
          <w:rFonts w:ascii="Arial" w:eastAsia="Arial" w:hAnsi="Arial" w:cs="Arial"/>
          <w:b/>
          <w:bCs/>
          <w:color w:val="2E75B6"/>
          <w:sz w:val="24"/>
          <w:szCs w:val="24"/>
        </w:rPr>
      </w:pPr>
    </w:p>
    <w:p w14:paraId="706249AE" w14:textId="77777777" w:rsidR="005B0CAE" w:rsidRDefault="005B0CAE">
      <w:pPr>
        <w:spacing w:before="240" w:after="120"/>
        <w:rPr>
          <w:rFonts w:ascii="Arial" w:eastAsia="Arial" w:hAnsi="Arial" w:cs="Arial"/>
          <w:b/>
          <w:bCs/>
          <w:color w:val="2E75B6"/>
          <w:sz w:val="24"/>
          <w:szCs w:val="24"/>
        </w:rPr>
      </w:pPr>
    </w:p>
    <w:p w14:paraId="09E60430" w14:textId="77777777" w:rsidR="005B0CAE" w:rsidRDefault="005B0CAE">
      <w:pPr>
        <w:spacing w:before="240" w:after="120"/>
        <w:rPr>
          <w:rFonts w:ascii="Arial" w:eastAsia="Arial" w:hAnsi="Arial" w:cs="Arial"/>
          <w:b/>
          <w:bCs/>
          <w:color w:val="2E75B6"/>
          <w:sz w:val="24"/>
          <w:szCs w:val="24"/>
        </w:rPr>
      </w:pPr>
    </w:p>
    <w:p w14:paraId="6BA23E4A" w14:textId="05B19D23" w:rsidR="006705EF" w:rsidRDefault="00000000">
      <w:pPr>
        <w:spacing w:before="240" w:after="120"/>
      </w:pPr>
      <w:r>
        <w:rPr>
          <w:rFonts w:ascii="Arial" w:eastAsia="Arial" w:hAnsi="Arial" w:cs="Arial"/>
          <w:b/>
          <w:bCs/>
          <w:color w:val="2E75B6"/>
          <w:sz w:val="24"/>
          <w:szCs w:val="24"/>
        </w:rPr>
        <w:lastRenderedPageBreak/>
        <w:t>2.1 Outils de Data Visualisation</w:t>
      </w:r>
      <w:r w:rsidR="005B0CAE">
        <w:rPr>
          <w:rFonts w:ascii="Arial" w:eastAsia="Arial" w:hAnsi="Arial" w:cs="Arial"/>
          <w:b/>
          <w:bCs/>
          <w:color w:val="2E75B6"/>
          <w:sz w:val="24"/>
          <w:szCs w:val="24"/>
        </w:rPr>
        <w:t> :</w:t>
      </w:r>
      <w:r>
        <w:rPr>
          <w:rFonts w:ascii="Arial" w:eastAsia="Arial" w:hAnsi="Arial" w:cs="Arial"/>
          <w:b/>
          <w:bCs/>
          <w:color w:val="2E75B6"/>
          <w:sz w:val="24"/>
          <w:szCs w:val="24"/>
        </w:rPr>
        <w:t xml:space="preserve"> État du marché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638"/>
      </w:tblGrid>
      <w:tr w:rsidR="006705EF" w14:paraId="10B3FA3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3C988D" w14:textId="77777777" w:rsidR="006705EF" w:rsidRDefault="00000000">
            <w:r>
              <w:rPr>
                <w:rFonts w:ascii="Arial" w:eastAsia="Arial" w:hAnsi="Arial" w:cs="Arial"/>
                <w:b/>
                <w:bCs/>
              </w:rPr>
              <w:t>Outil</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53E9B" w14:textId="77777777" w:rsidR="006705EF" w:rsidRDefault="00000000">
            <w:r>
              <w:rPr>
                <w:rFonts w:ascii="Arial" w:eastAsia="Arial" w:hAnsi="Arial" w:cs="Arial"/>
                <w:b/>
                <w:bCs/>
              </w:rPr>
              <w:t>Positionnement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2F6A91" w14:textId="77777777" w:rsidR="006705EF" w:rsidRDefault="00000000">
            <w:r>
              <w:rPr>
                <w:rFonts w:ascii="Arial" w:eastAsia="Arial" w:hAnsi="Arial" w:cs="Arial"/>
                <w:b/>
                <w:bCs/>
              </w:rPr>
              <w:t>Points forts</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182799" w14:textId="77777777" w:rsidR="006705EF" w:rsidRDefault="00000000">
            <w:r>
              <w:rPr>
                <w:rFonts w:ascii="Arial" w:eastAsia="Arial" w:hAnsi="Arial" w:cs="Arial"/>
                <w:b/>
                <w:bCs/>
              </w:rPr>
              <w:t>Verdict veille</w:t>
            </w:r>
          </w:p>
        </w:tc>
      </w:tr>
      <w:tr w:rsidR="006705EF" w14:paraId="14EDE1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2DD74" w14:textId="77777777" w:rsidR="006705EF" w:rsidRDefault="00000000">
            <w:r>
              <w:rPr>
                <w:rFonts w:ascii="Arial" w:eastAsia="Arial" w:hAnsi="Arial" w:cs="Arial"/>
              </w:rPr>
              <w:t>Power BI (Microsoft)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6A44D" w14:textId="77777777" w:rsidR="006705EF" w:rsidRDefault="00000000">
            <w:r>
              <w:rPr>
                <w:rFonts w:ascii="Arial" w:eastAsia="Arial" w:hAnsi="Arial" w:cs="Arial"/>
              </w:rPr>
              <w:t>Leader marché (Magic Quadrant Gartner)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9ECCB" w14:textId="77777777" w:rsidR="006705EF" w:rsidRDefault="00000000">
            <w:r>
              <w:rPr>
                <w:rFonts w:ascii="Arial" w:eastAsia="Arial" w:hAnsi="Arial" w:cs="Arial"/>
              </w:rPr>
              <w:t xml:space="preserve">Intégration Office 365, </w:t>
            </w:r>
            <w:proofErr w:type="spellStart"/>
            <w:r>
              <w:rPr>
                <w:rFonts w:ascii="Arial" w:eastAsia="Arial" w:hAnsi="Arial" w:cs="Arial"/>
              </w:rPr>
              <w:t>copilot</w:t>
            </w:r>
            <w:proofErr w:type="spellEnd"/>
            <w:r>
              <w:rPr>
                <w:rFonts w:ascii="Arial" w:eastAsia="Arial" w:hAnsi="Arial" w:cs="Arial"/>
              </w:rPr>
              <w:t xml:space="preserve"> IA, prix accessible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2B3E" w14:textId="3D8F72B7" w:rsidR="006705EF" w:rsidRDefault="00000000">
            <w:r>
              <w:rPr>
                <w:rFonts w:ascii="Arial" w:eastAsia="Arial" w:hAnsi="Arial" w:cs="Arial"/>
              </w:rPr>
              <w:t>Incontournable</w:t>
            </w:r>
          </w:p>
        </w:tc>
      </w:tr>
      <w:tr w:rsidR="006705EF" w14:paraId="659180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A64CE" w14:textId="77777777" w:rsidR="006705EF" w:rsidRDefault="00000000">
            <w:r>
              <w:rPr>
                <w:rFonts w:ascii="Arial" w:eastAsia="Arial" w:hAnsi="Arial" w:cs="Arial"/>
              </w:rPr>
              <w:t>Tableau (Salesforce)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9EE08" w14:textId="77777777" w:rsidR="006705EF" w:rsidRDefault="00000000">
            <w:r>
              <w:rPr>
                <w:rFonts w:ascii="Arial" w:eastAsia="Arial" w:hAnsi="Arial" w:cs="Arial"/>
              </w:rPr>
              <w:t>Leader historique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6F69" w14:textId="77777777" w:rsidR="006705EF" w:rsidRDefault="00000000">
            <w:r>
              <w:rPr>
                <w:rFonts w:ascii="Arial" w:eastAsia="Arial" w:hAnsi="Arial" w:cs="Arial"/>
              </w:rPr>
              <w:t xml:space="preserve">Puissance analytique, </w:t>
            </w:r>
            <w:proofErr w:type="spellStart"/>
            <w:r>
              <w:rPr>
                <w:rFonts w:ascii="Arial" w:eastAsia="Arial" w:hAnsi="Arial" w:cs="Arial"/>
              </w:rPr>
              <w:t>DataViz</w:t>
            </w:r>
            <w:proofErr w:type="spellEnd"/>
            <w:r>
              <w:rPr>
                <w:rFonts w:ascii="Arial" w:eastAsia="Arial" w:hAnsi="Arial" w:cs="Arial"/>
              </w:rPr>
              <w:t xml:space="preserve"> avancée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0C6E" w14:textId="4330B5F0" w:rsidR="006705EF" w:rsidRDefault="00000000">
            <w:r>
              <w:rPr>
                <w:rFonts w:ascii="Arial" w:eastAsia="Arial" w:hAnsi="Arial" w:cs="Arial"/>
              </w:rPr>
              <w:t>Très solide</w:t>
            </w:r>
          </w:p>
        </w:tc>
      </w:tr>
      <w:tr w:rsidR="006705EF" w14:paraId="00E891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A2D05" w14:textId="77777777" w:rsidR="006705EF" w:rsidRDefault="00000000">
            <w:r>
              <w:rPr>
                <w:rFonts w:ascii="Arial" w:eastAsia="Arial" w:hAnsi="Arial" w:cs="Arial"/>
              </w:rPr>
              <w:t>Looker (Google)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D86E" w14:textId="77777777" w:rsidR="006705EF" w:rsidRDefault="00000000">
            <w:r>
              <w:rPr>
                <w:rFonts w:ascii="Arial" w:eastAsia="Arial" w:hAnsi="Arial" w:cs="Arial"/>
              </w:rPr>
              <w:t>Challenger cloud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4D5F8" w14:textId="77777777" w:rsidR="006705EF" w:rsidRDefault="00000000">
            <w:r>
              <w:rPr>
                <w:rFonts w:ascii="Arial" w:eastAsia="Arial" w:hAnsi="Arial" w:cs="Arial"/>
              </w:rPr>
              <w:t xml:space="preserve">SQL-first, scalabilité cloud, </w:t>
            </w:r>
            <w:proofErr w:type="spellStart"/>
            <w:r>
              <w:rPr>
                <w:rFonts w:ascii="Arial" w:eastAsia="Arial" w:hAnsi="Arial" w:cs="Arial"/>
              </w:rPr>
              <w:t>semantic</w:t>
            </w:r>
            <w:proofErr w:type="spellEnd"/>
            <w:r>
              <w:rPr>
                <w:rFonts w:ascii="Arial" w:eastAsia="Arial" w:hAnsi="Arial" w:cs="Arial"/>
              </w:rPr>
              <w:t xml:space="preserve"> layer</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550C" w14:textId="3EC0A1C3" w:rsidR="006705EF" w:rsidRDefault="00000000">
            <w:r>
              <w:rPr>
                <w:rFonts w:ascii="Arial" w:eastAsia="Arial" w:hAnsi="Arial" w:cs="Arial"/>
              </w:rPr>
              <w:t>Montée en puissance</w:t>
            </w:r>
          </w:p>
        </w:tc>
      </w:tr>
      <w:tr w:rsidR="006705EF" w14:paraId="170FA6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28EB4" w14:textId="77777777" w:rsidR="006705EF" w:rsidRDefault="00000000">
            <w:proofErr w:type="spellStart"/>
            <w:r>
              <w:rPr>
                <w:rFonts w:ascii="Arial" w:eastAsia="Arial" w:hAnsi="Arial" w:cs="Arial"/>
              </w:rPr>
              <w:t>Metabase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8149" w14:textId="77777777" w:rsidR="006705EF" w:rsidRDefault="00000000">
            <w:r>
              <w:rPr>
                <w:rFonts w:ascii="Arial" w:eastAsia="Arial" w:hAnsi="Arial" w:cs="Arial"/>
              </w:rPr>
              <w:t>Open source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9022" w14:textId="77777777" w:rsidR="006705EF" w:rsidRDefault="00000000">
            <w:r>
              <w:rPr>
                <w:rFonts w:ascii="Arial" w:eastAsia="Arial" w:hAnsi="Arial" w:cs="Arial"/>
              </w:rPr>
              <w:t>Gratuit, accessible aux non-techniques, self-</w:t>
            </w:r>
            <w:proofErr w:type="spellStart"/>
            <w:r>
              <w:rPr>
                <w:rFonts w:ascii="Arial" w:eastAsia="Arial" w:hAnsi="Arial" w:cs="Arial"/>
              </w:rPr>
              <w:t>hosted</w:t>
            </w:r>
            <w:proofErr w:type="spellEnd"/>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32E2F" w14:textId="7F0A8D0E" w:rsidR="006705EF" w:rsidRDefault="00000000">
            <w:r>
              <w:rPr>
                <w:rFonts w:ascii="Arial" w:eastAsia="Arial" w:hAnsi="Arial" w:cs="Arial"/>
              </w:rPr>
              <w:t>Idéal PME</w:t>
            </w:r>
          </w:p>
        </w:tc>
      </w:tr>
      <w:tr w:rsidR="006705EF" w14:paraId="3CBCE5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0418A" w14:textId="77777777" w:rsidR="006705EF" w:rsidRDefault="00000000">
            <w:r>
              <w:rPr>
                <w:rFonts w:ascii="Arial" w:eastAsia="Arial" w:hAnsi="Arial" w:cs="Arial"/>
              </w:rPr>
              <w:t xml:space="preserve">Sigma </w:t>
            </w:r>
            <w:proofErr w:type="spellStart"/>
            <w:r>
              <w:rPr>
                <w:rFonts w:ascii="Arial" w:eastAsia="Arial" w:hAnsi="Arial" w:cs="Arial"/>
              </w:rPr>
              <w:t>Computing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F286B" w14:textId="77777777" w:rsidR="006705EF" w:rsidRDefault="00000000">
            <w:r>
              <w:rPr>
                <w:rFonts w:ascii="Arial" w:eastAsia="Arial" w:hAnsi="Arial" w:cs="Arial"/>
              </w:rPr>
              <w:t>Émergent cloud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E702F" w14:textId="77777777" w:rsidR="006705EF" w:rsidRPr="005B0CAE" w:rsidRDefault="00000000">
            <w:pPr>
              <w:rPr>
                <w:lang w:val="en-US"/>
              </w:rPr>
            </w:pPr>
            <w:r w:rsidRPr="005B0CAE">
              <w:rPr>
                <w:rFonts w:ascii="Arial" w:eastAsia="Arial" w:hAnsi="Arial" w:cs="Arial"/>
                <w:lang w:val="en-US"/>
              </w:rPr>
              <w:t>Interface spreadsheet + cloud data warehouse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7059" w14:textId="52D23C69" w:rsidR="006705EF" w:rsidRDefault="00000000">
            <w:r>
              <w:rPr>
                <w:rFonts w:ascii="Arial" w:eastAsia="Arial" w:hAnsi="Arial" w:cs="Arial"/>
              </w:rPr>
              <w:t>À surveiller</w:t>
            </w:r>
          </w:p>
        </w:tc>
      </w:tr>
      <w:tr w:rsidR="006705EF" w14:paraId="0CB567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85FF5" w14:textId="77777777" w:rsidR="006705EF" w:rsidRDefault="00000000">
            <w:r>
              <w:rPr>
                <w:rFonts w:ascii="Arial" w:eastAsia="Arial" w:hAnsi="Arial" w:cs="Arial"/>
              </w:rPr>
              <w:t xml:space="preserve">Apache </w:t>
            </w:r>
            <w:proofErr w:type="spellStart"/>
            <w:r>
              <w:rPr>
                <w:rFonts w:ascii="Arial" w:eastAsia="Arial" w:hAnsi="Arial" w:cs="Arial"/>
              </w:rPr>
              <w:t>Superset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1138" w14:textId="77777777" w:rsidR="006705EF" w:rsidRDefault="00000000">
            <w:r>
              <w:rPr>
                <w:rFonts w:ascii="Arial" w:eastAsia="Arial" w:hAnsi="Arial" w:cs="Arial"/>
              </w:rPr>
              <w:t>Open source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7BAA" w14:textId="77777777" w:rsidR="006705EF" w:rsidRDefault="00000000">
            <w:r>
              <w:rPr>
                <w:rFonts w:ascii="Arial" w:eastAsia="Arial" w:hAnsi="Arial" w:cs="Arial"/>
              </w:rPr>
              <w:t>Alternative gratuite à Power BI pour équipes tech</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1F4B" w14:textId="66645864" w:rsidR="006705EF" w:rsidRDefault="00000000">
            <w:r>
              <w:rPr>
                <w:rFonts w:ascii="Arial" w:eastAsia="Arial" w:hAnsi="Arial" w:cs="Arial"/>
              </w:rPr>
              <w:t>Technique</w:t>
            </w:r>
          </w:p>
        </w:tc>
      </w:tr>
    </w:tbl>
    <w:p w14:paraId="2658F821" w14:textId="77777777" w:rsidR="006705EF" w:rsidRDefault="006705EF">
      <w:pPr>
        <w:spacing w:after="200"/>
      </w:pPr>
    </w:p>
    <w:p w14:paraId="3E33CE40" w14:textId="77777777" w:rsidR="006705EF" w:rsidRDefault="00000000">
      <w:pPr>
        <w:spacing w:before="240" w:after="120"/>
      </w:pPr>
      <w:r>
        <w:rPr>
          <w:rFonts w:ascii="Arial" w:eastAsia="Arial" w:hAnsi="Arial" w:cs="Arial"/>
          <w:b/>
          <w:bCs/>
          <w:color w:val="2E75B6"/>
          <w:sz w:val="24"/>
          <w:szCs w:val="24"/>
        </w:rPr>
        <w:t xml:space="preserve">2.2 L'IA Générative au service du Data </w:t>
      </w:r>
      <w:proofErr w:type="spellStart"/>
      <w:r>
        <w:rPr>
          <w:rFonts w:ascii="Arial" w:eastAsia="Arial" w:hAnsi="Arial" w:cs="Arial"/>
          <w:b/>
          <w:bCs/>
          <w:color w:val="2E75B6"/>
          <w:sz w:val="24"/>
          <w:szCs w:val="24"/>
        </w:rPr>
        <w:t>Analyst</w:t>
      </w:r>
      <w:proofErr w:type="spellEnd"/>
    </w:p>
    <w:p w14:paraId="647C32EE" w14:textId="77777777" w:rsidR="006705EF" w:rsidRDefault="00000000">
      <w:pPr>
        <w:spacing w:after="120"/>
        <w:jc w:val="both"/>
      </w:pPr>
      <w:r>
        <w:rPr>
          <w:rFonts w:ascii="Arial" w:eastAsia="Arial" w:hAnsi="Arial" w:cs="Arial"/>
          <w:sz w:val="22"/>
          <w:szCs w:val="22"/>
        </w:rPr>
        <w:t xml:space="preserve">L'intégration de l'intelligence artificielle générative dans les outils data représente la tendance la plus significative de 2024-2025. Elle transforme profondément la manière de travailler des Data </w:t>
      </w:r>
      <w:proofErr w:type="spellStart"/>
      <w:r>
        <w:rPr>
          <w:rFonts w:ascii="Arial" w:eastAsia="Arial" w:hAnsi="Arial" w:cs="Arial"/>
          <w:sz w:val="22"/>
          <w:szCs w:val="22"/>
        </w:rPr>
        <w:t>Analysts</w:t>
      </w:r>
      <w:proofErr w:type="spellEnd"/>
      <w:r>
        <w:rPr>
          <w:rFonts w:ascii="Arial" w:eastAsia="Arial" w:hAnsi="Arial" w:cs="Arial"/>
          <w:sz w:val="22"/>
          <w:szCs w:val="22"/>
        </w:rPr>
        <w:t>.</w:t>
      </w:r>
    </w:p>
    <w:p w14:paraId="0BBAD1D2" w14:textId="329FE2C6" w:rsidR="006705EF" w:rsidRDefault="00000000">
      <w:pPr>
        <w:pStyle w:val="ListParagraph"/>
        <w:numPr>
          <w:ilvl w:val="0"/>
          <w:numId w:val="2"/>
        </w:numPr>
        <w:spacing w:after="80"/>
      </w:pPr>
      <w:r>
        <w:rPr>
          <w:rFonts w:ascii="Arial" w:eastAsia="Arial" w:hAnsi="Arial" w:cs="Arial"/>
          <w:sz w:val="22"/>
          <w:szCs w:val="22"/>
        </w:rPr>
        <w:t xml:space="preserve">Microsoft </w:t>
      </w:r>
      <w:proofErr w:type="spellStart"/>
      <w:r>
        <w:rPr>
          <w:rFonts w:ascii="Arial" w:eastAsia="Arial" w:hAnsi="Arial" w:cs="Arial"/>
          <w:sz w:val="22"/>
          <w:szCs w:val="22"/>
        </w:rPr>
        <w:t>Copilot</w:t>
      </w:r>
      <w:proofErr w:type="spellEnd"/>
      <w:r>
        <w:rPr>
          <w:rFonts w:ascii="Arial" w:eastAsia="Arial" w:hAnsi="Arial" w:cs="Arial"/>
          <w:sz w:val="22"/>
          <w:szCs w:val="22"/>
        </w:rPr>
        <w:t xml:space="preserve"> dans Power BI : génération automatique de rapports en langage naturel, création de mesures DAX assistée, insights automatiques  disponible depuis 2024</w:t>
      </w:r>
    </w:p>
    <w:p w14:paraId="19101459" w14:textId="77777777" w:rsidR="006705EF" w:rsidRDefault="00000000">
      <w:pPr>
        <w:pStyle w:val="ListParagraph"/>
        <w:numPr>
          <w:ilvl w:val="0"/>
          <w:numId w:val="2"/>
        </w:numPr>
        <w:spacing w:after="80"/>
      </w:pPr>
      <w:r>
        <w:rPr>
          <w:rFonts w:ascii="Arial" w:eastAsia="Arial" w:hAnsi="Arial" w:cs="Arial"/>
          <w:sz w:val="22"/>
          <w:szCs w:val="22"/>
        </w:rPr>
        <w:t xml:space="preserve">Tableau Pulse + Einstein AI : alertes proactives sur les anomalies dans les données, questions en langage naturel pour explorer les </w:t>
      </w:r>
      <w:proofErr w:type="spellStart"/>
      <w:r>
        <w:rPr>
          <w:rFonts w:ascii="Arial" w:eastAsia="Arial" w:hAnsi="Arial" w:cs="Arial"/>
          <w:sz w:val="22"/>
          <w:szCs w:val="22"/>
        </w:rPr>
        <w:t>dashboards</w:t>
      </w:r>
      <w:proofErr w:type="spellEnd"/>
    </w:p>
    <w:p w14:paraId="18E95082" w14:textId="77777777" w:rsidR="006705EF" w:rsidRDefault="00000000">
      <w:pPr>
        <w:pStyle w:val="ListParagraph"/>
        <w:numPr>
          <w:ilvl w:val="0"/>
          <w:numId w:val="2"/>
        </w:numPr>
        <w:spacing w:after="80"/>
      </w:pPr>
      <w:r>
        <w:rPr>
          <w:rFonts w:ascii="Arial" w:eastAsia="Arial" w:hAnsi="Arial" w:cs="Arial"/>
          <w:sz w:val="22"/>
          <w:szCs w:val="22"/>
        </w:rPr>
        <w:t xml:space="preserve">GitHub </w:t>
      </w:r>
      <w:proofErr w:type="spellStart"/>
      <w:r>
        <w:rPr>
          <w:rFonts w:ascii="Arial" w:eastAsia="Arial" w:hAnsi="Arial" w:cs="Arial"/>
          <w:sz w:val="22"/>
          <w:szCs w:val="22"/>
        </w:rPr>
        <w:t>Copilot</w:t>
      </w:r>
      <w:proofErr w:type="spellEnd"/>
      <w:r>
        <w:rPr>
          <w:rFonts w:ascii="Arial" w:eastAsia="Arial" w:hAnsi="Arial" w:cs="Arial"/>
          <w:sz w:val="22"/>
          <w:szCs w:val="22"/>
        </w:rPr>
        <w:t xml:space="preserve"> &amp; </w:t>
      </w:r>
      <w:proofErr w:type="spellStart"/>
      <w:r>
        <w:rPr>
          <w:rFonts w:ascii="Arial" w:eastAsia="Arial" w:hAnsi="Arial" w:cs="Arial"/>
          <w:sz w:val="22"/>
          <w:szCs w:val="22"/>
        </w:rPr>
        <w:t>Cursor</w:t>
      </w:r>
      <w:proofErr w:type="spellEnd"/>
      <w:r>
        <w:rPr>
          <w:rFonts w:ascii="Arial" w:eastAsia="Arial" w:hAnsi="Arial" w:cs="Arial"/>
          <w:sz w:val="22"/>
          <w:szCs w:val="22"/>
        </w:rPr>
        <w:t xml:space="preserve"> pour le code Python/SQL : génération et correction de code assistées, gain de productivité estimé à 40-55% selon une étude GitHub 2024</w:t>
      </w:r>
    </w:p>
    <w:p w14:paraId="49C24B37" w14:textId="77777777" w:rsidR="006705EF" w:rsidRDefault="00000000">
      <w:pPr>
        <w:pStyle w:val="ListParagraph"/>
        <w:numPr>
          <w:ilvl w:val="0"/>
          <w:numId w:val="2"/>
        </w:numPr>
        <w:spacing w:after="80"/>
      </w:pPr>
      <w:proofErr w:type="spellStart"/>
      <w:r>
        <w:rPr>
          <w:rFonts w:ascii="Arial" w:eastAsia="Arial" w:hAnsi="Arial" w:cs="Arial"/>
          <w:sz w:val="22"/>
          <w:szCs w:val="22"/>
        </w:rPr>
        <w:t>ChatGPT</w:t>
      </w:r>
      <w:proofErr w:type="spellEnd"/>
      <w:r>
        <w:rPr>
          <w:rFonts w:ascii="Arial" w:eastAsia="Arial" w:hAnsi="Arial" w:cs="Arial"/>
          <w:sz w:val="22"/>
          <w:szCs w:val="22"/>
        </w:rPr>
        <w:t xml:space="preserve"> &amp; Claude pour l'analyse exploratoire : aide à l'interprétation des résultats, génération de visualisations via Code </w:t>
      </w:r>
      <w:proofErr w:type="spellStart"/>
      <w:r>
        <w:rPr>
          <w:rFonts w:ascii="Arial" w:eastAsia="Arial" w:hAnsi="Arial" w:cs="Arial"/>
          <w:sz w:val="22"/>
          <w:szCs w:val="22"/>
        </w:rPr>
        <w:t>Interpreter</w:t>
      </w:r>
      <w:proofErr w:type="spellEnd"/>
    </w:p>
    <w:p w14:paraId="3DCC5B77" w14:textId="77777777" w:rsidR="006705EF" w:rsidRDefault="00000000">
      <w:pPr>
        <w:spacing w:after="120"/>
        <w:jc w:val="both"/>
      </w:pPr>
      <w:r>
        <w:rPr>
          <w:rFonts w:ascii="Arial" w:eastAsia="Arial" w:hAnsi="Arial" w:cs="Arial"/>
          <w:sz w:val="22"/>
          <w:szCs w:val="22"/>
        </w:rPr>
        <w:t>Ma position de consultant : l'IA générative est un copilote, pas un remplaçant. Elle démultiplie la productivité sur les tâches répétitives mais requiert toujours un expert pour valider les résultats, comprendre les biais et contextualiser les insights.</w:t>
      </w:r>
    </w:p>
    <w:p w14:paraId="63DDBFF1" w14:textId="77777777" w:rsidR="006705EF" w:rsidRDefault="00000000">
      <w:pPr>
        <w:spacing w:before="240" w:after="120"/>
      </w:pPr>
      <w:r>
        <w:rPr>
          <w:rFonts w:ascii="Arial" w:eastAsia="Arial" w:hAnsi="Arial" w:cs="Arial"/>
          <w:b/>
          <w:bCs/>
          <w:color w:val="2E75B6"/>
          <w:sz w:val="24"/>
          <w:szCs w:val="24"/>
        </w:rPr>
        <w:t>2.3 Emergence du Modern Data Stack</w:t>
      </w:r>
    </w:p>
    <w:p w14:paraId="4D1966FA" w14:textId="77777777" w:rsidR="006705EF" w:rsidRDefault="00000000">
      <w:pPr>
        <w:spacing w:after="120"/>
        <w:jc w:val="both"/>
      </w:pPr>
      <w:r>
        <w:rPr>
          <w:rFonts w:ascii="Arial" w:eastAsia="Arial" w:hAnsi="Arial" w:cs="Arial"/>
          <w:sz w:val="22"/>
          <w:szCs w:val="22"/>
        </w:rPr>
        <w:t>Le Modern Data Stack est une architecture cloud-native qui révolutionne la façon dont les entreprises gèrent leur data. Elle repose sur des outils spécialisés, modulaires et principalement SaaS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638"/>
      </w:tblGrid>
      <w:tr w:rsidR="006705EF" w14:paraId="3349FBD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06A45" w14:textId="77777777" w:rsidR="006705EF" w:rsidRDefault="00000000">
            <w:r>
              <w:rPr>
                <w:rFonts w:ascii="Arial" w:eastAsia="Arial" w:hAnsi="Arial" w:cs="Arial"/>
                <w:b/>
                <w:bCs/>
              </w:rPr>
              <w:t>Couche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9D705" w14:textId="77777777" w:rsidR="006705EF" w:rsidRDefault="00000000">
            <w:r>
              <w:rPr>
                <w:rFonts w:ascii="Arial" w:eastAsia="Arial" w:hAnsi="Arial" w:cs="Arial"/>
                <w:b/>
                <w:bCs/>
              </w:rPr>
              <w:t>Outil leader</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AC19F" w14:textId="77777777" w:rsidR="006705EF" w:rsidRDefault="00000000">
            <w:r>
              <w:rPr>
                <w:rFonts w:ascii="Arial" w:eastAsia="Arial" w:hAnsi="Arial" w:cs="Arial"/>
                <w:b/>
                <w:bCs/>
              </w:rPr>
              <w:t>Alternatives</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72AC54" w14:textId="77777777" w:rsidR="006705EF" w:rsidRDefault="00000000">
            <w:r>
              <w:rPr>
                <w:rFonts w:ascii="Arial" w:eastAsia="Arial" w:hAnsi="Arial" w:cs="Arial"/>
                <w:b/>
                <w:bCs/>
              </w:rPr>
              <w:t>Usage</w:t>
            </w:r>
          </w:p>
        </w:tc>
      </w:tr>
      <w:tr w:rsidR="006705EF" w14:paraId="6AAD21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04180" w14:textId="77777777" w:rsidR="006705EF" w:rsidRDefault="00000000">
            <w:r>
              <w:rPr>
                <w:rFonts w:ascii="Arial" w:eastAsia="Arial" w:hAnsi="Arial" w:cs="Arial"/>
              </w:rPr>
              <w:t>Ingestion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D9AC5" w14:textId="77777777" w:rsidR="006705EF" w:rsidRDefault="00000000">
            <w:proofErr w:type="spellStart"/>
            <w:r>
              <w:rPr>
                <w:rFonts w:ascii="Arial" w:eastAsia="Arial" w:hAnsi="Arial" w:cs="Arial"/>
              </w:rPr>
              <w:t>Fivetran</w:t>
            </w:r>
            <w:proofErr w:type="spellEnd"/>
            <w:r>
              <w:rPr>
                <w:rFonts w:ascii="Arial" w:eastAsia="Arial" w:hAnsi="Arial" w:cs="Arial"/>
              </w:rPr>
              <w:t xml:space="preserve"> / </w:t>
            </w:r>
            <w:proofErr w:type="spellStart"/>
            <w:r>
              <w:rPr>
                <w:rFonts w:ascii="Arial" w:eastAsia="Arial" w:hAnsi="Arial" w:cs="Arial"/>
              </w:rPr>
              <w:t>Airbyte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77E84" w14:textId="77777777" w:rsidR="006705EF" w:rsidRDefault="00000000">
            <w:r>
              <w:rPr>
                <w:rFonts w:ascii="Arial" w:eastAsia="Arial" w:hAnsi="Arial" w:cs="Arial"/>
              </w:rPr>
              <w:t xml:space="preserve">Stitch, </w:t>
            </w:r>
            <w:proofErr w:type="spellStart"/>
            <w:r>
              <w:rPr>
                <w:rFonts w:ascii="Arial" w:eastAsia="Arial" w:hAnsi="Arial" w:cs="Arial"/>
              </w:rPr>
              <w:t>Meltano</w:t>
            </w:r>
            <w:proofErr w:type="spellEnd"/>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46AC" w14:textId="77777777" w:rsidR="006705EF" w:rsidRDefault="00000000">
            <w:r>
              <w:rPr>
                <w:rFonts w:ascii="Arial" w:eastAsia="Arial" w:hAnsi="Arial" w:cs="Arial"/>
              </w:rPr>
              <w:t>Connecteurs 400+ sources, ELT automatisé</w:t>
            </w:r>
          </w:p>
        </w:tc>
      </w:tr>
      <w:tr w:rsidR="006705EF" w14:paraId="342A56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E1697" w14:textId="77777777" w:rsidR="006705EF" w:rsidRDefault="00000000">
            <w:r>
              <w:rPr>
                <w:rFonts w:ascii="Arial" w:eastAsia="Arial" w:hAnsi="Arial" w:cs="Arial"/>
              </w:rPr>
              <w:t>Data Warehouse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560F1" w14:textId="77777777" w:rsidR="006705EF" w:rsidRDefault="00000000">
            <w:proofErr w:type="spellStart"/>
            <w:r>
              <w:rPr>
                <w:rFonts w:ascii="Arial" w:eastAsia="Arial" w:hAnsi="Arial" w:cs="Arial"/>
              </w:rPr>
              <w:t>Snowflake</w:t>
            </w:r>
            <w:proofErr w:type="spellEnd"/>
            <w:r>
              <w:rPr>
                <w:rFonts w:ascii="Arial" w:eastAsia="Arial" w:hAnsi="Arial" w:cs="Arial"/>
              </w:rPr>
              <w:t xml:space="preserve"> / </w:t>
            </w:r>
            <w:proofErr w:type="spellStart"/>
            <w:r>
              <w:rPr>
                <w:rFonts w:ascii="Arial" w:eastAsia="Arial" w:hAnsi="Arial" w:cs="Arial"/>
              </w:rPr>
              <w:t>BigQuery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4DF56" w14:textId="77777777" w:rsidR="006705EF" w:rsidRDefault="00000000">
            <w:proofErr w:type="spellStart"/>
            <w:r>
              <w:rPr>
                <w:rFonts w:ascii="Arial" w:eastAsia="Arial" w:hAnsi="Arial" w:cs="Arial"/>
              </w:rPr>
              <w:t>Databricks</w:t>
            </w:r>
            <w:proofErr w:type="spellEnd"/>
            <w:r>
              <w:rPr>
                <w:rFonts w:ascii="Arial" w:eastAsia="Arial" w:hAnsi="Arial" w:cs="Arial"/>
              </w:rPr>
              <w:t>, Redshift</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89B4B" w14:textId="77777777" w:rsidR="006705EF" w:rsidRDefault="00000000">
            <w:r>
              <w:rPr>
                <w:rFonts w:ascii="Arial" w:eastAsia="Arial" w:hAnsi="Arial" w:cs="Arial"/>
              </w:rPr>
              <w:t>Stockage analytique cloud scalable</w:t>
            </w:r>
          </w:p>
        </w:tc>
      </w:tr>
      <w:tr w:rsidR="006705EF" w14:paraId="130B4E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0C60C" w14:textId="77777777" w:rsidR="006705EF" w:rsidRDefault="00000000">
            <w:r>
              <w:rPr>
                <w:rFonts w:ascii="Arial" w:eastAsia="Arial" w:hAnsi="Arial" w:cs="Arial"/>
              </w:rPr>
              <w:t>Transformation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9074" w14:textId="77777777" w:rsidR="006705EF" w:rsidRDefault="00000000">
            <w:proofErr w:type="spellStart"/>
            <w:r>
              <w:rPr>
                <w:rFonts w:ascii="Arial" w:eastAsia="Arial" w:hAnsi="Arial" w:cs="Arial"/>
              </w:rPr>
              <w:t>dbt</w:t>
            </w:r>
            <w:proofErr w:type="spellEnd"/>
            <w:r>
              <w:rPr>
                <w:rFonts w:ascii="Arial" w:eastAsia="Arial" w:hAnsi="Arial" w:cs="Arial"/>
              </w:rPr>
              <w:t xml:space="preserve"> (data </w:t>
            </w:r>
            <w:proofErr w:type="spellStart"/>
            <w:r>
              <w:rPr>
                <w:rFonts w:ascii="Arial" w:eastAsia="Arial" w:hAnsi="Arial" w:cs="Arial"/>
              </w:rPr>
              <w:t>build</w:t>
            </w:r>
            <w:proofErr w:type="spellEnd"/>
            <w:r>
              <w:rPr>
                <w:rFonts w:ascii="Arial" w:eastAsia="Arial" w:hAnsi="Arial" w:cs="Arial"/>
              </w:rPr>
              <w:t xml:space="preserve"> </w:t>
            </w:r>
            <w:proofErr w:type="spellStart"/>
            <w:r>
              <w:rPr>
                <w:rFonts w:ascii="Arial" w:eastAsia="Arial" w:hAnsi="Arial" w:cs="Arial"/>
              </w:rPr>
              <w:t>tool</w:t>
            </w:r>
            <w:proofErr w:type="spellEnd"/>
            <w:r>
              <w:rPr>
                <w:rFonts w:ascii="Arial" w:eastAsia="Arial" w:hAnsi="Arial" w:cs="Arial"/>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80AB" w14:textId="77777777" w:rsidR="006705EF" w:rsidRDefault="00000000">
            <w:proofErr w:type="spellStart"/>
            <w:r>
              <w:rPr>
                <w:rFonts w:ascii="Arial" w:eastAsia="Arial" w:hAnsi="Arial" w:cs="Arial"/>
              </w:rPr>
              <w:t>SQLMesh</w:t>
            </w:r>
            <w:proofErr w:type="spellEnd"/>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E162" w14:textId="77777777" w:rsidR="006705EF" w:rsidRDefault="00000000">
            <w:r>
              <w:rPr>
                <w:rFonts w:ascii="Arial" w:eastAsia="Arial" w:hAnsi="Arial" w:cs="Arial"/>
              </w:rPr>
              <w:t>Transformations SQL versionnées et testées</w:t>
            </w:r>
          </w:p>
        </w:tc>
      </w:tr>
      <w:tr w:rsidR="006705EF" w14:paraId="1B15FE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DC0E3" w14:textId="77777777" w:rsidR="006705EF" w:rsidRDefault="00000000">
            <w:r>
              <w:rPr>
                <w:rFonts w:ascii="Arial" w:eastAsia="Arial" w:hAnsi="Arial" w:cs="Arial"/>
              </w:rPr>
              <w:t>Orchestration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D8AE5" w14:textId="77777777" w:rsidR="006705EF" w:rsidRDefault="00000000">
            <w:r>
              <w:rPr>
                <w:rFonts w:ascii="Arial" w:eastAsia="Arial" w:hAnsi="Arial" w:cs="Arial"/>
              </w:rPr>
              <w:t xml:space="preserve">Apache </w:t>
            </w:r>
            <w:proofErr w:type="spellStart"/>
            <w:r>
              <w:rPr>
                <w:rFonts w:ascii="Arial" w:eastAsia="Arial" w:hAnsi="Arial" w:cs="Arial"/>
              </w:rPr>
              <w:t>Airflow</w:t>
            </w:r>
            <w:proofErr w:type="spellEnd"/>
            <w:r>
              <w:rPr>
                <w:rFonts w:ascii="Arial" w:eastAsia="Arial" w:hAnsi="Arial" w:cs="Arial"/>
              </w:rPr>
              <w:t xml:space="preserve"> / </w:t>
            </w:r>
            <w:proofErr w:type="spellStart"/>
            <w:r>
              <w:rPr>
                <w:rFonts w:ascii="Arial" w:eastAsia="Arial" w:hAnsi="Arial" w:cs="Arial"/>
              </w:rPr>
              <w:t>Prefect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66981" w14:textId="77777777" w:rsidR="006705EF" w:rsidRDefault="00000000">
            <w:proofErr w:type="spellStart"/>
            <w:r>
              <w:rPr>
                <w:rFonts w:ascii="Arial" w:eastAsia="Arial" w:hAnsi="Arial" w:cs="Arial"/>
              </w:rPr>
              <w:t>Dagster</w:t>
            </w:r>
            <w:proofErr w:type="spellEnd"/>
            <w:r>
              <w:rPr>
                <w:rFonts w:ascii="Arial" w:eastAsia="Arial" w:hAnsi="Arial" w:cs="Arial"/>
              </w:rPr>
              <w:t>, Mage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4C83" w14:textId="77777777" w:rsidR="006705EF" w:rsidRDefault="00000000">
            <w:proofErr w:type="spellStart"/>
            <w:r>
              <w:rPr>
                <w:rFonts w:ascii="Arial" w:eastAsia="Arial" w:hAnsi="Arial" w:cs="Arial"/>
              </w:rPr>
              <w:t>Scheduling</w:t>
            </w:r>
            <w:proofErr w:type="spellEnd"/>
            <w:r>
              <w:rPr>
                <w:rFonts w:ascii="Arial" w:eastAsia="Arial" w:hAnsi="Arial" w:cs="Arial"/>
              </w:rPr>
              <w:t xml:space="preserve"> et monitoring des pipelines</w:t>
            </w:r>
          </w:p>
        </w:tc>
      </w:tr>
      <w:tr w:rsidR="006705EF" w14:paraId="57C365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073B3" w14:textId="77777777" w:rsidR="006705EF" w:rsidRDefault="00000000">
            <w:r>
              <w:rPr>
                <w:rFonts w:ascii="Arial" w:eastAsia="Arial" w:hAnsi="Arial" w:cs="Arial"/>
              </w:rPr>
              <w:lastRenderedPageBreak/>
              <w:t>Catalogue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6AA7" w14:textId="77777777" w:rsidR="006705EF" w:rsidRDefault="00000000">
            <w:r>
              <w:rPr>
                <w:rFonts w:ascii="Arial" w:eastAsia="Arial" w:hAnsi="Arial" w:cs="Arial"/>
              </w:rPr>
              <w:t xml:space="preserve">Atlan / </w:t>
            </w:r>
            <w:proofErr w:type="spellStart"/>
            <w:r>
              <w:rPr>
                <w:rFonts w:ascii="Arial" w:eastAsia="Arial" w:hAnsi="Arial" w:cs="Arial"/>
              </w:rPr>
              <w:t>Alation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4D3A" w14:textId="77777777" w:rsidR="006705EF" w:rsidRDefault="00000000">
            <w:proofErr w:type="spellStart"/>
            <w:r>
              <w:rPr>
                <w:rFonts w:ascii="Arial" w:eastAsia="Arial" w:hAnsi="Arial" w:cs="Arial"/>
              </w:rPr>
              <w:t>DataHub</w:t>
            </w:r>
            <w:proofErr w:type="spellEnd"/>
            <w:r>
              <w:rPr>
                <w:rFonts w:ascii="Arial" w:eastAsia="Arial" w:hAnsi="Arial" w:cs="Arial"/>
              </w:rPr>
              <w:t xml:space="preserve"> (open source)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28BA0" w14:textId="77777777" w:rsidR="006705EF" w:rsidRDefault="00000000">
            <w:r>
              <w:rPr>
                <w:rFonts w:ascii="Arial" w:eastAsia="Arial" w:hAnsi="Arial" w:cs="Arial"/>
              </w:rPr>
              <w:t xml:space="preserve">Gouvernance, </w:t>
            </w:r>
            <w:proofErr w:type="spellStart"/>
            <w:r>
              <w:rPr>
                <w:rFonts w:ascii="Arial" w:eastAsia="Arial" w:hAnsi="Arial" w:cs="Arial"/>
              </w:rPr>
              <w:t>lineage</w:t>
            </w:r>
            <w:proofErr w:type="spellEnd"/>
            <w:r>
              <w:rPr>
                <w:rFonts w:ascii="Arial" w:eastAsia="Arial" w:hAnsi="Arial" w:cs="Arial"/>
              </w:rPr>
              <w:t>, documentation</w:t>
            </w:r>
          </w:p>
        </w:tc>
      </w:tr>
      <w:tr w:rsidR="006705EF" w14:paraId="05166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CBEA0" w14:textId="77777777" w:rsidR="006705EF" w:rsidRDefault="00000000">
            <w:r>
              <w:rPr>
                <w:rFonts w:ascii="Arial" w:eastAsia="Arial" w:hAnsi="Arial" w:cs="Arial"/>
              </w:rPr>
              <w:t>Observabilité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9FBE9" w14:textId="77777777" w:rsidR="006705EF" w:rsidRDefault="00000000">
            <w:r>
              <w:rPr>
                <w:rFonts w:ascii="Arial" w:eastAsia="Arial" w:hAnsi="Arial" w:cs="Arial"/>
              </w:rPr>
              <w:t xml:space="preserve">Monte Carlo / </w:t>
            </w:r>
            <w:proofErr w:type="spellStart"/>
            <w:r>
              <w:rPr>
                <w:rFonts w:ascii="Arial" w:eastAsia="Arial" w:hAnsi="Arial" w:cs="Arial"/>
              </w:rPr>
              <w:t>re_data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1CFD1" w14:textId="77777777" w:rsidR="006705EF" w:rsidRDefault="00000000">
            <w:r>
              <w:rPr>
                <w:rFonts w:ascii="Arial" w:eastAsia="Arial" w:hAnsi="Arial" w:cs="Arial"/>
              </w:rPr>
              <w:t>Elementary</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E6B46" w14:textId="77777777" w:rsidR="006705EF" w:rsidRDefault="00000000">
            <w:r>
              <w:rPr>
                <w:rFonts w:ascii="Arial" w:eastAsia="Arial" w:hAnsi="Arial" w:cs="Arial"/>
              </w:rPr>
              <w:t>Qualité des données, alertes anomalies</w:t>
            </w:r>
          </w:p>
        </w:tc>
      </w:tr>
    </w:tbl>
    <w:p w14:paraId="469EBC94" w14:textId="77777777" w:rsidR="006705EF" w:rsidRDefault="006705EF">
      <w:pPr>
        <w:spacing w:after="200"/>
      </w:pPr>
    </w:p>
    <w:p w14:paraId="52B56729" w14:textId="77777777" w:rsidR="006705EF" w:rsidRDefault="00000000">
      <w:pPr>
        <w:pBdr>
          <w:bottom w:val="single" w:sz="4" w:space="0" w:color="2E75B6"/>
        </w:pBdr>
        <w:spacing w:before="360" w:after="180"/>
      </w:pPr>
      <w:r>
        <w:rPr>
          <w:rFonts w:ascii="Arial" w:eastAsia="Arial" w:hAnsi="Arial" w:cs="Arial"/>
          <w:b/>
          <w:bCs/>
          <w:color w:val="1F3864"/>
          <w:sz w:val="30"/>
          <w:szCs w:val="30"/>
        </w:rPr>
        <w:t>3. Tests d'Outils — Retours d'Expérience</w:t>
      </w:r>
    </w:p>
    <w:p w14:paraId="1443713B" w14:textId="77777777" w:rsidR="006705EF" w:rsidRDefault="00000000">
      <w:pPr>
        <w:spacing w:before="240" w:after="120"/>
      </w:pPr>
      <w:r>
        <w:rPr>
          <w:rFonts w:ascii="Arial" w:eastAsia="Arial" w:hAnsi="Arial" w:cs="Arial"/>
          <w:b/>
          <w:bCs/>
          <w:color w:val="2E75B6"/>
          <w:sz w:val="24"/>
          <w:szCs w:val="24"/>
        </w:rPr>
        <w:t xml:space="preserve">3.1 Test : </w:t>
      </w:r>
      <w:proofErr w:type="spellStart"/>
      <w:r>
        <w:rPr>
          <w:rFonts w:ascii="Arial" w:eastAsia="Arial" w:hAnsi="Arial" w:cs="Arial"/>
          <w:b/>
          <w:bCs/>
          <w:color w:val="2E75B6"/>
          <w:sz w:val="24"/>
          <w:szCs w:val="24"/>
        </w:rPr>
        <w:t>dbt</w:t>
      </w:r>
      <w:proofErr w:type="spellEnd"/>
      <w:r>
        <w:rPr>
          <w:rFonts w:ascii="Arial" w:eastAsia="Arial" w:hAnsi="Arial" w:cs="Arial"/>
          <w:b/>
          <w:bCs/>
          <w:color w:val="2E75B6"/>
          <w:sz w:val="24"/>
          <w:szCs w:val="24"/>
        </w:rPr>
        <w:t xml:space="preserve"> Core (data </w:t>
      </w:r>
      <w:proofErr w:type="spellStart"/>
      <w:r>
        <w:rPr>
          <w:rFonts w:ascii="Arial" w:eastAsia="Arial" w:hAnsi="Arial" w:cs="Arial"/>
          <w:b/>
          <w:bCs/>
          <w:color w:val="2E75B6"/>
          <w:sz w:val="24"/>
          <w:szCs w:val="24"/>
        </w:rPr>
        <w:t>build</w:t>
      </w:r>
      <w:proofErr w:type="spellEnd"/>
      <w:r>
        <w:rPr>
          <w:rFonts w:ascii="Arial" w:eastAsia="Arial" w:hAnsi="Arial" w:cs="Arial"/>
          <w:b/>
          <w:bCs/>
          <w:color w:val="2E75B6"/>
          <w:sz w:val="24"/>
          <w:szCs w:val="24"/>
        </w:rPr>
        <w:t xml:space="preserve"> </w:t>
      </w:r>
      <w:proofErr w:type="spellStart"/>
      <w:r>
        <w:rPr>
          <w:rFonts w:ascii="Arial" w:eastAsia="Arial" w:hAnsi="Arial" w:cs="Arial"/>
          <w:b/>
          <w:bCs/>
          <w:color w:val="2E75B6"/>
          <w:sz w:val="24"/>
          <w:szCs w:val="24"/>
        </w:rPr>
        <w:t>tool</w:t>
      </w:r>
      <w:proofErr w:type="spellEnd"/>
      <w:r>
        <w:rPr>
          <w:rFonts w:ascii="Arial" w:eastAsia="Arial" w:hAnsi="Arial" w:cs="Arial"/>
          <w:b/>
          <w:bCs/>
          <w:color w:val="2E75B6"/>
          <w:sz w:val="24"/>
          <w:szCs w:val="24"/>
        </w:rPr>
        <w:t>)</w:t>
      </w:r>
    </w:p>
    <w:p w14:paraId="7A5B9608" w14:textId="77777777" w:rsidR="006705EF" w:rsidRDefault="00000000">
      <w:pPr>
        <w:spacing w:after="120"/>
        <w:jc w:val="both"/>
      </w:pPr>
      <w:r>
        <w:rPr>
          <w:rFonts w:ascii="Arial" w:eastAsia="Arial" w:hAnsi="Arial" w:cs="Arial"/>
          <w:sz w:val="22"/>
          <w:szCs w:val="22"/>
        </w:rPr>
        <w:t xml:space="preserve">Outil testé en février 2026 — Version : </w:t>
      </w:r>
      <w:proofErr w:type="spellStart"/>
      <w:r>
        <w:rPr>
          <w:rFonts w:ascii="Arial" w:eastAsia="Arial" w:hAnsi="Arial" w:cs="Arial"/>
          <w:sz w:val="22"/>
          <w:szCs w:val="22"/>
        </w:rPr>
        <w:t>dbt</w:t>
      </w:r>
      <w:proofErr w:type="spellEnd"/>
      <w:r>
        <w:rPr>
          <w:rFonts w:ascii="Arial" w:eastAsia="Arial" w:hAnsi="Arial" w:cs="Arial"/>
          <w:sz w:val="22"/>
          <w:szCs w:val="22"/>
        </w:rPr>
        <w:t xml:space="preserve"> Core 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6705EF" w14:paraId="173F45F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97BA8D" w14:textId="77777777" w:rsidR="006705EF" w:rsidRDefault="00000000">
            <w:r>
              <w:rPr>
                <w:rFonts w:ascii="Arial" w:eastAsia="Arial" w:hAnsi="Arial" w:cs="Arial"/>
                <w:b/>
                <w:bCs/>
              </w:rPr>
              <w:t>Critère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DC80A0" w14:textId="77777777" w:rsidR="006705EF" w:rsidRDefault="00000000">
            <w:r>
              <w:rPr>
                <w:rFonts w:ascii="Arial" w:eastAsia="Arial" w:hAnsi="Arial" w:cs="Arial"/>
                <w:b/>
                <w:bCs/>
              </w:rPr>
              <w:t>Évaluation</w:t>
            </w:r>
          </w:p>
        </w:tc>
      </w:tr>
      <w:tr w:rsidR="006705EF" w14:paraId="23D941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B7495" w14:textId="77777777" w:rsidR="006705EF" w:rsidRDefault="00000000">
            <w:r>
              <w:rPr>
                <w:rFonts w:ascii="Arial" w:eastAsia="Arial" w:hAnsi="Arial" w:cs="Arial"/>
              </w:rPr>
              <w:t>Prise en main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47B41" w14:textId="6160C9B7" w:rsidR="006705EF" w:rsidRDefault="00000000">
            <w:r>
              <w:rPr>
                <w:rFonts w:ascii="Arial" w:eastAsia="Arial" w:hAnsi="Arial" w:cs="Arial"/>
              </w:rPr>
              <w:t xml:space="preserve">3/5 </w:t>
            </w:r>
            <w:r w:rsidR="005B0CAE">
              <w:rPr>
                <w:rFonts w:ascii="Arial" w:eastAsia="Arial" w:hAnsi="Arial" w:cs="Arial"/>
              </w:rPr>
              <w:t>:</w:t>
            </w:r>
            <w:r>
              <w:rPr>
                <w:rFonts w:ascii="Arial" w:eastAsia="Arial" w:hAnsi="Arial" w:cs="Arial"/>
              </w:rPr>
              <w:t>Requiert des bases SQL solides et une familiarité avec les outils en ligne de commande</w:t>
            </w:r>
          </w:p>
        </w:tc>
      </w:tr>
      <w:tr w:rsidR="006705EF" w14:paraId="76FE2E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8AA16" w14:textId="77777777" w:rsidR="006705EF" w:rsidRDefault="00000000">
            <w:r>
              <w:rPr>
                <w:rFonts w:ascii="Arial" w:eastAsia="Arial" w:hAnsi="Arial" w:cs="Arial"/>
              </w:rPr>
              <w:t>Documentation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08F4" w14:textId="4DC245D3" w:rsidR="006705EF" w:rsidRDefault="00000000">
            <w:r>
              <w:rPr>
                <w:rFonts w:ascii="Arial" w:eastAsia="Arial" w:hAnsi="Arial" w:cs="Arial"/>
              </w:rPr>
              <w:t>5/5</w:t>
            </w:r>
            <w:r w:rsidR="005B0CAE">
              <w:rPr>
                <w:rFonts w:ascii="Arial" w:eastAsia="Arial" w:hAnsi="Arial" w:cs="Arial"/>
              </w:rPr>
              <w:t> :</w:t>
            </w:r>
            <w:r>
              <w:rPr>
                <w:rFonts w:ascii="Arial" w:eastAsia="Arial" w:hAnsi="Arial" w:cs="Arial"/>
              </w:rPr>
              <w:t xml:space="preserve"> Documentation officielle excellente, nombreux tutoriels communautaires</w:t>
            </w:r>
          </w:p>
        </w:tc>
      </w:tr>
      <w:tr w:rsidR="006705EF" w14:paraId="7A5FFF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9A7CA" w14:textId="77777777" w:rsidR="006705EF" w:rsidRDefault="00000000">
            <w:r>
              <w:rPr>
                <w:rFonts w:ascii="Arial" w:eastAsia="Arial" w:hAnsi="Arial" w:cs="Arial"/>
              </w:rPr>
              <w:t>Valeur ajoutée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6A475" w14:textId="6DE51084" w:rsidR="006705EF" w:rsidRDefault="00000000">
            <w:r>
              <w:rPr>
                <w:rFonts w:ascii="Arial" w:eastAsia="Arial" w:hAnsi="Arial" w:cs="Arial"/>
              </w:rPr>
              <w:t>5/5</w:t>
            </w:r>
            <w:r w:rsidR="005B0CAE">
              <w:rPr>
                <w:rFonts w:ascii="Arial" w:eastAsia="Arial" w:hAnsi="Arial" w:cs="Arial"/>
              </w:rPr>
              <w:t> :</w:t>
            </w:r>
            <w:r>
              <w:rPr>
                <w:rFonts w:ascii="Arial" w:eastAsia="Arial" w:hAnsi="Arial" w:cs="Arial"/>
              </w:rPr>
              <w:t xml:space="preserve"> Transformations SQL versionnées, tests automatiques sur les données, documentation générée automatiquement</w:t>
            </w:r>
          </w:p>
        </w:tc>
      </w:tr>
      <w:tr w:rsidR="006705EF" w14:paraId="72B734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BEFBC" w14:textId="77777777" w:rsidR="006705EF" w:rsidRDefault="00000000">
            <w:r>
              <w:rPr>
                <w:rFonts w:ascii="Arial" w:eastAsia="Arial" w:hAnsi="Arial" w:cs="Arial"/>
              </w:rPr>
              <w:t>Intégration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8D098" w14:textId="48BC2F62" w:rsidR="006705EF" w:rsidRDefault="00000000">
            <w:r>
              <w:rPr>
                <w:rFonts w:ascii="Arial" w:eastAsia="Arial" w:hAnsi="Arial" w:cs="Arial"/>
              </w:rPr>
              <w:t>4/5</w:t>
            </w:r>
            <w:r w:rsidR="005B0CAE">
              <w:rPr>
                <w:rFonts w:ascii="Arial" w:eastAsia="Arial" w:hAnsi="Arial" w:cs="Arial"/>
              </w:rPr>
              <w:t> :</w:t>
            </w:r>
            <w:r>
              <w:rPr>
                <w:rFonts w:ascii="Arial" w:eastAsia="Arial" w:hAnsi="Arial" w:cs="Arial"/>
              </w:rPr>
              <w:t xml:space="preserve">S'intègre nativement avec </w:t>
            </w:r>
            <w:proofErr w:type="spellStart"/>
            <w:r>
              <w:rPr>
                <w:rFonts w:ascii="Arial" w:eastAsia="Arial" w:hAnsi="Arial" w:cs="Arial"/>
              </w:rPr>
              <w:t>Snowflake</w:t>
            </w:r>
            <w:proofErr w:type="spellEnd"/>
            <w:r>
              <w:rPr>
                <w:rFonts w:ascii="Arial" w:eastAsia="Arial" w:hAnsi="Arial" w:cs="Arial"/>
              </w:rPr>
              <w:t xml:space="preserve">, </w:t>
            </w:r>
            <w:proofErr w:type="spellStart"/>
            <w:r>
              <w:rPr>
                <w:rFonts w:ascii="Arial" w:eastAsia="Arial" w:hAnsi="Arial" w:cs="Arial"/>
              </w:rPr>
              <w:t>BigQuery</w:t>
            </w:r>
            <w:proofErr w:type="spellEnd"/>
            <w:r>
              <w:rPr>
                <w:rFonts w:ascii="Arial" w:eastAsia="Arial" w:hAnsi="Arial" w:cs="Arial"/>
              </w:rPr>
              <w:t xml:space="preserve">, </w:t>
            </w:r>
            <w:proofErr w:type="spellStart"/>
            <w:r>
              <w:rPr>
                <w:rFonts w:ascii="Arial" w:eastAsia="Arial" w:hAnsi="Arial" w:cs="Arial"/>
              </w:rPr>
              <w:t>Databricks</w:t>
            </w:r>
            <w:proofErr w:type="spellEnd"/>
            <w:r>
              <w:rPr>
                <w:rFonts w:ascii="Arial" w:eastAsia="Arial" w:hAnsi="Arial" w:cs="Arial"/>
              </w:rPr>
              <w:t>, PostgreSQL</w:t>
            </w:r>
          </w:p>
        </w:tc>
      </w:tr>
      <w:tr w:rsidR="006705EF" w14:paraId="5CADA1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7B8D1" w14:textId="77777777" w:rsidR="006705EF" w:rsidRDefault="00000000">
            <w:r>
              <w:rPr>
                <w:rFonts w:ascii="Arial" w:eastAsia="Arial" w:hAnsi="Arial" w:cs="Arial"/>
              </w:rPr>
              <w:t>Recommandation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1A3F" w14:textId="77777777" w:rsidR="006705EF" w:rsidRDefault="00000000">
            <w:r>
              <w:rPr>
                <w:rFonts w:ascii="Arial" w:eastAsia="Arial" w:hAnsi="Arial" w:cs="Arial"/>
              </w:rPr>
              <w:t xml:space="preserve">Fortement recommandé pour tout projet data </w:t>
            </w:r>
            <w:proofErr w:type="spellStart"/>
            <w:r>
              <w:rPr>
                <w:rFonts w:ascii="Arial" w:eastAsia="Arial" w:hAnsi="Arial" w:cs="Arial"/>
              </w:rPr>
              <w:t>warehouse</w:t>
            </w:r>
            <w:proofErr w:type="spellEnd"/>
            <w:r>
              <w:rPr>
                <w:rFonts w:ascii="Arial" w:eastAsia="Arial" w:hAnsi="Arial" w:cs="Arial"/>
              </w:rPr>
              <w:t xml:space="preserve"> sérieux. Le standard de facto en 2025.</w:t>
            </w:r>
          </w:p>
        </w:tc>
      </w:tr>
    </w:tbl>
    <w:p w14:paraId="0C0C2CD6" w14:textId="77777777" w:rsidR="006705EF" w:rsidRDefault="006705EF">
      <w:pPr>
        <w:spacing w:after="200"/>
      </w:pPr>
    </w:p>
    <w:p w14:paraId="4A20D526" w14:textId="77777777" w:rsidR="006705EF" w:rsidRDefault="00000000">
      <w:pPr>
        <w:spacing w:before="240" w:after="120"/>
      </w:pPr>
      <w:r>
        <w:rPr>
          <w:rFonts w:ascii="Arial" w:eastAsia="Arial" w:hAnsi="Arial" w:cs="Arial"/>
          <w:b/>
          <w:bCs/>
          <w:color w:val="2E75B6"/>
          <w:sz w:val="24"/>
          <w:szCs w:val="24"/>
        </w:rPr>
        <w:t xml:space="preserve">3.2 Test : Apache </w:t>
      </w:r>
      <w:proofErr w:type="spellStart"/>
      <w:r>
        <w:rPr>
          <w:rFonts w:ascii="Arial" w:eastAsia="Arial" w:hAnsi="Arial" w:cs="Arial"/>
          <w:b/>
          <w:bCs/>
          <w:color w:val="2E75B6"/>
          <w:sz w:val="24"/>
          <w:szCs w:val="24"/>
        </w:rPr>
        <w:t>Superset</w:t>
      </w:r>
      <w:proofErr w:type="spellEnd"/>
      <w:r>
        <w:rPr>
          <w:rFonts w:ascii="Arial" w:eastAsia="Arial" w:hAnsi="Arial" w:cs="Arial"/>
          <w:b/>
          <w:bCs/>
          <w:color w:val="2E75B6"/>
          <w:sz w:val="24"/>
          <w:szCs w:val="24"/>
        </w:rPr>
        <w:t xml:space="preserve"> (outil de visualisation open source)</w:t>
      </w:r>
    </w:p>
    <w:p w14:paraId="689DF09D" w14:textId="49819435" w:rsidR="006705EF" w:rsidRDefault="00000000">
      <w:pPr>
        <w:spacing w:after="120"/>
        <w:jc w:val="both"/>
      </w:pPr>
      <w:r>
        <w:rPr>
          <w:rFonts w:ascii="Arial" w:eastAsia="Arial" w:hAnsi="Arial" w:cs="Arial"/>
          <w:sz w:val="22"/>
          <w:szCs w:val="22"/>
        </w:rPr>
        <w:t>Outil testé en janvier 202</w:t>
      </w:r>
      <w:r w:rsidR="005B0CAE">
        <w:rPr>
          <w:rFonts w:ascii="Arial" w:eastAsia="Arial" w:hAnsi="Arial" w:cs="Arial"/>
          <w:sz w:val="22"/>
          <w:szCs w:val="22"/>
        </w:rPr>
        <w:t>4 :</w:t>
      </w:r>
      <w:r>
        <w:rPr>
          <w:rFonts w:ascii="Arial" w:eastAsia="Arial" w:hAnsi="Arial" w:cs="Arial"/>
          <w:sz w:val="22"/>
          <w:szCs w:val="22"/>
        </w:rPr>
        <w:t xml:space="preserve">Version : </w:t>
      </w:r>
      <w:proofErr w:type="spellStart"/>
      <w:r>
        <w:rPr>
          <w:rFonts w:ascii="Arial" w:eastAsia="Arial" w:hAnsi="Arial" w:cs="Arial"/>
          <w:sz w:val="22"/>
          <w:szCs w:val="22"/>
        </w:rPr>
        <w:t>Superset</w:t>
      </w:r>
      <w:proofErr w:type="spellEnd"/>
      <w:r>
        <w:rPr>
          <w:rFonts w:ascii="Arial" w:eastAsia="Arial" w:hAnsi="Arial" w:cs="Arial"/>
          <w:sz w:val="22"/>
          <w:szCs w:val="22"/>
        </w:rPr>
        <w:t xml:space="preserve"> 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6705EF" w14:paraId="38EF5D92"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24A0C3" w14:textId="77777777" w:rsidR="006705EF" w:rsidRDefault="00000000">
            <w:r>
              <w:rPr>
                <w:rFonts w:ascii="Arial" w:eastAsia="Arial" w:hAnsi="Arial" w:cs="Arial"/>
                <w:b/>
                <w:bCs/>
              </w:rPr>
              <w:t>Critère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3817A2" w14:textId="77777777" w:rsidR="006705EF" w:rsidRDefault="00000000">
            <w:r>
              <w:rPr>
                <w:rFonts w:ascii="Arial" w:eastAsia="Arial" w:hAnsi="Arial" w:cs="Arial"/>
                <w:b/>
                <w:bCs/>
              </w:rPr>
              <w:t>Évaluation</w:t>
            </w:r>
          </w:p>
        </w:tc>
      </w:tr>
      <w:tr w:rsidR="006705EF" w14:paraId="1C89FC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57AF6" w14:textId="77777777" w:rsidR="006705EF" w:rsidRDefault="00000000">
            <w:r>
              <w:rPr>
                <w:rFonts w:ascii="Arial" w:eastAsia="Arial" w:hAnsi="Arial" w:cs="Arial"/>
              </w:rPr>
              <w:t>Installation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0FCC" w14:textId="0B1F96AA" w:rsidR="006705EF" w:rsidRDefault="00000000">
            <w:r>
              <w:rPr>
                <w:rFonts w:ascii="Arial" w:eastAsia="Arial" w:hAnsi="Arial" w:cs="Arial"/>
              </w:rPr>
              <w:t>2/5  Installation via Docker complexe, configuration initiale fastidieuse</w:t>
            </w:r>
          </w:p>
        </w:tc>
      </w:tr>
      <w:tr w:rsidR="006705EF" w14:paraId="34A202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A4F03" w14:textId="77777777" w:rsidR="006705EF" w:rsidRDefault="00000000">
            <w:r>
              <w:rPr>
                <w:rFonts w:ascii="Arial" w:eastAsia="Arial" w:hAnsi="Arial" w:cs="Arial"/>
              </w:rPr>
              <w:t>Interface utilisateur</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2338" w14:textId="55E3B054" w:rsidR="006705EF" w:rsidRDefault="00000000">
            <w:r>
              <w:rPr>
                <w:rFonts w:ascii="Arial" w:eastAsia="Arial" w:hAnsi="Arial" w:cs="Arial"/>
              </w:rPr>
              <w:t>3/5  Interface correcte mais moins intuitive que Power BI ou Tableau</w:t>
            </w:r>
          </w:p>
        </w:tc>
      </w:tr>
      <w:tr w:rsidR="006705EF" w14:paraId="7317E1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1C6FC" w14:textId="77777777" w:rsidR="006705EF" w:rsidRDefault="00000000">
            <w:r>
              <w:rPr>
                <w:rFonts w:ascii="Arial" w:eastAsia="Arial" w:hAnsi="Arial" w:cs="Arial"/>
              </w:rPr>
              <w:t>Connecteurs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B8E88" w14:textId="1AF065AD" w:rsidR="006705EF" w:rsidRDefault="00000000">
            <w:r>
              <w:rPr>
                <w:rFonts w:ascii="Arial" w:eastAsia="Arial" w:hAnsi="Arial" w:cs="Arial"/>
              </w:rPr>
              <w:t xml:space="preserve">4/5  Connexion native à </w:t>
            </w:r>
            <w:proofErr w:type="spellStart"/>
            <w:r>
              <w:rPr>
                <w:rFonts w:ascii="Arial" w:eastAsia="Arial" w:hAnsi="Arial" w:cs="Arial"/>
              </w:rPr>
              <w:t>Snowflake</w:t>
            </w:r>
            <w:proofErr w:type="spellEnd"/>
            <w:r>
              <w:rPr>
                <w:rFonts w:ascii="Arial" w:eastAsia="Arial" w:hAnsi="Arial" w:cs="Arial"/>
              </w:rPr>
              <w:t xml:space="preserve">, </w:t>
            </w:r>
            <w:proofErr w:type="spellStart"/>
            <w:r>
              <w:rPr>
                <w:rFonts w:ascii="Arial" w:eastAsia="Arial" w:hAnsi="Arial" w:cs="Arial"/>
              </w:rPr>
              <w:t>BigQuery</w:t>
            </w:r>
            <w:proofErr w:type="spellEnd"/>
            <w:r>
              <w:rPr>
                <w:rFonts w:ascii="Arial" w:eastAsia="Arial" w:hAnsi="Arial" w:cs="Arial"/>
              </w:rPr>
              <w:t xml:space="preserve">, PostgreSQL, MySQL, </w:t>
            </w:r>
            <w:proofErr w:type="spellStart"/>
            <w:r>
              <w:rPr>
                <w:rFonts w:ascii="Arial" w:eastAsia="Arial" w:hAnsi="Arial" w:cs="Arial"/>
              </w:rPr>
              <w:t>Druid</w:t>
            </w:r>
            <w:proofErr w:type="spellEnd"/>
          </w:p>
        </w:tc>
      </w:tr>
      <w:tr w:rsidR="006705EF" w14:paraId="5A8C24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77402" w14:textId="77777777" w:rsidR="006705EF" w:rsidRDefault="00000000">
            <w:r>
              <w:rPr>
                <w:rFonts w:ascii="Arial" w:eastAsia="Arial" w:hAnsi="Arial" w:cs="Arial"/>
              </w:rPr>
              <w:t>Coût</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A7520" w14:textId="13796B8D" w:rsidR="006705EF" w:rsidRDefault="00000000">
            <w:r>
              <w:rPr>
                <w:rFonts w:ascii="Arial" w:eastAsia="Arial" w:hAnsi="Arial" w:cs="Arial"/>
              </w:rPr>
              <w:t>5/5  100% gratuit et open source, idéal pour les équipes avec budget limité</w:t>
            </w:r>
          </w:p>
        </w:tc>
      </w:tr>
      <w:tr w:rsidR="006705EF" w14:paraId="1F15AF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2F77D" w14:textId="77777777" w:rsidR="006705EF" w:rsidRDefault="00000000">
            <w:r>
              <w:rPr>
                <w:rFonts w:ascii="Arial" w:eastAsia="Arial" w:hAnsi="Arial" w:cs="Arial"/>
              </w:rPr>
              <w:t>Sécurité</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557E" w14:textId="341FC190" w:rsidR="006705EF" w:rsidRDefault="00000000">
            <w:r>
              <w:rPr>
                <w:rFonts w:ascii="Arial" w:eastAsia="Arial" w:hAnsi="Arial" w:cs="Arial"/>
              </w:rPr>
              <w:t>4/5  RBAC complet, SSO supporté, audit logs disponibles</w:t>
            </w:r>
          </w:p>
        </w:tc>
      </w:tr>
      <w:tr w:rsidR="006705EF" w14:paraId="14F776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8C379" w14:textId="77777777" w:rsidR="006705EF" w:rsidRDefault="00000000">
            <w:r>
              <w:rPr>
                <w:rFonts w:ascii="Arial" w:eastAsia="Arial" w:hAnsi="Arial" w:cs="Arial"/>
              </w:rPr>
              <w:t>Recommandation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BB0B" w14:textId="77777777" w:rsidR="006705EF" w:rsidRDefault="00000000">
            <w:r>
              <w:rPr>
                <w:rFonts w:ascii="Arial" w:eastAsia="Arial" w:hAnsi="Arial" w:cs="Arial"/>
              </w:rPr>
              <w:t>Excellent choix pour les équipes techniques souhaitant une alternative open source à Tableau. Déconseillé pour les non-techniciens.</w:t>
            </w:r>
          </w:p>
        </w:tc>
      </w:tr>
    </w:tbl>
    <w:p w14:paraId="74948BB4" w14:textId="77777777" w:rsidR="006705EF" w:rsidRDefault="00000000">
      <w:pPr>
        <w:spacing w:before="240" w:after="120"/>
      </w:pPr>
      <w:r>
        <w:rPr>
          <w:rFonts w:ascii="Arial" w:eastAsia="Arial" w:hAnsi="Arial" w:cs="Arial"/>
          <w:b/>
          <w:bCs/>
          <w:color w:val="2E75B6"/>
          <w:sz w:val="24"/>
          <w:szCs w:val="24"/>
        </w:rPr>
        <w:t xml:space="preserve">3.3 Test : </w:t>
      </w:r>
      <w:proofErr w:type="spellStart"/>
      <w:r>
        <w:rPr>
          <w:rFonts w:ascii="Arial" w:eastAsia="Arial" w:hAnsi="Arial" w:cs="Arial"/>
          <w:b/>
          <w:bCs/>
          <w:color w:val="2E75B6"/>
          <w:sz w:val="24"/>
          <w:szCs w:val="24"/>
        </w:rPr>
        <w:t>Hex</w:t>
      </w:r>
      <w:proofErr w:type="spellEnd"/>
      <w:r>
        <w:rPr>
          <w:rFonts w:ascii="Arial" w:eastAsia="Arial" w:hAnsi="Arial" w:cs="Arial"/>
          <w:b/>
          <w:bCs/>
          <w:color w:val="2E75B6"/>
          <w:sz w:val="24"/>
          <w:szCs w:val="24"/>
        </w:rPr>
        <w:t xml:space="preserve"> (outil de notebook collaboratif)</w:t>
      </w:r>
    </w:p>
    <w:p w14:paraId="01C06950" w14:textId="415173C6" w:rsidR="006705EF" w:rsidRDefault="00000000">
      <w:pPr>
        <w:spacing w:after="120"/>
        <w:jc w:val="both"/>
      </w:pPr>
      <w:r>
        <w:rPr>
          <w:rFonts w:ascii="Arial" w:eastAsia="Arial" w:hAnsi="Arial" w:cs="Arial"/>
          <w:sz w:val="22"/>
          <w:szCs w:val="22"/>
        </w:rPr>
        <w:t>Outil testé en décembre 2025  Version cloud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6705EF" w14:paraId="0FE4EE1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94CB59" w14:textId="77777777" w:rsidR="006705EF" w:rsidRDefault="00000000">
            <w:r>
              <w:rPr>
                <w:rFonts w:ascii="Arial" w:eastAsia="Arial" w:hAnsi="Arial" w:cs="Arial"/>
                <w:b/>
                <w:bCs/>
              </w:rPr>
              <w:t>Critère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49F265" w14:textId="77777777" w:rsidR="006705EF" w:rsidRDefault="00000000">
            <w:r>
              <w:rPr>
                <w:rFonts w:ascii="Arial" w:eastAsia="Arial" w:hAnsi="Arial" w:cs="Arial"/>
                <w:b/>
                <w:bCs/>
              </w:rPr>
              <w:t>Évaluation</w:t>
            </w:r>
          </w:p>
        </w:tc>
      </w:tr>
      <w:tr w:rsidR="006705EF" w14:paraId="28F3A0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F1404" w14:textId="77777777" w:rsidR="006705EF" w:rsidRDefault="00000000">
            <w:r>
              <w:rPr>
                <w:rFonts w:ascii="Arial" w:eastAsia="Arial" w:hAnsi="Arial" w:cs="Arial"/>
              </w:rPr>
              <w:t>Concept</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BC9C" w14:textId="77777777" w:rsidR="006705EF" w:rsidRDefault="00000000">
            <w:proofErr w:type="spellStart"/>
            <w:r>
              <w:rPr>
                <w:rFonts w:ascii="Arial" w:eastAsia="Arial" w:hAnsi="Arial" w:cs="Arial"/>
              </w:rPr>
              <w:t>Jupyter</w:t>
            </w:r>
            <w:proofErr w:type="spellEnd"/>
            <w:r>
              <w:rPr>
                <w:rFonts w:ascii="Arial" w:eastAsia="Arial" w:hAnsi="Arial" w:cs="Arial"/>
              </w:rPr>
              <w:t xml:space="preserve"> Notebook + collaboration temps réel + publication d'applications data interactives</w:t>
            </w:r>
          </w:p>
        </w:tc>
      </w:tr>
      <w:tr w:rsidR="006705EF" w14:paraId="569A45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A3413" w14:textId="77777777" w:rsidR="006705EF" w:rsidRDefault="00000000">
            <w:r>
              <w:rPr>
                <w:rFonts w:ascii="Arial" w:eastAsia="Arial" w:hAnsi="Arial" w:cs="Arial"/>
              </w:rPr>
              <w:t>Prise en main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C8654" w14:textId="01DE8B9D" w:rsidR="006705EF" w:rsidRDefault="00000000">
            <w:r>
              <w:rPr>
                <w:rFonts w:ascii="Arial" w:eastAsia="Arial" w:hAnsi="Arial" w:cs="Arial"/>
              </w:rPr>
              <w:t>4/5 Interface intuitive, Python et SQL dans le même notebook</w:t>
            </w:r>
          </w:p>
        </w:tc>
      </w:tr>
      <w:tr w:rsidR="006705EF" w14:paraId="4BFFFE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69812" w14:textId="77777777" w:rsidR="006705EF" w:rsidRDefault="00000000">
            <w:r>
              <w:rPr>
                <w:rFonts w:ascii="Arial" w:eastAsia="Arial" w:hAnsi="Arial" w:cs="Arial"/>
              </w:rPr>
              <w:t>Collaboration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4E0C6" w14:textId="519EAC2C" w:rsidR="006705EF" w:rsidRDefault="00000000">
            <w:r>
              <w:rPr>
                <w:rFonts w:ascii="Arial" w:eastAsia="Arial" w:hAnsi="Arial" w:cs="Arial"/>
              </w:rPr>
              <w:t>5/5  Modification simultanée, commentaires, versioning intégré</w:t>
            </w:r>
          </w:p>
        </w:tc>
      </w:tr>
      <w:tr w:rsidR="006705EF" w14:paraId="07A322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1DE56" w14:textId="77777777" w:rsidR="006705EF" w:rsidRDefault="00000000">
            <w:r>
              <w:rPr>
                <w:rFonts w:ascii="Arial" w:eastAsia="Arial" w:hAnsi="Arial" w:cs="Arial"/>
              </w:rPr>
              <w:t>Publication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6A20" w14:textId="4F3FFF49" w:rsidR="006705EF" w:rsidRDefault="00000000">
            <w:r>
              <w:rPr>
                <w:rFonts w:ascii="Arial" w:eastAsia="Arial" w:hAnsi="Arial" w:cs="Arial"/>
              </w:rPr>
              <w:t>5/5  Transformation du notebook en application interactive en un clic</w:t>
            </w:r>
          </w:p>
        </w:tc>
      </w:tr>
      <w:tr w:rsidR="006705EF" w14:paraId="241CBA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1BB16" w14:textId="77777777" w:rsidR="006705EF" w:rsidRDefault="00000000">
            <w:r>
              <w:rPr>
                <w:rFonts w:ascii="Arial" w:eastAsia="Arial" w:hAnsi="Arial" w:cs="Arial"/>
              </w:rPr>
              <w:t>Tarif</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30611" w14:textId="65316231" w:rsidR="006705EF" w:rsidRDefault="00000000">
            <w:r>
              <w:rPr>
                <w:rFonts w:ascii="Arial" w:eastAsia="Arial" w:hAnsi="Arial" w:cs="Arial"/>
              </w:rPr>
              <w:t>3/5  Gratuit jusqu'à 1 projet, puis tarification professionnelle</w:t>
            </w:r>
          </w:p>
        </w:tc>
      </w:tr>
      <w:tr w:rsidR="006705EF" w14:paraId="1B2AB1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CACB9" w14:textId="77777777" w:rsidR="006705EF" w:rsidRDefault="00000000">
            <w:r>
              <w:rPr>
                <w:rFonts w:ascii="Arial" w:eastAsia="Arial" w:hAnsi="Arial" w:cs="Arial"/>
              </w:rPr>
              <w:lastRenderedPageBreak/>
              <w:t>Recommandation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B33B0" w14:textId="77777777" w:rsidR="006705EF" w:rsidRDefault="00000000">
            <w:r>
              <w:rPr>
                <w:rFonts w:ascii="Arial" w:eastAsia="Arial" w:hAnsi="Arial" w:cs="Arial"/>
              </w:rPr>
              <w:t>Outil très prometteur, particulièrement adapté aux équipes data qui veulent partager leurs analyses avec des parties prenantes non-techniques.</w:t>
            </w:r>
          </w:p>
        </w:tc>
      </w:tr>
    </w:tbl>
    <w:p w14:paraId="4FF37DD4" w14:textId="77777777" w:rsidR="006705EF" w:rsidRDefault="006705EF">
      <w:pPr>
        <w:spacing w:after="200"/>
      </w:pPr>
    </w:p>
    <w:p w14:paraId="4B2F19FD" w14:textId="77777777" w:rsidR="006705EF" w:rsidRDefault="00000000">
      <w:pPr>
        <w:pBdr>
          <w:bottom w:val="single" w:sz="4" w:space="0" w:color="2E75B6"/>
        </w:pBdr>
        <w:spacing w:before="360" w:after="180"/>
      </w:pPr>
      <w:r>
        <w:rPr>
          <w:rFonts w:ascii="Arial" w:eastAsia="Arial" w:hAnsi="Arial" w:cs="Arial"/>
          <w:b/>
          <w:bCs/>
          <w:color w:val="1F3864"/>
          <w:sz w:val="30"/>
          <w:szCs w:val="30"/>
        </w:rPr>
        <w:t>4. Tendances Méthodologiques</w:t>
      </w:r>
    </w:p>
    <w:p w14:paraId="6904CEEE" w14:textId="77777777" w:rsidR="006705EF" w:rsidRDefault="00000000">
      <w:pPr>
        <w:spacing w:before="240" w:after="120"/>
      </w:pPr>
      <w:r>
        <w:rPr>
          <w:rFonts w:ascii="Arial" w:eastAsia="Arial" w:hAnsi="Arial" w:cs="Arial"/>
          <w:b/>
          <w:bCs/>
          <w:color w:val="2E75B6"/>
          <w:sz w:val="24"/>
          <w:szCs w:val="24"/>
        </w:rPr>
        <w:t xml:space="preserve">4.1 </w:t>
      </w:r>
      <w:proofErr w:type="spellStart"/>
      <w:r>
        <w:rPr>
          <w:rFonts w:ascii="Arial" w:eastAsia="Arial" w:hAnsi="Arial" w:cs="Arial"/>
          <w:b/>
          <w:bCs/>
          <w:color w:val="2E75B6"/>
          <w:sz w:val="24"/>
          <w:szCs w:val="24"/>
        </w:rPr>
        <w:t>DataOps</w:t>
      </w:r>
      <w:proofErr w:type="spellEnd"/>
      <w:r>
        <w:rPr>
          <w:rFonts w:ascii="Arial" w:eastAsia="Arial" w:hAnsi="Arial" w:cs="Arial"/>
          <w:b/>
          <w:bCs/>
          <w:color w:val="2E75B6"/>
          <w:sz w:val="24"/>
          <w:szCs w:val="24"/>
        </w:rPr>
        <w:t xml:space="preserve"> : appliquer les pratiques DevOps à la data</w:t>
      </w:r>
    </w:p>
    <w:p w14:paraId="7883805C" w14:textId="77777777" w:rsidR="006705EF" w:rsidRDefault="00000000">
      <w:pPr>
        <w:spacing w:after="120"/>
        <w:jc w:val="both"/>
      </w:pPr>
      <w:proofErr w:type="spellStart"/>
      <w:r>
        <w:rPr>
          <w:rFonts w:ascii="Arial" w:eastAsia="Arial" w:hAnsi="Arial" w:cs="Arial"/>
          <w:sz w:val="22"/>
          <w:szCs w:val="22"/>
        </w:rPr>
        <w:t>DataOps</w:t>
      </w:r>
      <w:proofErr w:type="spellEnd"/>
      <w:r>
        <w:rPr>
          <w:rFonts w:ascii="Arial" w:eastAsia="Arial" w:hAnsi="Arial" w:cs="Arial"/>
          <w:sz w:val="22"/>
          <w:szCs w:val="22"/>
        </w:rPr>
        <w:t xml:space="preserve"> est une approche agile et collaborative de gestion des pipelines de données, inspirée des pratiques DevOps. Elle gagne en popularité dans les entreprises qui souhaitent industrialiser leur production data.</w:t>
      </w:r>
    </w:p>
    <w:p w14:paraId="67E04BF2" w14:textId="77777777" w:rsidR="006705EF" w:rsidRDefault="00000000">
      <w:pPr>
        <w:pStyle w:val="ListParagraph"/>
        <w:numPr>
          <w:ilvl w:val="0"/>
          <w:numId w:val="2"/>
        </w:numPr>
        <w:spacing w:after="80"/>
      </w:pPr>
      <w:r>
        <w:rPr>
          <w:rFonts w:ascii="Arial" w:eastAsia="Arial" w:hAnsi="Arial" w:cs="Arial"/>
          <w:sz w:val="22"/>
          <w:szCs w:val="22"/>
        </w:rPr>
        <w:t xml:space="preserve">Tests automatiques sur les données à chaque étape du pipeline (ex: </w:t>
      </w:r>
      <w:proofErr w:type="spellStart"/>
      <w:r>
        <w:rPr>
          <w:rFonts w:ascii="Arial" w:eastAsia="Arial" w:hAnsi="Arial" w:cs="Arial"/>
          <w:sz w:val="22"/>
          <w:szCs w:val="22"/>
        </w:rPr>
        <w:t>dbt</w:t>
      </w:r>
      <w:proofErr w:type="spellEnd"/>
      <w:r>
        <w:rPr>
          <w:rFonts w:ascii="Arial" w:eastAsia="Arial" w:hAnsi="Arial" w:cs="Arial"/>
          <w:sz w:val="22"/>
          <w:szCs w:val="22"/>
        </w:rPr>
        <w:t xml:space="preserve"> tests, Great Expectations)</w:t>
      </w:r>
    </w:p>
    <w:p w14:paraId="22CE6CF1" w14:textId="77777777" w:rsidR="006705EF" w:rsidRDefault="00000000">
      <w:pPr>
        <w:pStyle w:val="ListParagraph"/>
        <w:numPr>
          <w:ilvl w:val="0"/>
          <w:numId w:val="2"/>
        </w:numPr>
        <w:spacing w:after="80"/>
      </w:pPr>
      <w:r>
        <w:rPr>
          <w:rFonts w:ascii="Arial" w:eastAsia="Arial" w:hAnsi="Arial" w:cs="Arial"/>
          <w:sz w:val="22"/>
          <w:szCs w:val="22"/>
        </w:rPr>
        <w:t>CI/CD pour les pipelines data : déploiement automatisé, validation avant mise en production</w:t>
      </w:r>
    </w:p>
    <w:p w14:paraId="64360DD9" w14:textId="77777777" w:rsidR="006705EF" w:rsidRDefault="00000000">
      <w:pPr>
        <w:pStyle w:val="ListParagraph"/>
        <w:numPr>
          <w:ilvl w:val="0"/>
          <w:numId w:val="2"/>
        </w:numPr>
        <w:spacing w:after="80"/>
      </w:pPr>
      <w:r>
        <w:rPr>
          <w:rFonts w:ascii="Arial" w:eastAsia="Arial" w:hAnsi="Arial" w:cs="Arial"/>
          <w:sz w:val="22"/>
          <w:szCs w:val="22"/>
        </w:rPr>
        <w:t>Monitoring continu de la qualité des données (observabilité data)</w:t>
      </w:r>
    </w:p>
    <w:p w14:paraId="08BE35CC" w14:textId="77777777" w:rsidR="006705EF" w:rsidRDefault="00000000">
      <w:pPr>
        <w:pStyle w:val="ListParagraph"/>
        <w:numPr>
          <w:ilvl w:val="0"/>
          <w:numId w:val="2"/>
        </w:numPr>
        <w:spacing w:after="80"/>
      </w:pPr>
      <w:r>
        <w:rPr>
          <w:rFonts w:ascii="Arial" w:eastAsia="Arial" w:hAnsi="Arial" w:cs="Arial"/>
          <w:sz w:val="22"/>
          <w:szCs w:val="22"/>
        </w:rPr>
        <w:t xml:space="preserve">Collaboration renforcée entre Data </w:t>
      </w:r>
      <w:proofErr w:type="spellStart"/>
      <w:r>
        <w:rPr>
          <w:rFonts w:ascii="Arial" w:eastAsia="Arial" w:hAnsi="Arial" w:cs="Arial"/>
          <w:sz w:val="22"/>
          <w:szCs w:val="22"/>
        </w:rPr>
        <w:t>Engineers</w:t>
      </w:r>
      <w:proofErr w:type="spellEnd"/>
      <w:r>
        <w:rPr>
          <w:rFonts w:ascii="Arial" w:eastAsia="Arial" w:hAnsi="Arial" w:cs="Arial"/>
          <w:sz w:val="22"/>
          <w:szCs w:val="22"/>
        </w:rPr>
        <w:t xml:space="preserve">, Data </w:t>
      </w:r>
      <w:proofErr w:type="spellStart"/>
      <w:r>
        <w:rPr>
          <w:rFonts w:ascii="Arial" w:eastAsia="Arial" w:hAnsi="Arial" w:cs="Arial"/>
          <w:sz w:val="22"/>
          <w:szCs w:val="22"/>
        </w:rPr>
        <w:t>Analysts</w:t>
      </w:r>
      <w:proofErr w:type="spellEnd"/>
      <w:r>
        <w:rPr>
          <w:rFonts w:ascii="Arial" w:eastAsia="Arial" w:hAnsi="Arial" w:cs="Arial"/>
          <w:sz w:val="22"/>
          <w:szCs w:val="22"/>
        </w:rPr>
        <w:t xml:space="preserve"> et équipes métiers</w:t>
      </w:r>
    </w:p>
    <w:p w14:paraId="04227F2C" w14:textId="77777777" w:rsidR="006705EF" w:rsidRDefault="00000000">
      <w:pPr>
        <w:spacing w:before="240" w:after="120"/>
      </w:pPr>
      <w:r>
        <w:rPr>
          <w:rFonts w:ascii="Arial" w:eastAsia="Arial" w:hAnsi="Arial" w:cs="Arial"/>
          <w:b/>
          <w:bCs/>
          <w:color w:val="2E75B6"/>
          <w:sz w:val="24"/>
          <w:szCs w:val="24"/>
        </w:rPr>
        <w:t xml:space="preserve">4.2 Data </w:t>
      </w:r>
      <w:proofErr w:type="spellStart"/>
      <w:r>
        <w:rPr>
          <w:rFonts w:ascii="Arial" w:eastAsia="Arial" w:hAnsi="Arial" w:cs="Arial"/>
          <w:b/>
          <w:bCs/>
          <w:color w:val="2E75B6"/>
          <w:sz w:val="24"/>
          <w:szCs w:val="24"/>
        </w:rPr>
        <w:t>Mesh</w:t>
      </w:r>
      <w:proofErr w:type="spellEnd"/>
      <w:r>
        <w:rPr>
          <w:rFonts w:ascii="Arial" w:eastAsia="Arial" w:hAnsi="Arial" w:cs="Arial"/>
          <w:b/>
          <w:bCs/>
          <w:color w:val="2E75B6"/>
          <w:sz w:val="24"/>
          <w:szCs w:val="24"/>
        </w:rPr>
        <w:t xml:space="preserve"> : vers une organisation data décentralisée</w:t>
      </w:r>
    </w:p>
    <w:p w14:paraId="3A7566F8" w14:textId="77777777" w:rsidR="006705EF" w:rsidRDefault="00000000">
      <w:pPr>
        <w:spacing w:after="120"/>
        <w:jc w:val="both"/>
      </w:pPr>
      <w:r>
        <w:rPr>
          <w:rFonts w:ascii="Arial" w:eastAsia="Arial" w:hAnsi="Arial" w:cs="Arial"/>
          <w:sz w:val="22"/>
          <w:szCs w:val="22"/>
        </w:rPr>
        <w:t xml:space="preserve">Le Data </w:t>
      </w:r>
      <w:proofErr w:type="spellStart"/>
      <w:r>
        <w:rPr>
          <w:rFonts w:ascii="Arial" w:eastAsia="Arial" w:hAnsi="Arial" w:cs="Arial"/>
          <w:sz w:val="22"/>
          <w:szCs w:val="22"/>
        </w:rPr>
        <w:t>Mesh</w:t>
      </w:r>
      <w:proofErr w:type="spellEnd"/>
      <w:r>
        <w:rPr>
          <w:rFonts w:ascii="Arial" w:eastAsia="Arial" w:hAnsi="Arial" w:cs="Arial"/>
          <w:sz w:val="22"/>
          <w:szCs w:val="22"/>
        </w:rPr>
        <w:t xml:space="preserve"> propose de décentraliser la responsabilité des données vers les équipes métiers (</w:t>
      </w:r>
      <w:proofErr w:type="spellStart"/>
      <w:r>
        <w:rPr>
          <w:rFonts w:ascii="Arial" w:eastAsia="Arial" w:hAnsi="Arial" w:cs="Arial"/>
          <w:sz w:val="22"/>
          <w:szCs w:val="22"/>
        </w:rPr>
        <w:t>domain</w:t>
      </w:r>
      <w:proofErr w:type="spellEnd"/>
      <w:r>
        <w:rPr>
          <w:rFonts w:ascii="Arial" w:eastAsia="Arial" w:hAnsi="Arial" w:cs="Arial"/>
          <w:sz w:val="22"/>
          <w:szCs w:val="22"/>
        </w:rPr>
        <w:t xml:space="preserve"> </w:t>
      </w:r>
      <w:proofErr w:type="spellStart"/>
      <w:r>
        <w:rPr>
          <w:rFonts w:ascii="Arial" w:eastAsia="Arial" w:hAnsi="Arial" w:cs="Arial"/>
          <w:sz w:val="22"/>
          <w:szCs w:val="22"/>
        </w:rPr>
        <w:t>ownership</w:t>
      </w:r>
      <w:proofErr w:type="spellEnd"/>
      <w:r>
        <w:rPr>
          <w:rFonts w:ascii="Arial" w:eastAsia="Arial" w:hAnsi="Arial" w:cs="Arial"/>
          <w:sz w:val="22"/>
          <w:szCs w:val="22"/>
        </w:rPr>
        <w:t>), chaque domaine gérant et exposant ses propres données comme des produits.</w:t>
      </w:r>
    </w:p>
    <w:p w14:paraId="44FC0379" w14:textId="77777777" w:rsidR="006705EF" w:rsidRDefault="00000000">
      <w:pPr>
        <w:pStyle w:val="ListParagraph"/>
        <w:numPr>
          <w:ilvl w:val="0"/>
          <w:numId w:val="2"/>
        </w:numPr>
        <w:spacing w:after="80"/>
      </w:pPr>
      <w:r>
        <w:rPr>
          <w:rFonts w:ascii="Arial" w:eastAsia="Arial" w:hAnsi="Arial" w:cs="Arial"/>
          <w:sz w:val="22"/>
          <w:szCs w:val="22"/>
        </w:rPr>
        <w:t xml:space="preserve">Principes clés : </w:t>
      </w:r>
      <w:proofErr w:type="spellStart"/>
      <w:r>
        <w:rPr>
          <w:rFonts w:ascii="Arial" w:eastAsia="Arial" w:hAnsi="Arial" w:cs="Arial"/>
          <w:sz w:val="22"/>
          <w:szCs w:val="22"/>
        </w:rPr>
        <w:t>ownership</w:t>
      </w:r>
      <w:proofErr w:type="spellEnd"/>
      <w:r>
        <w:rPr>
          <w:rFonts w:ascii="Arial" w:eastAsia="Arial" w:hAnsi="Arial" w:cs="Arial"/>
          <w:sz w:val="22"/>
          <w:szCs w:val="22"/>
        </w:rPr>
        <w:t xml:space="preserve"> par domaine, données traitées comme des produits, self-serve platform, gouvernance fédérée</w:t>
      </w:r>
    </w:p>
    <w:p w14:paraId="131E0876" w14:textId="77777777" w:rsidR="006705EF" w:rsidRDefault="00000000">
      <w:pPr>
        <w:pStyle w:val="ListParagraph"/>
        <w:numPr>
          <w:ilvl w:val="0"/>
          <w:numId w:val="2"/>
        </w:numPr>
        <w:spacing w:after="80"/>
      </w:pPr>
      <w:r>
        <w:rPr>
          <w:rFonts w:ascii="Arial" w:eastAsia="Arial" w:hAnsi="Arial" w:cs="Arial"/>
          <w:sz w:val="22"/>
          <w:szCs w:val="22"/>
        </w:rPr>
        <w:t xml:space="preserve">Pertinent pour les grandes organisations comme </w:t>
      </w:r>
      <w:proofErr w:type="spellStart"/>
      <w:r>
        <w:rPr>
          <w:rFonts w:ascii="Arial" w:eastAsia="Arial" w:hAnsi="Arial" w:cs="Arial"/>
          <w:sz w:val="22"/>
          <w:szCs w:val="22"/>
        </w:rPr>
        <w:t>Aéroworld</w:t>
      </w:r>
      <w:proofErr w:type="spellEnd"/>
      <w:r>
        <w:rPr>
          <w:rFonts w:ascii="Arial" w:eastAsia="Arial" w:hAnsi="Arial" w:cs="Arial"/>
          <w:sz w:val="22"/>
          <w:szCs w:val="22"/>
        </w:rPr>
        <w:t xml:space="preserve"> avec de nombreux départements et pays</w:t>
      </w:r>
    </w:p>
    <w:p w14:paraId="02373FA2" w14:textId="77777777" w:rsidR="006705EF" w:rsidRDefault="00000000">
      <w:pPr>
        <w:pStyle w:val="ListParagraph"/>
        <w:numPr>
          <w:ilvl w:val="0"/>
          <w:numId w:val="2"/>
        </w:numPr>
        <w:spacing w:after="80"/>
      </w:pPr>
      <w:r>
        <w:rPr>
          <w:rFonts w:ascii="Arial" w:eastAsia="Arial" w:hAnsi="Arial" w:cs="Arial"/>
          <w:sz w:val="22"/>
          <w:szCs w:val="22"/>
        </w:rPr>
        <w:t>Encore en phase d'adoption : 15% des grandes entreprises en cours d'implémentation en 2025 selon Gartner</w:t>
      </w:r>
    </w:p>
    <w:p w14:paraId="1C90D623" w14:textId="77777777" w:rsidR="006705EF" w:rsidRDefault="00000000">
      <w:pPr>
        <w:spacing w:before="240" w:after="120"/>
      </w:pPr>
      <w:r>
        <w:rPr>
          <w:rFonts w:ascii="Arial" w:eastAsia="Arial" w:hAnsi="Arial" w:cs="Arial"/>
          <w:b/>
          <w:bCs/>
          <w:color w:val="2E75B6"/>
          <w:sz w:val="24"/>
          <w:szCs w:val="24"/>
        </w:rPr>
        <w:t>4.3 L'essor du Reverse ETL</w:t>
      </w:r>
    </w:p>
    <w:p w14:paraId="7B73BD9A" w14:textId="77777777" w:rsidR="006705EF" w:rsidRDefault="00000000">
      <w:pPr>
        <w:spacing w:after="120"/>
        <w:jc w:val="both"/>
      </w:pPr>
      <w:r>
        <w:rPr>
          <w:rFonts w:ascii="Arial" w:eastAsia="Arial" w:hAnsi="Arial" w:cs="Arial"/>
          <w:sz w:val="22"/>
          <w:szCs w:val="22"/>
        </w:rPr>
        <w:t xml:space="preserve">Le Reverse ETL consiste à extraire des données du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pour les pousser vers les outils opérationnels (CRM, Marketing Automation, ERP). Il permet de rendre les insights analytiques directement actionnables dans les outils du quotidien.</w:t>
      </w:r>
    </w:p>
    <w:p w14:paraId="223DB954" w14:textId="77777777" w:rsidR="006705EF" w:rsidRDefault="00000000">
      <w:pPr>
        <w:pStyle w:val="ListParagraph"/>
        <w:numPr>
          <w:ilvl w:val="0"/>
          <w:numId w:val="2"/>
        </w:numPr>
        <w:spacing w:after="80"/>
      </w:pPr>
      <w:r>
        <w:rPr>
          <w:rFonts w:ascii="Arial" w:eastAsia="Arial" w:hAnsi="Arial" w:cs="Arial"/>
          <w:sz w:val="22"/>
          <w:szCs w:val="22"/>
        </w:rPr>
        <w:t xml:space="preserve">Outils leaders : </w:t>
      </w:r>
      <w:proofErr w:type="spellStart"/>
      <w:r>
        <w:rPr>
          <w:rFonts w:ascii="Arial" w:eastAsia="Arial" w:hAnsi="Arial" w:cs="Arial"/>
          <w:sz w:val="22"/>
          <w:szCs w:val="22"/>
        </w:rPr>
        <w:t>Hightouch</w:t>
      </w:r>
      <w:proofErr w:type="spellEnd"/>
      <w:r>
        <w:rPr>
          <w:rFonts w:ascii="Arial" w:eastAsia="Arial" w:hAnsi="Arial" w:cs="Arial"/>
          <w:sz w:val="22"/>
          <w:szCs w:val="22"/>
        </w:rPr>
        <w:t xml:space="preserve">, </w:t>
      </w:r>
      <w:proofErr w:type="spellStart"/>
      <w:r>
        <w:rPr>
          <w:rFonts w:ascii="Arial" w:eastAsia="Arial" w:hAnsi="Arial" w:cs="Arial"/>
          <w:sz w:val="22"/>
          <w:szCs w:val="22"/>
        </w:rPr>
        <w:t>Census</w:t>
      </w:r>
      <w:proofErr w:type="spellEnd"/>
      <w:r>
        <w:rPr>
          <w:rFonts w:ascii="Arial" w:eastAsia="Arial" w:hAnsi="Arial" w:cs="Arial"/>
          <w:sz w:val="22"/>
          <w:szCs w:val="22"/>
        </w:rPr>
        <w:t xml:space="preserve">, </w:t>
      </w:r>
      <w:proofErr w:type="spellStart"/>
      <w:r>
        <w:rPr>
          <w:rFonts w:ascii="Arial" w:eastAsia="Arial" w:hAnsi="Arial" w:cs="Arial"/>
          <w:sz w:val="22"/>
          <w:szCs w:val="22"/>
        </w:rPr>
        <w:t>Polytomic</w:t>
      </w:r>
      <w:proofErr w:type="spellEnd"/>
    </w:p>
    <w:p w14:paraId="34FB9313" w14:textId="77777777" w:rsidR="006705EF" w:rsidRDefault="00000000">
      <w:pPr>
        <w:pStyle w:val="ListParagraph"/>
        <w:numPr>
          <w:ilvl w:val="0"/>
          <w:numId w:val="2"/>
        </w:numPr>
        <w:spacing w:after="80"/>
      </w:pPr>
      <w:r>
        <w:rPr>
          <w:rFonts w:ascii="Arial" w:eastAsia="Arial" w:hAnsi="Arial" w:cs="Arial"/>
          <w:sz w:val="22"/>
          <w:szCs w:val="22"/>
        </w:rPr>
        <w:t xml:space="preserve">Cas d'usage typique : synchroniser un score de propension à l'achat du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vers le CRM Salesforce</w:t>
      </w:r>
    </w:p>
    <w:p w14:paraId="32460549" w14:textId="77777777" w:rsidR="006705EF" w:rsidRDefault="00000000">
      <w:pPr>
        <w:pStyle w:val="ListParagraph"/>
        <w:numPr>
          <w:ilvl w:val="0"/>
          <w:numId w:val="2"/>
        </w:numPr>
        <w:spacing w:after="80"/>
      </w:pPr>
      <w:r>
        <w:rPr>
          <w:rFonts w:ascii="Arial" w:eastAsia="Arial" w:hAnsi="Arial" w:cs="Arial"/>
          <w:sz w:val="22"/>
          <w:szCs w:val="22"/>
        </w:rPr>
        <w:t xml:space="preserve">Pertinence pour </w:t>
      </w:r>
      <w:proofErr w:type="spellStart"/>
      <w:r>
        <w:rPr>
          <w:rFonts w:ascii="Arial" w:eastAsia="Arial" w:hAnsi="Arial" w:cs="Arial"/>
          <w:sz w:val="22"/>
          <w:szCs w:val="22"/>
        </w:rPr>
        <w:t>Aéroworld</w:t>
      </w:r>
      <w:proofErr w:type="spellEnd"/>
      <w:r>
        <w:rPr>
          <w:rFonts w:ascii="Arial" w:eastAsia="Arial" w:hAnsi="Arial" w:cs="Arial"/>
          <w:sz w:val="22"/>
          <w:szCs w:val="22"/>
        </w:rPr>
        <w:t xml:space="preserve"> : synchronisation des données de maintenance prédictive vers les outils opérationnels des techniciens</w:t>
      </w:r>
    </w:p>
    <w:p w14:paraId="4345A300" w14:textId="77777777" w:rsidR="006705EF" w:rsidRDefault="006705EF">
      <w:pPr>
        <w:spacing w:after="200"/>
      </w:pPr>
    </w:p>
    <w:p w14:paraId="618B1CE7" w14:textId="77777777" w:rsidR="006705EF" w:rsidRDefault="00000000">
      <w:pPr>
        <w:pBdr>
          <w:bottom w:val="single" w:sz="4" w:space="0" w:color="2E75B6"/>
        </w:pBdr>
        <w:spacing w:before="360" w:after="180"/>
      </w:pPr>
      <w:r>
        <w:rPr>
          <w:rFonts w:ascii="Arial" w:eastAsia="Arial" w:hAnsi="Arial" w:cs="Arial"/>
          <w:b/>
          <w:bCs/>
          <w:color w:val="1F3864"/>
          <w:sz w:val="30"/>
          <w:szCs w:val="30"/>
        </w:rPr>
        <w:t>5. Axes d'Amélioration Personnels Identifiés</w:t>
      </w:r>
    </w:p>
    <w:p w14:paraId="30E0A4F5" w14:textId="77777777" w:rsidR="006705EF" w:rsidRDefault="00000000">
      <w:pPr>
        <w:spacing w:after="120"/>
        <w:jc w:val="both"/>
      </w:pPr>
      <w:r>
        <w:rPr>
          <w:rFonts w:ascii="Arial" w:eastAsia="Arial" w:hAnsi="Arial" w:cs="Arial"/>
          <w:sz w:val="22"/>
          <w:szCs w:val="22"/>
        </w:rPr>
        <w:t xml:space="preserve">Cette veille a permis d'identifier des axes de développement pour renforcer mon profil de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Chef de Projet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3138"/>
      </w:tblGrid>
      <w:tr w:rsidR="006705EF" w14:paraId="2BD6361C"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251915" w14:textId="77777777" w:rsidR="006705EF" w:rsidRDefault="00000000">
            <w:r>
              <w:rPr>
                <w:rFonts w:ascii="Arial" w:eastAsia="Arial" w:hAnsi="Arial" w:cs="Arial"/>
                <w:b/>
                <w:bCs/>
              </w:rPr>
              <w:t>Domaine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3FF871" w14:textId="77777777" w:rsidR="006705EF" w:rsidRDefault="00000000">
            <w:r>
              <w:rPr>
                <w:rFonts w:ascii="Arial" w:eastAsia="Arial" w:hAnsi="Arial" w:cs="Arial"/>
                <w:b/>
                <w:bCs/>
              </w:rPr>
              <w:t>Niveau actuel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2B01A3" w14:textId="77777777" w:rsidR="006705EF" w:rsidRDefault="00000000">
            <w:r>
              <w:rPr>
                <w:rFonts w:ascii="Arial" w:eastAsia="Arial" w:hAnsi="Arial" w:cs="Arial"/>
                <w:b/>
                <w:bCs/>
              </w:rPr>
              <w:t>Objectif 6 mois</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EA83FC" w14:textId="77777777" w:rsidR="006705EF" w:rsidRDefault="00000000">
            <w:r>
              <w:rPr>
                <w:rFonts w:ascii="Arial" w:eastAsia="Arial" w:hAnsi="Arial" w:cs="Arial"/>
                <w:b/>
                <w:bCs/>
              </w:rPr>
              <w:t>Actions planifiées</w:t>
            </w:r>
          </w:p>
        </w:tc>
      </w:tr>
      <w:tr w:rsidR="006705EF" w14:paraId="009D2B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6A8A9" w14:textId="77777777" w:rsidR="006705EF" w:rsidRDefault="00000000">
            <w:proofErr w:type="spellStart"/>
            <w:r>
              <w:rPr>
                <w:rFonts w:ascii="Arial" w:eastAsia="Arial" w:hAnsi="Arial" w:cs="Arial"/>
              </w:rPr>
              <w:t>dbt</w:t>
            </w:r>
            <w:proofErr w:type="spellEnd"/>
            <w:r>
              <w:rPr>
                <w:rFonts w:ascii="Arial" w:eastAsia="Arial" w:hAnsi="Arial" w:cs="Arial"/>
              </w:rPr>
              <w:t xml:space="preserve"> (data </w:t>
            </w:r>
            <w:proofErr w:type="spellStart"/>
            <w:r>
              <w:rPr>
                <w:rFonts w:ascii="Arial" w:eastAsia="Arial" w:hAnsi="Arial" w:cs="Arial"/>
              </w:rPr>
              <w:t>build</w:t>
            </w:r>
            <w:proofErr w:type="spellEnd"/>
            <w:r>
              <w:rPr>
                <w:rFonts w:ascii="Arial" w:eastAsia="Arial" w:hAnsi="Arial" w:cs="Arial"/>
              </w:rPr>
              <w:t xml:space="preserve"> </w:t>
            </w:r>
            <w:proofErr w:type="spellStart"/>
            <w:r>
              <w:rPr>
                <w:rFonts w:ascii="Arial" w:eastAsia="Arial" w:hAnsi="Arial" w:cs="Arial"/>
              </w:rPr>
              <w:t>tool</w:t>
            </w:r>
            <w:proofErr w:type="spellEnd"/>
            <w:r>
              <w:rPr>
                <w:rFonts w:ascii="Arial" w:eastAsia="Arial" w:hAnsi="Arial" w:cs="Arial"/>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14917" w14:textId="77777777" w:rsidR="006705EF" w:rsidRDefault="00000000">
            <w:r>
              <w:rPr>
                <w:rFonts w:ascii="Arial" w:eastAsia="Arial" w:hAnsi="Arial" w:cs="Arial"/>
              </w:rPr>
              <w:t>Débutant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CE33"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C4203" w14:textId="77777777" w:rsidR="006705EF" w:rsidRDefault="00000000">
            <w:r>
              <w:rPr>
                <w:rFonts w:ascii="Arial" w:eastAsia="Arial" w:hAnsi="Arial" w:cs="Arial"/>
              </w:rPr>
              <w:t xml:space="preserve">Certification </w:t>
            </w:r>
            <w:proofErr w:type="spellStart"/>
            <w:r>
              <w:rPr>
                <w:rFonts w:ascii="Arial" w:eastAsia="Arial" w:hAnsi="Arial" w:cs="Arial"/>
              </w:rPr>
              <w:t>dbt</w:t>
            </w:r>
            <w:proofErr w:type="spellEnd"/>
            <w:r>
              <w:rPr>
                <w:rFonts w:ascii="Arial" w:eastAsia="Arial" w:hAnsi="Arial" w:cs="Arial"/>
              </w:rPr>
              <w:t xml:space="preserve"> Analytics Engineering (disponible gratuitement)</w:t>
            </w:r>
          </w:p>
        </w:tc>
      </w:tr>
      <w:tr w:rsidR="006705EF" w14:paraId="2FD4CD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AD978" w14:textId="77777777" w:rsidR="006705EF" w:rsidRDefault="00000000">
            <w:r>
              <w:rPr>
                <w:rFonts w:ascii="Arial" w:eastAsia="Arial" w:hAnsi="Arial" w:cs="Arial"/>
              </w:rPr>
              <w:lastRenderedPageBreak/>
              <w:t>Cloud Data (Azure)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8FC2" w14:textId="77777777" w:rsidR="006705EF" w:rsidRDefault="00000000">
            <w:r>
              <w:rPr>
                <w:rFonts w:ascii="Arial" w:eastAsia="Arial" w:hAnsi="Arial" w:cs="Arial"/>
              </w:rPr>
              <w:t>Notions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EF8A"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A4C10" w14:textId="77777777" w:rsidR="006705EF" w:rsidRDefault="00000000">
            <w:r>
              <w:rPr>
                <w:rFonts w:ascii="Arial" w:eastAsia="Arial" w:hAnsi="Arial" w:cs="Arial"/>
              </w:rPr>
              <w:t>Formation AZ-900 puis DP-203 (Azure Data Engineer Associate)</w:t>
            </w:r>
          </w:p>
        </w:tc>
      </w:tr>
      <w:tr w:rsidR="006705EF" w14:paraId="1FBBDB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A7F24" w14:textId="77777777" w:rsidR="006705EF" w:rsidRDefault="00000000">
            <w:r>
              <w:rPr>
                <w:rFonts w:ascii="Arial" w:eastAsia="Arial" w:hAnsi="Arial" w:cs="Arial"/>
              </w:rPr>
              <w:t xml:space="preserve">Machine Learning </w:t>
            </w:r>
            <w:proofErr w:type="spellStart"/>
            <w:r>
              <w:rPr>
                <w:rFonts w:ascii="Arial" w:eastAsia="Arial" w:hAnsi="Arial" w:cs="Arial"/>
              </w:rPr>
              <w:t>applied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C321C" w14:textId="77777777" w:rsidR="006705EF" w:rsidRDefault="00000000">
            <w:r>
              <w:rPr>
                <w:rFonts w:ascii="Arial" w:eastAsia="Arial" w:hAnsi="Arial" w:cs="Arial"/>
              </w:rPr>
              <w:t>Notions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B588E"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10724" w14:textId="77777777" w:rsidR="006705EF" w:rsidRDefault="00000000">
            <w:proofErr w:type="spellStart"/>
            <w:r>
              <w:rPr>
                <w:rFonts w:ascii="Arial" w:eastAsia="Arial" w:hAnsi="Arial" w:cs="Arial"/>
              </w:rPr>
              <w:t>Kaggle</w:t>
            </w:r>
            <w:proofErr w:type="spellEnd"/>
            <w:r>
              <w:rPr>
                <w:rFonts w:ascii="Arial" w:eastAsia="Arial" w:hAnsi="Arial" w:cs="Arial"/>
              </w:rPr>
              <w:t xml:space="preserve"> Learn (Python ML </w:t>
            </w:r>
            <w:proofErr w:type="spellStart"/>
            <w:r>
              <w:rPr>
                <w:rFonts w:ascii="Arial" w:eastAsia="Arial" w:hAnsi="Arial" w:cs="Arial"/>
              </w:rPr>
              <w:t>path</w:t>
            </w:r>
            <w:proofErr w:type="spellEnd"/>
            <w:r>
              <w:rPr>
                <w:rFonts w:ascii="Arial" w:eastAsia="Arial" w:hAnsi="Arial" w:cs="Arial"/>
              </w:rPr>
              <w:t>) + 2 projets pratiques</w:t>
            </w:r>
          </w:p>
        </w:tc>
      </w:tr>
      <w:tr w:rsidR="006705EF" w14:paraId="33F29C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D0F4A" w14:textId="77777777" w:rsidR="006705EF" w:rsidRDefault="00000000">
            <w:proofErr w:type="spellStart"/>
            <w:r>
              <w:rPr>
                <w:rFonts w:ascii="Arial" w:eastAsia="Arial" w:hAnsi="Arial" w:cs="Arial"/>
              </w:rPr>
              <w:t>DataOps</w:t>
            </w:r>
            <w:proofErr w:type="spellEnd"/>
            <w:r>
              <w:rPr>
                <w:rFonts w:ascii="Arial" w:eastAsia="Arial" w:hAnsi="Arial" w:cs="Arial"/>
              </w:rPr>
              <w:t xml:space="preserve"> / CI-CD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03100" w14:textId="77777777" w:rsidR="006705EF" w:rsidRDefault="00000000">
            <w:r>
              <w:rPr>
                <w:rFonts w:ascii="Arial" w:eastAsia="Arial" w:hAnsi="Arial" w:cs="Arial"/>
              </w:rPr>
              <w:t>Notions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47970"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6627" w14:textId="77777777" w:rsidR="006705EF" w:rsidRDefault="00000000">
            <w:r>
              <w:rPr>
                <w:rFonts w:ascii="Arial" w:eastAsia="Arial" w:hAnsi="Arial" w:cs="Arial"/>
              </w:rPr>
              <w:t xml:space="preserve">Formation GitHub Actions + intégration avec </w:t>
            </w:r>
            <w:proofErr w:type="spellStart"/>
            <w:r>
              <w:rPr>
                <w:rFonts w:ascii="Arial" w:eastAsia="Arial" w:hAnsi="Arial" w:cs="Arial"/>
              </w:rPr>
              <w:t>dbt</w:t>
            </w:r>
            <w:proofErr w:type="spellEnd"/>
          </w:p>
        </w:tc>
      </w:tr>
      <w:tr w:rsidR="006705EF" w14:paraId="50C948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B9AEB" w14:textId="77777777" w:rsidR="006705EF" w:rsidRDefault="00000000">
            <w:r>
              <w:rPr>
                <w:rFonts w:ascii="Arial" w:eastAsia="Arial" w:hAnsi="Arial" w:cs="Arial"/>
              </w:rPr>
              <w:t>Anglais technique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3339E" w14:textId="77777777" w:rsidR="006705EF" w:rsidRDefault="00000000">
            <w:r>
              <w:rPr>
                <w:rFonts w:ascii="Arial" w:eastAsia="Arial" w:hAnsi="Arial" w:cs="Arial"/>
              </w:rPr>
              <w:t>Intermédiaire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FECD2" w14:textId="77777777" w:rsidR="006705EF" w:rsidRDefault="00000000">
            <w:r>
              <w:rPr>
                <w:rFonts w:ascii="Arial" w:eastAsia="Arial" w:hAnsi="Arial" w:cs="Arial"/>
              </w:rPr>
              <w:t>Avancé</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0583" w14:textId="77777777" w:rsidR="006705EF" w:rsidRDefault="00000000">
            <w:r>
              <w:rPr>
                <w:rFonts w:ascii="Arial" w:eastAsia="Arial" w:hAnsi="Arial" w:cs="Arial"/>
              </w:rPr>
              <w:t>Podcasts data en anglais, documentation en anglais, webinaires internationaux</w:t>
            </w:r>
          </w:p>
        </w:tc>
      </w:tr>
    </w:tbl>
    <w:p w14:paraId="54F0705B" w14:textId="77777777" w:rsidR="006705EF" w:rsidRDefault="006705EF">
      <w:pPr>
        <w:spacing w:after="200"/>
      </w:pPr>
    </w:p>
    <w:p w14:paraId="271342EE" w14:textId="77777777" w:rsidR="006705EF" w:rsidRDefault="00000000">
      <w:pPr>
        <w:pBdr>
          <w:bottom w:val="single" w:sz="4" w:space="0" w:color="2E75B6"/>
        </w:pBdr>
        <w:spacing w:before="360" w:after="180"/>
      </w:pPr>
      <w:r>
        <w:rPr>
          <w:rFonts w:ascii="Arial" w:eastAsia="Arial" w:hAnsi="Arial" w:cs="Arial"/>
          <w:b/>
          <w:bCs/>
          <w:color w:val="1F3864"/>
          <w:sz w:val="30"/>
          <w:szCs w:val="30"/>
        </w:rPr>
        <w:t>6. Ressources de Veille Recommandées</w:t>
      </w:r>
    </w:p>
    <w:p w14:paraId="28FB5F35" w14:textId="77777777" w:rsidR="006705EF" w:rsidRDefault="00000000">
      <w:pPr>
        <w:spacing w:before="240" w:after="120"/>
      </w:pPr>
      <w:r>
        <w:rPr>
          <w:rFonts w:ascii="Arial" w:eastAsia="Arial" w:hAnsi="Arial" w:cs="Arial"/>
          <w:b/>
          <w:bCs/>
          <w:color w:val="2E75B6"/>
          <w:sz w:val="24"/>
          <w:szCs w:val="24"/>
        </w:rPr>
        <w:t>6.1 Newsletters &amp; Blogs</w:t>
      </w:r>
    </w:p>
    <w:p w14:paraId="4E803750" w14:textId="0A195BA6" w:rsidR="006705EF" w:rsidRPr="005B0CAE" w:rsidRDefault="00000000">
      <w:pPr>
        <w:pStyle w:val="ListParagraph"/>
        <w:numPr>
          <w:ilvl w:val="0"/>
          <w:numId w:val="2"/>
        </w:numPr>
        <w:spacing w:after="80"/>
        <w:rPr>
          <w:lang w:val="en-US"/>
        </w:rPr>
      </w:pPr>
      <w:r w:rsidRPr="005B0CAE">
        <w:rPr>
          <w:rFonts w:ascii="Arial" w:eastAsia="Arial" w:hAnsi="Arial" w:cs="Arial"/>
          <w:sz w:val="22"/>
          <w:szCs w:val="22"/>
          <w:lang w:val="en-US"/>
        </w:rPr>
        <w:t xml:space="preserve">The Data Engineering Weekly (newsletter)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 data engineering, pipelines, architecture</w:t>
      </w:r>
    </w:p>
    <w:p w14:paraId="27D6E7B5" w14:textId="1E95F42A" w:rsidR="006705EF" w:rsidRPr="005B0CAE" w:rsidRDefault="00000000">
      <w:pPr>
        <w:pStyle w:val="ListParagraph"/>
        <w:numPr>
          <w:ilvl w:val="0"/>
          <w:numId w:val="2"/>
        </w:numPr>
        <w:spacing w:after="80"/>
        <w:rPr>
          <w:lang w:val="en-US"/>
        </w:rPr>
      </w:pPr>
      <w:r w:rsidRPr="005B0CAE">
        <w:rPr>
          <w:rFonts w:ascii="Arial" w:eastAsia="Arial" w:hAnsi="Arial" w:cs="Arial"/>
          <w:sz w:val="22"/>
          <w:szCs w:val="22"/>
          <w:lang w:val="en-US"/>
        </w:rPr>
        <w:t xml:space="preserve">Towards Data Science (Medium)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 articles Python, ML, Data Analytics</w:t>
      </w:r>
    </w:p>
    <w:p w14:paraId="7A83D6F4" w14:textId="3E9140E7" w:rsidR="006705EF" w:rsidRDefault="00000000">
      <w:pPr>
        <w:pStyle w:val="ListParagraph"/>
        <w:numPr>
          <w:ilvl w:val="0"/>
          <w:numId w:val="2"/>
        </w:numPr>
        <w:spacing w:after="80"/>
      </w:pPr>
      <w:proofErr w:type="spellStart"/>
      <w:r>
        <w:rPr>
          <w:rFonts w:ascii="Arial" w:eastAsia="Arial" w:hAnsi="Arial" w:cs="Arial"/>
          <w:sz w:val="22"/>
          <w:szCs w:val="22"/>
        </w:rPr>
        <w:t>DataTalks.Club</w:t>
      </w:r>
      <w:proofErr w:type="spellEnd"/>
      <w:r w:rsidR="005B0CAE">
        <w:rPr>
          <w:rFonts w:ascii="Arial" w:eastAsia="Arial" w:hAnsi="Arial" w:cs="Arial"/>
          <w:sz w:val="22"/>
          <w:szCs w:val="22"/>
        </w:rPr>
        <w:t> :</w:t>
      </w:r>
      <w:r>
        <w:rPr>
          <w:rFonts w:ascii="Arial" w:eastAsia="Arial" w:hAnsi="Arial" w:cs="Arial"/>
          <w:sz w:val="22"/>
          <w:szCs w:val="22"/>
        </w:rPr>
        <w:t xml:space="preserve"> communauté, podcasts, cours gratuits</w:t>
      </w:r>
    </w:p>
    <w:p w14:paraId="2EDA446E" w14:textId="4B3D92FB" w:rsidR="006705EF" w:rsidRDefault="00000000">
      <w:pPr>
        <w:pStyle w:val="ListParagraph"/>
        <w:numPr>
          <w:ilvl w:val="0"/>
          <w:numId w:val="2"/>
        </w:numPr>
        <w:spacing w:after="80"/>
      </w:pPr>
      <w:r>
        <w:rPr>
          <w:rFonts w:ascii="Arial" w:eastAsia="Arial" w:hAnsi="Arial" w:cs="Arial"/>
          <w:sz w:val="22"/>
          <w:szCs w:val="22"/>
        </w:rPr>
        <w:t>Oreilly Data &amp; AI Newsletter</w:t>
      </w:r>
      <w:r w:rsidR="005B0CAE">
        <w:rPr>
          <w:rFonts w:ascii="Arial" w:eastAsia="Arial" w:hAnsi="Arial" w:cs="Arial"/>
          <w:sz w:val="22"/>
          <w:szCs w:val="22"/>
        </w:rPr>
        <w:t> :</w:t>
      </w:r>
      <w:r>
        <w:rPr>
          <w:rFonts w:ascii="Arial" w:eastAsia="Arial" w:hAnsi="Arial" w:cs="Arial"/>
          <w:sz w:val="22"/>
          <w:szCs w:val="22"/>
        </w:rPr>
        <w:t xml:space="preserve"> tendances marché, analyses approfondies</w:t>
      </w:r>
    </w:p>
    <w:p w14:paraId="067FF81F" w14:textId="0C7BC83E" w:rsidR="006705EF" w:rsidRDefault="00000000">
      <w:pPr>
        <w:pStyle w:val="ListParagraph"/>
        <w:numPr>
          <w:ilvl w:val="0"/>
          <w:numId w:val="2"/>
        </w:numPr>
        <w:spacing w:after="80"/>
      </w:pPr>
      <w:r>
        <w:rPr>
          <w:rFonts w:ascii="Arial" w:eastAsia="Arial" w:hAnsi="Arial" w:cs="Arial"/>
          <w:sz w:val="22"/>
          <w:szCs w:val="22"/>
        </w:rPr>
        <w:t xml:space="preserve">Blog </w:t>
      </w:r>
      <w:proofErr w:type="spellStart"/>
      <w:r>
        <w:rPr>
          <w:rFonts w:ascii="Arial" w:eastAsia="Arial" w:hAnsi="Arial" w:cs="Arial"/>
          <w:sz w:val="22"/>
          <w:szCs w:val="22"/>
        </w:rPr>
        <w:t>Airbyte</w:t>
      </w:r>
      <w:proofErr w:type="spellEnd"/>
      <w:r>
        <w:rPr>
          <w:rFonts w:ascii="Arial" w:eastAsia="Arial" w:hAnsi="Arial" w:cs="Arial"/>
          <w:sz w:val="22"/>
          <w:szCs w:val="22"/>
        </w:rPr>
        <w:t xml:space="preserve">, </w:t>
      </w:r>
      <w:proofErr w:type="spellStart"/>
      <w:r>
        <w:rPr>
          <w:rFonts w:ascii="Arial" w:eastAsia="Arial" w:hAnsi="Arial" w:cs="Arial"/>
          <w:sz w:val="22"/>
          <w:szCs w:val="22"/>
        </w:rPr>
        <w:t>dbt</w:t>
      </w:r>
      <w:proofErr w:type="spellEnd"/>
      <w:r>
        <w:rPr>
          <w:rFonts w:ascii="Arial" w:eastAsia="Arial" w:hAnsi="Arial" w:cs="Arial"/>
          <w:sz w:val="22"/>
          <w:szCs w:val="22"/>
        </w:rPr>
        <w:t xml:space="preserve">, </w:t>
      </w:r>
      <w:proofErr w:type="spellStart"/>
      <w:r>
        <w:rPr>
          <w:rFonts w:ascii="Arial" w:eastAsia="Arial" w:hAnsi="Arial" w:cs="Arial"/>
          <w:sz w:val="22"/>
          <w:szCs w:val="22"/>
        </w:rPr>
        <w:t>Snowflake</w:t>
      </w:r>
      <w:proofErr w:type="spellEnd"/>
      <w:r w:rsidR="005B0CAE">
        <w:rPr>
          <w:rFonts w:ascii="Arial" w:eastAsia="Arial" w:hAnsi="Arial" w:cs="Arial"/>
          <w:sz w:val="22"/>
          <w:szCs w:val="22"/>
        </w:rPr>
        <w:t> :</w:t>
      </w:r>
      <w:r>
        <w:rPr>
          <w:rFonts w:ascii="Arial" w:eastAsia="Arial" w:hAnsi="Arial" w:cs="Arial"/>
          <w:sz w:val="22"/>
          <w:szCs w:val="22"/>
        </w:rPr>
        <w:t xml:space="preserve"> actualités techniques des outils</w:t>
      </w:r>
    </w:p>
    <w:p w14:paraId="765E6DAA" w14:textId="77777777" w:rsidR="006705EF" w:rsidRDefault="00000000">
      <w:pPr>
        <w:spacing w:before="240" w:after="120"/>
      </w:pPr>
      <w:r>
        <w:rPr>
          <w:rFonts w:ascii="Arial" w:eastAsia="Arial" w:hAnsi="Arial" w:cs="Arial"/>
          <w:b/>
          <w:bCs/>
          <w:color w:val="2E75B6"/>
          <w:sz w:val="24"/>
          <w:szCs w:val="24"/>
        </w:rPr>
        <w:t>6.2 Podcasts</w:t>
      </w:r>
    </w:p>
    <w:p w14:paraId="1FA1F9A3" w14:textId="1966C58D" w:rsidR="006705EF" w:rsidRPr="005B0CAE" w:rsidRDefault="00000000">
      <w:pPr>
        <w:pStyle w:val="ListParagraph"/>
        <w:numPr>
          <w:ilvl w:val="0"/>
          <w:numId w:val="2"/>
        </w:numPr>
        <w:spacing w:after="80"/>
        <w:rPr>
          <w:lang w:val="en-US"/>
        </w:rPr>
      </w:pPr>
      <w:r w:rsidRPr="005B0CAE">
        <w:rPr>
          <w:rFonts w:ascii="Arial" w:eastAsia="Arial" w:hAnsi="Arial" w:cs="Arial"/>
          <w:sz w:val="22"/>
          <w:szCs w:val="22"/>
          <w:lang w:val="en-US"/>
        </w:rPr>
        <w:t xml:space="preserve">Data Engineering Podcast (Tobias Macey)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architecture data, </w:t>
      </w:r>
      <w:proofErr w:type="spellStart"/>
      <w:r w:rsidRPr="005B0CAE">
        <w:rPr>
          <w:rFonts w:ascii="Arial" w:eastAsia="Arial" w:hAnsi="Arial" w:cs="Arial"/>
          <w:sz w:val="22"/>
          <w:szCs w:val="22"/>
          <w:lang w:val="en-US"/>
        </w:rPr>
        <w:t>outils</w:t>
      </w:r>
      <w:proofErr w:type="spellEnd"/>
      <w:r w:rsidRPr="005B0CAE">
        <w:rPr>
          <w:rFonts w:ascii="Arial" w:eastAsia="Arial" w:hAnsi="Arial" w:cs="Arial"/>
          <w:sz w:val="22"/>
          <w:szCs w:val="22"/>
          <w:lang w:val="en-US"/>
        </w:rPr>
        <w:t xml:space="preserve">, interviews </w:t>
      </w:r>
      <w:proofErr w:type="spellStart"/>
      <w:r w:rsidRPr="005B0CAE">
        <w:rPr>
          <w:rFonts w:ascii="Arial" w:eastAsia="Arial" w:hAnsi="Arial" w:cs="Arial"/>
          <w:sz w:val="22"/>
          <w:szCs w:val="22"/>
          <w:lang w:val="en-US"/>
        </w:rPr>
        <w:t>d'experts</w:t>
      </w:r>
      <w:proofErr w:type="spellEnd"/>
    </w:p>
    <w:p w14:paraId="23F2A4D4" w14:textId="7E18BBE4" w:rsidR="006705EF" w:rsidRDefault="00000000">
      <w:pPr>
        <w:pStyle w:val="ListParagraph"/>
        <w:numPr>
          <w:ilvl w:val="0"/>
          <w:numId w:val="2"/>
        </w:numPr>
        <w:spacing w:after="80"/>
      </w:pPr>
      <w:r>
        <w:rPr>
          <w:rFonts w:ascii="Arial" w:eastAsia="Arial" w:hAnsi="Arial" w:cs="Arial"/>
          <w:sz w:val="22"/>
          <w:szCs w:val="22"/>
        </w:rPr>
        <w:t>Lex Fridman Podcast (épisodes IA/Data)</w:t>
      </w:r>
      <w:r w:rsidR="005B0CAE">
        <w:rPr>
          <w:rFonts w:ascii="Arial" w:eastAsia="Arial" w:hAnsi="Arial" w:cs="Arial"/>
          <w:sz w:val="22"/>
          <w:szCs w:val="22"/>
        </w:rPr>
        <w:t> :</w:t>
      </w:r>
      <w:r>
        <w:rPr>
          <w:rFonts w:ascii="Arial" w:eastAsia="Arial" w:hAnsi="Arial" w:cs="Arial"/>
          <w:sz w:val="22"/>
          <w:szCs w:val="22"/>
        </w:rPr>
        <w:t xml:space="preserve"> vision long terme de l'IA</w:t>
      </w:r>
    </w:p>
    <w:p w14:paraId="2EAA1EDA" w14:textId="59C035C2" w:rsidR="006705EF" w:rsidRPr="005B0CAE" w:rsidRDefault="00000000">
      <w:pPr>
        <w:pStyle w:val="ListParagraph"/>
        <w:numPr>
          <w:ilvl w:val="0"/>
          <w:numId w:val="2"/>
        </w:numPr>
        <w:spacing w:after="80"/>
        <w:rPr>
          <w:lang w:val="en-US"/>
        </w:rPr>
      </w:pPr>
      <w:proofErr w:type="spellStart"/>
      <w:r w:rsidRPr="005B0CAE">
        <w:rPr>
          <w:rFonts w:ascii="Arial" w:eastAsia="Arial" w:hAnsi="Arial" w:cs="Arial"/>
          <w:sz w:val="22"/>
          <w:szCs w:val="22"/>
          <w:lang w:val="en-US"/>
        </w:rPr>
        <w:t>DataFramed</w:t>
      </w:r>
      <w:proofErr w:type="spellEnd"/>
      <w:r w:rsidRPr="005B0CAE">
        <w:rPr>
          <w:rFonts w:ascii="Arial" w:eastAsia="Arial" w:hAnsi="Arial" w:cs="Arial"/>
          <w:sz w:val="22"/>
          <w:szCs w:val="22"/>
          <w:lang w:val="en-US"/>
        </w:rPr>
        <w:t xml:space="preserve"> (</w:t>
      </w:r>
      <w:proofErr w:type="spellStart"/>
      <w:r w:rsidRPr="005B0CAE">
        <w:rPr>
          <w:rFonts w:ascii="Arial" w:eastAsia="Arial" w:hAnsi="Arial" w:cs="Arial"/>
          <w:sz w:val="22"/>
          <w:szCs w:val="22"/>
          <w:lang w:val="en-US"/>
        </w:rPr>
        <w:t>DataCamp</w:t>
      </w:r>
      <w:proofErr w:type="spellEnd"/>
      <w:r w:rsidRPr="005B0CAE">
        <w:rPr>
          <w:rFonts w:ascii="Arial" w:eastAsia="Arial" w:hAnsi="Arial" w:cs="Arial"/>
          <w:sz w:val="22"/>
          <w:szCs w:val="22"/>
          <w:lang w:val="en-US"/>
        </w:rPr>
        <w:t xml:space="preserve">)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interviews de </w:t>
      </w:r>
      <w:proofErr w:type="spellStart"/>
      <w:r w:rsidRPr="005B0CAE">
        <w:rPr>
          <w:rFonts w:ascii="Arial" w:eastAsia="Arial" w:hAnsi="Arial" w:cs="Arial"/>
          <w:sz w:val="22"/>
          <w:szCs w:val="22"/>
          <w:lang w:val="en-US"/>
        </w:rPr>
        <w:t>praticiens</w:t>
      </w:r>
      <w:proofErr w:type="spellEnd"/>
      <w:r w:rsidRPr="005B0CAE">
        <w:rPr>
          <w:rFonts w:ascii="Arial" w:eastAsia="Arial" w:hAnsi="Arial" w:cs="Arial"/>
          <w:sz w:val="22"/>
          <w:szCs w:val="22"/>
          <w:lang w:val="en-US"/>
        </w:rPr>
        <w:t xml:space="preserve"> data</w:t>
      </w:r>
    </w:p>
    <w:p w14:paraId="4F6E4FC3" w14:textId="77777777" w:rsidR="006705EF" w:rsidRDefault="00000000">
      <w:pPr>
        <w:spacing w:before="240" w:after="120"/>
      </w:pPr>
      <w:r>
        <w:rPr>
          <w:rFonts w:ascii="Arial" w:eastAsia="Arial" w:hAnsi="Arial" w:cs="Arial"/>
          <w:b/>
          <w:bCs/>
          <w:color w:val="2E75B6"/>
          <w:sz w:val="24"/>
          <w:szCs w:val="24"/>
        </w:rPr>
        <w:t>6.3 Certifications à valeur ajoutée en 2025-2026</w:t>
      </w:r>
    </w:p>
    <w:p w14:paraId="55F6B904" w14:textId="55140DB4" w:rsidR="006705EF" w:rsidRDefault="00000000">
      <w:pPr>
        <w:pStyle w:val="ListParagraph"/>
        <w:numPr>
          <w:ilvl w:val="0"/>
          <w:numId w:val="2"/>
        </w:numPr>
        <w:spacing w:after="80"/>
      </w:pPr>
      <w:r>
        <w:rPr>
          <w:rFonts w:ascii="Arial" w:eastAsia="Arial" w:hAnsi="Arial" w:cs="Arial"/>
          <w:sz w:val="22"/>
          <w:szCs w:val="22"/>
        </w:rPr>
        <w:t xml:space="preserve">Microsoft Power BI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Associate (PL-300)</w:t>
      </w:r>
      <w:r w:rsidR="005B0CAE">
        <w:rPr>
          <w:rFonts w:ascii="Arial" w:eastAsia="Arial" w:hAnsi="Arial" w:cs="Arial"/>
          <w:sz w:val="22"/>
          <w:szCs w:val="22"/>
        </w:rPr>
        <w:t> :</w:t>
      </w:r>
      <w:r>
        <w:rPr>
          <w:rFonts w:ascii="Arial" w:eastAsia="Arial" w:hAnsi="Arial" w:cs="Arial"/>
          <w:sz w:val="22"/>
          <w:szCs w:val="22"/>
        </w:rPr>
        <w:t>référence Power BI</w:t>
      </w:r>
    </w:p>
    <w:p w14:paraId="7524ABBC" w14:textId="39CA23B4" w:rsidR="006705EF" w:rsidRDefault="00000000">
      <w:pPr>
        <w:pStyle w:val="ListParagraph"/>
        <w:numPr>
          <w:ilvl w:val="0"/>
          <w:numId w:val="2"/>
        </w:numPr>
        <w:spacing w:after="80"/>
      </w:pPr>
      <w:proofErr w:type="spellStart"/>
      <w:r>
        <w:rPr>
          <w:rFonts w:ascii="Arial" w:eastAsia="Arial" w:hAnsi="Arial" w:cs="Arial"/>
          <w:sz w:val="22"/>
          <w:szCs w:val="22"/>
        </w:rPr>
        <w:t>dbt</w:t>
      </w:r>
      <w:proofErr w:type="spellEnd"/>
      <w:r>
        <w:rPr>
          <w:rFonts w:ascii="Arial" w:eastAsia="Arial" w:hAnsi="Arial" w:cs="Arial"/>
          <w:sz w:val="22"/>
          <w:szCs w:val="22"/>
        </w:rPr>
        <w:t xml:space="preserve"> Analytics Engineering Certification</w:t>
      </w:r>
      <w:r w:rsidR="005B0CAE">
        <w:rPr>
          <w:rFonts w:ascii="Arial" w:eastAsia="Arial" w:hAnsi="Arial" w:cs="Arial"/>
          <w:sz w:val="22"/>
          <w:szCs w:val="22"/>
        </w:rPr>
        <w:t> :</w:t>
      </w:r>
      <w:r>
        <w:rPr>
          <w:rFonts w:ascii="Arial" w:eastAsia="Arial" w:hAnsi="Arial" w:cs="Arial"/>
          <w:sz w:val="22"/>
          <w:szCs w:val="22"/>
        </w:rPr>
        <w:t xml:space="preserve"> de plus en plus demandée</w:t>
      </w:r>
    </w:p>
    <w:p w14:paraId="1ADD50F9" w14:textId="627601D9" w:rsidR="006705EF" w:rsidRDefault="00000000">
      <w:pPr>
        <w:pStyle w:val="ListParagraph"/>
        <w:numPr>
          <w:ilvl w:val="0"/>
          <w:numId w:val="2"/>
        </w:numPr>
        <w:spacing w:after="80"/>
      </w:pPr>
      <w:r>
        <w:rPr>
          <w:rFonts w:ascii="Arial" w:eastAsia="Arial" w:hAnsi="Arial" w:cs="Arial"/>
          <w:sz w:val="22"/>
          <w:szCs w:val="22"/>
        </w:rPr>
        <w:t xml:space="preserve">Google Professional Data </w:t>
      </w:r>
      <w:proofErr w:type="spellStart"/>
      <w:r>
        <w:rPr>
          <w:rFonts w:ascii="Arial" w:eastAsia="Arial" w:hAnsi="Arial" w:cs="Arial"/>
          <w:sz w:val="22"/>
          <w:szCs w:val="22"/>
        </w:rPr>
        <w:t>Analyst</w:t>
      </w:r>
      <w:proofErr w:type="spellEnd"/>
      <w:r w:rsidR="005B0CAE">
        <w:rPr>
          <w:rFonts w:ascii="Arial" w:eastAsia="Arial" w:hAnsi="Arial" w:cs="Arial"/>
          <w:sz w:val="22"/>
          <w:szCs w:val="22"/>
        </w:rPr>
        <w:t> :</w:t>
      </w:r>
      <w:r>
        <w:rPr>
          <w:rFonts w:ascii="Arial" w:eastAsia="Arial" w:hAnsi="Arial" w:cs="Arial"/>
          <w:sz w:val="22"/>
          <w:szCs w:val="22"/>
        </w:rPr>
        <w:t xml:space="preserve"> certification Google reconnue</w:t>
      </w:r>
    </w:p>
    <w:p w14:paraId="377815BB" w14:textId="2266C93E" w:rsidR="006705EF" w:rsidRDefault="00000000">
      <w:pPr>
        <w:pStyle w:val="ListParagraph"/>
        <w:numPr>
          <w:ilvl w:val="0"/>
          <w:numId w:val="2"/>
        </w:numPr>
        <w:spacing w:after="80"/>
      </w:pPr>
      <w:r>
        <w:rPr>
          <w:rFonts w:ascii="Arial" w:eastAsia="Arial" w:hAnsi="Arial" w:cs="Arial"/>
          <w:sz w:val="22"/>
          <w:szCs w:val="22"/>
        </w:rPr>
        <w:t xml:space="preserve">Tableau Desktop </w:t>
      </w:r>
      <w:proofErr w:type="spellStart"/>
      <w:r>
        <w:rPr>
          <w:rFonts w:ascii="Arial" w:eastAsia="Arial" w:hAnsi="Arial" w:cs="Arial"/>
          <w:sz w:val="22"/>
          <w:szCs w:val="22"/>
        </w:rPr>
        <w:t>Specialist</w:t>
      </w:r>
      <w:proofErr w:type="spellEnd"/>
      <w:r>
        <w:rPr>
          <w:rFonts w:ascii="Arial" w:eastAsia="Arial" w:hAnsi="Arial" w:cs="Arial"/>
          <w:sz w:val="22"/>
          <w:szCs w:val="22"/>
        </w:rPr>
        <w:t xml:space="preserve"> / </w:t>
      </w:r>
      <w:proofErr w:type="spellStart"/>
      <w:r>
        <w:rPr>
          <w:rFonts w:ascii="Arial" w:eastAsia="Arial" w:hAnsi="Arial" w:cs="Arial"/>
          <w:sz w:val="22"/>
          <w:szCs w:val="22"/>
        </w:rPr>
        <w:t>Analyst</w:t>
      </w:r>
      <w:proofErr w:type="spellEnd"/>
      <w:r w:rsidR="005B0CAE">
        <w:rPr>
          <w:rFonts w:ascii="Arial" w:eastAsia="Arial" w:hAnsi="Arial" w:cs="Arial"/>
          <w:sz w:val="22"/>
          <w:szCs w:val="22"/>
        </w:rPr>
        <w:t> :</w:t>
      </w:r>
      <w:r>
        <w:rPr>
          <w:rFonts w:ascii="Arial" w:eastAsia="Arial" w:hAnsi="Arial" w:cs="Arial"/>
          <w:sz w:val="22"/>
          <w:szCs w:val="22"/>
        </w:rPr>
        <w:t xml:space="preserve"> spécialisation Tableau</w:t>
      </w:r>
    </w:p>
    <w:p w14:paraId="14E68665" w14:textId="51962F22" w:rsidR="006705EF" w:rsidRDefault="00000000">
      <w:pPr>
        <w:pStyle w:val="ListParagraph"/>
        <w:numPr>
          <w:ilvl w:val="0"/>
          <w:numId w:val="2"/>
        </w:numPr>
        <w:spacing w:after="80"/>
      </w:pPr>
      <w:r>
        <w:rPr>
          <w:rFonts w:ascii="Arial" w:eastAsia="Arial" w:hAnsi="Arial" w:cs="Arial"/>
          <w:sz w:val="22"/>
          <w:szCs w:val="22"/>
        </w:rPr>
        <w:t xml:space="preserve">AWS </w:t>
      </w:r>
      <w:proofErr w:type="spellStart"/>
      <w:r>
        <w:rPr>
          <w:rFonts w:ascii="Arial" w:eastAsia="Arial" w:hAnsi="Arial" w:cs="Arial"/>
          <w:sz w:val="22"/>
          <w:szCs w:val="22"/>
        </w:rPr>
        <w:t>Certified</w:t>
      </w:r>
      <w:proofErr w:type="spellEnd"/>
      <w:r>
        <w:rPr>
          <w:rFonts w:ascii="Arial" w:eastAsia="Arial" w:hAnsi="Arial" w:cs="Arial"/>
          <w:sz w:val="22"/>
          <w:szCs w:val="22"/>
        </w:rPr>
        <w:t xml:space="preserve"> Data Analytics – Specialty</w:t>
      </w:r>
      <w:r w:rsidR="005B0CAE">
        <w:rPr>
          <w:rFonts w:ascii="Arial" w:eastAsia="Arial" w:hAnsi="Arial" w:cs="Arial"/>
          <w:sz w:val="22"/>
          <w:szCs w:val="22"/>
        </w:rPr>
        <w:t> :</w:t>
      </w:r>
      <w:r>
        <w:rPr>
          <w:rFonts w:ascii="Arial" w:eastAsia="Arial" w:hAnsi="Arial" w:cs="Arial"/>
          <w:sz w:val="22"/>
          <w:szCs w:val="22"/>
        </w:rPr>
        <w:t xml:space="preserve"> pour les profils cloud AWS</w:t>
      </w:r>
    </w:p>
    <w:p w14:paraId="6ABE93E6" w14:textId="77777777" w:rsidR="006705EF" w:rsidRDefault="006705EF">
      <w:pPr>
        <w:spacing w:after="600"/>
      </w:pPr>
    </w:p>
    <w:p w14:paraId="2C3CDC23" w14:textId="5885E8F1" w:rsidR="006705EF" w:rsidRDefault="005B0CAE">
      <w:pPr>
        <w:jc w:val="right"/>
      </w:pPr>
      <w:r>
        <w:rPr>
          <w:rFonts w:ascii="Arial" w:eastAsia="Arial" w:hAnsi="Arial" w:cs="Arial"/>
          <w:i/>
          <w:iCs/>
        </w:rPr>
        <w:t xml:space="preserve">Lucien Nzeutom </w:t>
      </w:r>
    </w:p>
    <w:p w14:paraId="35D5EEAD" w14:textId="77777777" w:rsidR="006705EF" w:rsidRDefault="00000000">
      <w:pPr>
        <w:jc w:val="right"/>
      </w:pPr>
      <w:r>
        <w:rPr>
          <w:rFonts w:ascii="Arial" w:eastAsia="Arial" w:hAnsi="Arial" w:cs="Arial"/>
        </w:rPr>
        <w:t xml:space="preserve">Data </w:t>
      </w:r>
      <w:proofErr w:type="spellStart"/>
      <w:r>
        <w:rPr>
          <w:rFonts w:ascii="Arial" w:eastAsia="Arial" w:hAnsi="Arial" w:cs="Arial"/>
        </w:rPr>
        <w:t>Analyst</w:t>
      </w:r>
      <w:proofErr w:type="spellEnd"/>
      <w:r>
        <w:rPr>
          <w:rFonts w:ascii="Arial" w:eastAsia="Arial" w:hAnsi="Arial" w:cs="Arial"/>
        </w:rPr>
        <w:t xml:space="preserve"> | Chef de Projet Data</w:t>
      </w:r>
    </w:p>
    <w:sectPr w:rsidR="006705E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65F9" w14:textId="77777777" w:rsidR="00E44562" w:rsidRDefault="00E44562">
      <w:r>
        <w:separator/>
      </w:r>
    </w:p>
  </w:endnote>
  <w:endnote w:type="continuationSeparator" w:id="0">
    <w:p w14:paraId="5AC1A31E" w14:textId="77777777" w:rsidR="00E44562" w:rsidRDefault="00E44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2122" w14:textId="77777777" w:rsidR="006705EF" w:rsidRDefault="00000000">
    <w:pPr>
      <w:pBdr>
        <w:top w:val="single" w:sz="2" w:space="0" w:color="CCCCCC"/>
      </w:pBdr>
      <w:jc w:val="center"/>
    </w:pPr>
    <w:r>
      <w:rPr>
        <w:rFonts w:ascii="Arial" w:eastAsia="Arial" w:hAnsi="Arial" w:cs="Arial"/>
        <w:color w:val="888888"/>
        <w:sz w:val="18"/>
        <w:szCs w:val="18"/>
      </w:rPr>
      <w:t>[Votre Prénom NOM] — Portfolio Data Analyst — 23/02/2026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BDC28" w14:textId="77777777" w:rsidR="00E44562" w:rsidRDefault="00E44562">
      <w:r>
        <w:separator/>
      </w:r>
    </w:p>
  </w:footnote>
  <w:footnote w:type="continuationSeparator" w:id="0">
    <w:p w14:paraId="41474890" w14:textId="77777777" w:rsidR="00E44562" w:rsidRDefault="00E44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DA5D" w14:textId="77777777" w:rsidR="006705EF" w:rsidRDefault="00000000">
    <w:pPr>
      <w:pBdr>
        <w:bottom w:val="single" w:sz="4" w:space="0" w:color="2E75B6"/>
      </w:pBdr>
      <w:jc w:val="right"/>
    </w:pPr>
    <w:r>
      <w:rPr>
        <w:rFonts w:ascii="Arial" w:eastAsia="Arial" w:hAnsi="Arial" w:cs="Arial"/>
        <w:color w:val="888888"/>
        <w:sz w:val="18"/>
        <w:szCs w:val="18"/>
      </w:rPr>
      <w:t xml:space="preserve">Veille Métier &amp; Technologique — Data </w:t>
    </w:r>
    <w:proofErr w:type="spellStart"/>
    <w:r>
      <w:rPr>
        <w:rFonts w:ascii="Arial" w:eastAsia="Arial" w:hAnsi="Arial" w:cs="Arial"/>
        <w:color w:val="888888"/>
        <w:sz w:val="18"/>
        <w:szCs w:val="18"/>
      </w:rPr>
      <w:t>Analyst</w:t>
    </w:r>
    <w:proofErr w:type="spellEnd"/>
    <w:r>
      <w:rPr>
        <w:rFonts w:ascii="Arial" w:eastAsia="Arial" w:hAnsi="Arial" w:cs="Arial"/>
        <w:color w:val="888888"/>
        <w:sz w:val="18"/>
        <w:szCs w:val="18"/>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2C5"/>
    <w:multiLevelType w:val="hybridMultilevel"/>
    <w:tmpl w:val="D38C24D6"/>
    <w:lvl w:ilvl="0" w:tplc="A2562B96">
      <w:start w:val="1"/>
      <w:numFmt w:val="bullet"/>
      <w:lvlText w:val="●"/>
      <w:lvlJc w:val="left"/>
      <w:pPr>
        <w:ind w:left="720" w:hanging="360"/>
      </w:pPr>
    </w:lvl>
    <w:lvl w:ilvl="1" w:tplc="8E42FDC6">
      <w:start w:val="1"/>
      <w:numFmt w:val="bullet"/>
      <w:lvlText w:val="○"/>
      <w:lvlJc w:val="left"/>
      <w:pPr>
        <w:ind w:left="1440" w:hanging="360"/>
      </w:pPr>
    </w:lvl>
    <w:lvl w:ilvl="2" w:tplc="4086D360">
      <w:start w:val="1"/>
      <w:numFmt w:val="bullet"/>
      <w:lvlText w:val="■"/>
      <w:lvlJc w:val="left"/>
      <w:pPr>
        <w:ind w:left="2160" w:hanging="360"/>
      </w:pPr>
    </w:lvl>
    <w:lvl w:ilvl="3" w:tplc="A87291FA">
      <w:start w:val="1"/>
      <w:numFmt w:val="bullet"/>
      <w:lvlText w:val="●"/>
      <w:lvlJc w:val="left"/>
      <w:pPr>
        <w:ind w:left="2880" w:hanging="360"/>
      </w:pPr>
    </w:lvl>
    <w:lvl w:ilvl="4" w:tplc="BF70C16A">
      <w:start w:val="1"/>
      <w:numFmt w:val="bullet"/>
      <w:lvlText w:val="○"/>
      <w:lvlJc w:val="left"/>
      <w:pPr>
        <w:ind w:left="3600" w:hanging="360"/>
      </w:pPr>
    </w:lvl>
    <w:lvl w:ilvl="5" w:tplc="BC20B970">
      <w:start w:val="1"/>
      <w:numFmt w:val="bullet"/>
      <w:lvlText w:val="■"/>
      <w:lvlJc w:val="left"/>
      <w:pPr>
        <w:ind w:left="4320" w:hanging="360"/>
      </w:pPr>
    </w:lvl>
    <w:lvl w:ilvl="6" w:tplc="B0A2CD60">
      <w:start w:val="1"/>
      <w:numFmt w:val="bullet"/>
      <w:lvlText w:val="●"/>
      <w:lvlJc w:val="left"/>
      <w:pPr>
        <w:ind w:left="5040" w:hanging="360"/>
      </w:pPr>
    </w:lvl>
    <w:lvl w:ilvl="7" w:tplc="7E6A4D06">
      <w:start w:val="1"/>
      <w:numFmt w:val="bullet"/>
      <w:lvlText w:val="●"/>
      <w:lvlJc w:val="left"/>
      <w:pPr>
        <w:ind w:left="5760" w:hanging="360"/>
      </w:pPr>
    </w:lvl>
    <w:lvl w:ilvl="8" w:tplc="36F6E084">
      <w:start w:val="1"/>
      <w:numFmt w:val="bullet"/>
      <w:lvlText w:val="●"/>
      <w:lvlJc w:val="left"/>
      <w:pPr>
        <w:ind w:left="6480" w:hanging="360"/>
      </w:pPr>
    </w:lvl>
  </w:abstractNum>
  <w:abstractNum w:abstractNumId="1" w15:restartNumberingAfterBreak="0">
    <w:nsid w:val="0BAE3FDD"/>
    <w:multiLevelType w:val="hybridMultilevel"/>
    <w:tmpl w:val="91A86068"/>
    <w:lvl w:ilvl="0" w:tplc="CFF6BF3E">
      <w:start w:val="1"/>
      <w:numFmt w:val="bullet"/>
      <w:lvlText w:val="•"/>
      <w:lvlJc w:val="left"/>
      <w:pPr>
        <w:ind w:left="720" w:hanging="360"/>
      </w:pPr>
    </w:lvl>
    <w:lvl w:ilvl="1" w:tplc="1D22ED20">
      <w:numFmt w:val="decimal"/>
      <w:lvlText w:val=""/>
      <w:lvlJc w:val="left"/>
    </w:lvl>
    <w:lvl w:ilvl="2" w:tplc="804696AE">
      <w:numFmt w:val="decimal"/>
      <w:lvlText w:val=""/>
      <w:lvlJc w:val="left"/>
    </w:lvl>
    <w:lvl w:ilvl="3" w:tplc="0C047542">
      <w:numFmt w:val="decimal"/>
      <w:lvlText w:val=""/>
      <w:lvlJc w:val="left"/>
    </w:lvl>
    <w:lvl w:ilvl="4" w:tplc="CF0234C6">
      <w:numFmt w:val="decimal"/>
      <w:lvlText w:val=""/>
      <w:lvlJc w:val="left"/>
    </w:lvl>
    <w:lvl w:ilvl="5" w:tplc="0E3EACE8">
      <w:numFmt w:val="decimal"/>
      <w:lvlText w:val=""/>
      <w:lvlJc w:val="left"/>
    </w:lvl>
    <w:lvl w:ilvl="6" w:tplc="DEDAF860">
      <w:numFmt w:val="decimal"/>
      <w:lvlText w:val=""/>
      <w:lvlJc w:val="left"/>
    </w:lvl>
    <w:lvl w:ilvl="7" w:tplc="1F0A254E">
      <w:numFmt w:val="decimal"/>
      <w:lvlText w:val=""/>
      <w:lvlJc w:val="left"/>
    </w:lvl>
    <w:lvl w:ilvl="8" w:tplc="93EC43A2">
      <w:numFmt w:val="decimal"/>
      <w:lvlText w:val=""/>
      <w:lvlJc w:val="left"/>
    </w:lvl>
  </w:abstractNum>
  <w:num w:numId="1" w16cid:durableId="5525072">
    <w:abstractNumId w:val="0"/>
    <w:lvlOverride w:ilvl="0">
      <w:startOverride w:val="1"/>
    </w:lvlOverride>
  </w:num>
  <w:num w:numId="2" w16cid:durableId="2016031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5EF"/>
    <w:rsid w:val="002E69BA"/>
    <w:rsid w:val="00373B4D"/>
    <w:rsid w:val="005B0CAE"/>
    <w:rsid w:val="006705EF"/>
    <w:rsid w:val="006A0E56"/>
    <w:rsid w:val="00720C04"/>
    <w:rsid w:val="00A52C5E"/>
    <w:rsid w:val="00E445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E9EC"/>
  <w15:docId w15:val="{C3AFE323-F0C3-4E22-BE9D-112F4C2C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1607</Words>
  <Characters>8843</Characters>
  <Application>Microsoft Office Word</Application>
  <DocSecurity>0</DocSecurity>
  <Lines>73</Lines>
  <Paragraphs>20</Paragraphs>
  <ScaleCrop>false</ScaleCrop>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Nathaniel Etoundi</cp:lastModifiedBy>
  <cp:revision>4</cp:revision>
  <dcterms:created xsi:type="dcterms:W3CDTF">2026-02-23T22:35:00Z</dcterms:created>
  <dcterms:modified xsi:type="dcterms:W3CDTF">2026-04-01T16:28:00Z</dcterms:modified>
</cp:coreProperties>
</file>