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98"/>
        <w:gridCol w:w="2218"/>
        <w:gridCol w:w="2207"/>
        <w:gridCol w:w="2133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96047D">
              <w:rPr>
                <w:rFonts w:ascii="Cambria" w:hAnsi="Cambria" w:cstheme="majorHAnsi"/>
                <w:sz w:val="24"/>
                <w:szCs w:val="24"/>
              </w:rPr>
              <w:t>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5059A5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Search knowledge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8B1DAB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Ngo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Trac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Kien</w:t>
            </w:r>
            <w:proofErr w:type="spellEnd"/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8B1DAB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8B1DAB">
              <w:rPr>
                <w:rFonts w:ascii="Cambria" w:hAnsi="Cambria" w:cstheme="majorHAnsi"/>
                <w:sz w:val="24"/>
                <w:szCs w:val="24"/>
                <w:highlight w:val="yellow"/>
              </w:rPr>
              <w:t>20</w:t>
            </w:r>
            <w:r w:rsidR="00AC3DAD" w:rsidRPr="008B1DAB">
              <w:rPr>
                <w:rFonts w:ascii="Cambria" w:hAnsi="Cambria" w:cstheme="majorHAnsi"/>
                <w:sz w:val="24"/>
                <w:szCs w:val="24"/>
                <w:highlight w:val="yellow"/>
              </w:rPr>
              <w:t>/05/</w:t>
            </w:r>
            <w:r w:rsidR="003E2A65" w:rsidRPr="008B1DAB">
              <w:rPr>
                <w:rFonts w:ascii="Cambria" w:hAnsi="Cambria" w:cstheme="majorHAnsi"/>
                <w:sz w:val="24"/>
                <w:szCs w:val="24"/>
                <w:highlight w:val="yellow"/>
              </w:rPr>
              <w:t>20</w:t>
            </w:r>
            <w:r w:rsidR="00AC3DAD" w:rsidRPr="008B1DAB">
              <w:rPr>
                <w:rFonts w:ascii="Cambria" w:hAnsi="Cambria" w:cstheme="majorHAnsi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5059A5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>
              <w:rPr>
                <w:rFonts w:ascii="Cambria" w:hAnsi="Cambria" w:cstheme="majorHAnsi"/>
                <w:sz w:val="24"/>
                <w:szCs w:val="24"/>
              </w:rPr>
              <w:t>, Director</w:t>
            </w:r>
            <w:r w:rsidR="00535BB4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</w:t>
            </w:r>
            <w:r w:rsidR="006A4808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="006A4808"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6A4808">
              <w:rPr>
                <w:rFonts w:ascii="Cambria" w:hAnsi="Cambria" w:cstheme="majorHAnsi"/>
                <w:sz w:val="24"/>
                <w:szCs w:val="24"/>
              </w:rPr>
              <w:t xml:space="preserve"> or Director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to </w:t>
            </w:r>
            <w:r w:rsidR="005059A5">
              <w:rPr>
                <w:rFonts w:ascii="Cambria" w:hAnsi="Cambria" w:cstheme="majorHAnsi"/>
                <w:sz w:val="24"/>
                <w:szCs w:val="24"/>
              </w:rPr>
              <w:t>search</w:t>
            </w:r>
            <w:r w:rsidR="008C5361">
              <w:rPr>
                <w:rFonts w:ascii="Cambria" w:hAnsi="Cambria" w:cstheme="majorHAnsi"/>
                <w:sz w:val="24"/>
                <w:szCs w:val="24"/>
              </w:rPr>
              <w:t xml:space="preserve"> a specific </w:t>
            </w:r>
            <w:r w:rsidR="005059A5">
              <w:rPr>
                <w:rFonts w:ascii="Cambria" w:hAnsi="Cambria" w:cstheme="majorHAnsi"/>
                <w:sz w:val="24"/>
                <w:szCs w:val="24"/>
              </w:rPr>
              <w:t>knowledge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8C5361">
              <w:rPr>
                <w:rFonts w:ascii="Cambria" w:hAnsi="Cambria" w:cstheme="majorHAnsi"/>
                <w:sz w:val="24"/>
                <w:szCs w:val="24"/>
              </w:rPr>
              <w:t xml:space="preserve">Knowledge </w:t>
            </w:r>
            <w:r w:rsidR="000249EE">
              <w:rPr>
                <w:rFonts w:ascii="Cambria" w:hAnsi="Cambria" w:cstheme="majorHAnsi"/>
                <w:sz w:val="24"/>
                <w:szCs w:val="24"/>
              </w:rPr>
              <w:t>content</w:t>
            </w:r>
            <w:r w:rsidR="008C5361">
              <w:rPr>
                <w:rFonts w:ascii="Cambria" w:hAnsi="Cambria" w:cstheme="majorHAnsi"/>
                <w:sz w:val="24"/>
                <w:szCs w:val="24"/>
              </w:rPr>
              <w:t xml:space="preserve"> is shown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067086" w:rsidRDefault="00431192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User inputs </w:t>
            </w:r>
            <w:r w:rsidR="00E30983">
              <w:rPr>
                <w:rFonts w:ascii="Cambria" w:hAnsi="Cambria" w:cstheme="majorHAnsi"/>
                <w:sz w:val="24"/>
                <w:szCs w:val="24"/>
              </w:rPr>
              <w:t>search content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User log in as </w:t>
            </w:r>
            <w:r w:rsidR="00B64BA0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="00B64BA0"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B64BA0">
              <w:rPr>
                <w:rFonts w:ascii="Cambria" w:hAnsi="Cambria" w:cstheme="majorHAnsi"/>
                <w:sz w:val="24"/>
                <w:szCs w:val="24"/>
              </w:rPr>
              <w:t xml:space="preserve"> or Director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8B1DAB">
              <w:rPr>
                <w:rFonts w:ascii="Cambria" w:hAnsi="Cambria" w:cstheme="majorHAnsi"/>
                <w:sz w:val="24"/>
                <w:szCs w:val="24"/>
              </w:rPr>
              <w:t>“Topic Knowledge</w:t>
            </w:r>
            <w:r w:rsidR="00440B89">
              <w:rPr>
                <w:rFonts w:ascii="Cambria" w:hAnsi="Cambria" w:cstheme="majorHAnsi"/>
                <w:sz w:val="24"/>
                <w:szCs w:val="24"/>
              </w:rPr>
              <w:t>” screen is displayed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2196A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2196A" w:rsidRPr="00067086" w:rsidRDefault="0072196A" w:rsidP="0072196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196A" w:rsidRPr="00067086" w:rsidRDefault="0072196A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</w:t>
                  </w:r>
                  <w:r w:rsidR="006C682F">
                    <w:rPr>
                      <w:rFonts w:ascii="Cambria" w:hAnsi="Cambria" w:cstheme="majorHAnsi"/>
                      <w:sz w:val="24"/>
                      <w:szCs w:val="24"/>
                    </w:rPr>
                    <w:t>s on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“Knowledge” on navigation bar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2196A" w:rsidRPr="00C10C29" w:rsidRDefault="007B024F" w:rsidP="0072196A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>System navigates</w:t>
                  </w:r>
                  <w:r w:rsidR="0072196A"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 xml:space="preserve"> to “Knowledge” page</w:t>
                  </w:r>
                  <w:r w:rsidR="00AD17EC"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>:</w:t>
                  </w:r>
                </w:p>
                <w:p w:rsidR="00AD17EC" w:rsidRPr="00C10C29" w:rsidRDefault="00AD17EC" w:rsidP="0072196A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>- “Search”: textbox.</w:t>
                  </w:r>
                </w:p>
                <w:p w:rsidR="006B204F" w:rsidRPr="00C10C29" w:rsidRDefault="00AD17EC" w:rsidP="006B204F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>- “Knowledge list</w:t>
                  </w:r>
                  <w:r w:rsidR="0072196A"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 xml:space="preserve">”: </w:t>
                  </w:r>
                  <w:r w:rsidR="0056557C"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>table</w:t>
                  </w:r>
                  <w:r w:rsidR="0011290E"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>,</w:t>
                  </w:r>
                  <w:r w:rsidR="0056557C"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 xml:space="preserve"> which includes:</w:t>
                  </w:r>
                </w:p>
                <w:p w:rsidR="006B204F" w:rsidRPr="00C10C29" w:rsidRDefault="008B1DAB" w:rsidP="006B204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Topic</w:t>
                  </w:r>
                </w:p>
                <w:p w:rsidR="0056557C" w:rsidRPr="00C10C29" w:rsidRDefault="0056557C" w:rsidP="006B204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 xml:space="preserve">Project code </w:t>
                  </w:r>
                </w:p>
                <w:p w:rsidR="008B1DAB" w:rsidRPr="00C10C29" w:rsidRDefault="008B1DAB" w:rsidP="006B204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Latest commenter</w:t>
                  </w:r>
                </w:p>
                <w:p w:rsidR="008B1DAB" w:rsidRPr="00C10C29" w:rsidRDefault="008B1DAB" w:rsidP="006B204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Latest comment date</w:t>
                  </w:r>
                </w:p>
                <w:p w:rsidR="006F6C38" w:rsidRDefault="006F6C38" w:rsidP="006F6C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-“Show more knowledge” button.</w:t>
                  </w:r>
                </w:p>
                <w:p w:rsidR="00C10C29" w:rsidRDefault="00C10C29" w:rsidP="006F6C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</w:p>
                <w:p w:rsidR="00C10C29" w:rsidRPr="00C10C29" w:rsidRDefault="00C10C29" w:rsidP="00C10C29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System navigates to “Knowledge” page that contain 2 tabs:</w:t>
                  </w:r>
                </w:p>
                <w:p w:rsidR="00C10C29" w:rsidRPr="00C10C29" w:rsidRDefault="00C10C29" w:rsidP="00C10C29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-On “All topics” tab.</w:t>
                  </w:r>
                </w:p>
                <w:p w:rsidR="00C10C29" w:rsidRDefault="00C10C29" w:rsidP="00C10C29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“Search”: textbox.</w:t>
                  </w:r>
                </w:p>
                <w:p w:rsidR="00C10C29" w:rsidRDefault="00C10C29" w:rsidP="00C10C29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 xml:space="preserve">“Knowledge list”: table, which includes: Topic, Project code, Project name,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L</w:t>
                  </w: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atest commenter, Latest comment date.</w:t>
                  </w:r>
                </w:p>
                <w:p w:rsidR="00C10C29" w:rsidRPr="00C10C29" w:rsidRDefault="00C10C29" w:rsidP="00C10C29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“Show more knowledge” button.</w:t>
                  </w:r>
                </w:p>
                <w:p w:rsidR="00C10C29" w:rsidRPr="00C10C29" w:rsidRDefault="00C10C29" w:rsidP="00C10C29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-On “By Project” tab.</w:t>
                  </w:r>
                </w:p>
                <w:p w:rsidR="00C10C29" w:rsidRPr="00C10C29" w:rsidRDefault="00C10C29" w:rsidP="00C10C2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“Search”: textbox.</w:t>
                  </w:r>
                </w:p>
                <w:p w:rsidR="00C10C29" w:rsidRPr="00C10C29" w:rsidRDefault="00C10C29" w:rsidP="00C10C2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 xml:space="preserve">“Project list”: table, which includes: Project code, Project name, Start </w:t>
                  </w: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lastRenderedPageBreak/>
                    <w:t>date, End Date, Customer.</w:t>
                  </w:r>
                </w:p>
                <w:p w:rsidR="00C10C29" w:rsidRPr="00C10C29" w:rsidRDefault="00C10C29" w:rsidP="00C10C29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C10C2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“Show more project” button</w:t>
                  </w:r>
                </w:p>
                <w:p w:rsidR="00C10C29" w:rsidRPr="00C10C29" w:rsidRDefault="00C10C29" w:rsidP="00C10C29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1A29EC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Default="001A29EC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Inputs into “Search” textbox</w:t>
                  </w:r>
                  <w:r w:rsidR="006E2434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D533D7" w:rsidRPr="006F6C38" w:rsidRDefault="00D533D7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6C3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C10C29" w:rsidRPr="000C40B7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, 2</w:t>
                  </w:r>
                  <w:r w:rsidR="000C40B7" w:rsidRPr="000C40B7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, 3</w:t>
                  </w:r>
                  <w:r w:rsidRPr="006F6C3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8B1DAB" w:rsidRPr="00067086" w:rsidRDefault="008B1DAB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Default="001A29EC" w:rsidP="001A29E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</w:t>
                  </w:r>
                  <w:r w:rsidR="0072196A">
                    <w:rPr>
                      <w:rFonts w:ascii="Cambria" w:hAnsi="Cambria" w:cstheme="majorHAnsi"/>
                      <w:sz w:val="24"/>
                      <w:szCs w:val="24"/>
                    </w:rPr>
                    <w:t>how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 list of knowledge</w:t>
                  </w:r>
                  <w:r w:rsidR="0072196A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that match </w:t>
                  </w:r>
                  <w:r w:rsidR="00A634CA">
                    <w:rPr>
                      <w:rFonts w:ascii="Cambria" w:hAnsi="Cambria" w:cstheme="majorHAnsi"/>
                      <w:sz w:val="24"/>
                      <w:szCs w:val="24"/>
                    </w:rPr>
                    <w:t>their search value.</w:t>
                  </w:r>
                </w:p>
                <w:p w:rsidR="00A634CA" w:rsidRPr="00067086" w:rsidRDefault="006F6C38" w:rsidP="001A29E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A634CA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  <w:tr w:rsidR="00D6339C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339C" w:rsidRDefault="00D6339C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40B7" w:rsidRDefault="00D6339C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Clicks on a specific </w:t>
                  </w:r>
                  <w:r w:rsidR="008B1DAB" w:rsidRPr="008B1DAB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topic</w:t>
                  </w:r>
                  <w:r w:rsidR="008B1DA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knowledge on “Knowledge list”.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339C" w:rsidRDefault="00FA366A" w:rsidP="001A29E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</w:t>
                  </w:r>
                  <w:r w:rsidR="008B1DA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Topic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Knowledge </w:t>
                  </w:r>
                  <w:r w:rsidRPr="008B1DAB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content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” screen:</w:t>
                  </w:r>
                </w:p>
                <w:p w:rsidR="00FA366A" w:rsidRPr="00A81678" w:rsidRDefault="00FA366A" w:rsidP="00FA36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“Knowledge” panel:</w:t>
                  </w:r>
                </w:p>
                <w:p w:rsidR="00FA366A" w:rsidRPr="00A81678" w:rsidRDefault="00FA366A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“Subject”</w:t>
                  </w:r>
                </w:p>
                <w:p w:rsidR="00FA366A" w:rsidRDefault="00FA366A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“Project code”</w:t>
                  </w:r>
                </w:p>
                <w:p w:rsidR="00D643CF" w:rsidRDefault="00D643CF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2746EC" w:rsidRPr="00A81678" w:rsidRDefault="002746EC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FA366A" w:rsidRPr="00A81678" w:rsidRDefault="00FA366A" w:rsidP="00FA36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FA366A" w:rsidRDefault="00517A6E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List of </w:t>
                  </w:r>
                  <w:r w:rsidR="008B1DAB" w:rsidRPr="008B1DAB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existed</w:t>
                  </w:r>
                  <w:r w:rsidR="008B1DA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comments</w:t>
                  </w:r>
                </w:p>
                <w:p w:rsidR="00054C2E" w:rsidRPr="00A81678" w:rsidRDefault="00054C2E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“New comment”</w:t>
                  </w:r>
                  <w:r w:rsidR="005B7C96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5B7C96" w:rsidRPr="002B1F7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text</w:t>
                  </w:r>
                  <w:r w:rsidR="008B1DAB" w:rsidRPr="002B1F7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-</w:t>
                  </w:r>
                  <w:r w:rsidR="005B7C96" w:rsidRPr="002B1F7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area</w:t>
                  </w:r>
                  <w:r w:rsidR="003A0A3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FA366A" w:rsidRDefault="00FA366A" w:rsidP="00FA36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“Back”: button</w:t>
                  </w:r>
                  <w:r w:rsidR="00471714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8"/>
              <w:gridCol w:w="3553"/>
              <w:gridCol w:w="4593"/>
            </w:tblGrid>
            <w:tr w:rsidR="00430D11" w:rsidTr="00430D11"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30D11" w:rsidRDefault="00430D11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30D11" w:rsidRDefault="00430D11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30D11" w:rsidRDefault="00430D11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C40B7" w:rsidTr="000C40B7">
              <w:trPr>
                <w:trHeight w:val="573"/>
              </w:trPr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Default="000C40B7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Pr="006F6C38" w:rsidRDefault="000C40B7" w:rsidP="00810DB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</w:pPr>
                  <w:r w:rsidRPr="006F6C38"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  <w:t>Inputs unmatched value.</w:t>
                  </w:r>
                </w:p>
                <w:p w:rsidR="000C40B7" w:rsidRDefault="000C40B7" w:rsidP="00810DB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Click on “Show more knowledge” button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Pr="006F6C38" w:rsidRDefault="000C40B7" w:rsidP="00810DB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</w:pPr>
                  <w:r w:rsidRPr="006F6C38"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  <w:t>System shows message: “No matched result”.</w:t>
                  </w:r>
                </w:p>
                <w:p w:rsidR="000C40B7" w:rsidRDefault="000C40B7" w:rsidP="00810DB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200 next latest active knowledge will be update to “Knowledge list”</w:t>
                  </w:r>
                </w:p>
              </w:tc>
            </w:tr>
            <w:tr w:rsidR="000C40B7" w:rsidTr="000C40B7">
              <w:trPr>
                <w:trHeight w:val="575"/>
              </w:trPr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Default="000C40B7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Default="000C40B7" w:rsidP="000C40B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Click on “Show more </w:t>
                  </w:r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projects</w:t>
                  </w: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” button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Default="000C40B7" w:rsidP="000C40B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200 next</w:t>
                  </w:r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latest</w:t>
                  </w: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end date project</w:t>
                  </w: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will be update to “</w:t>
                  </w:r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Project</w:t>
                  </w:r>
                  <w:r w:rsidRPr="006F6C38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list”</w:t>
                  </w:r>
                </w:p>
              </w:tc>
            </w:tr>
            <w:tr w:rsidR="000C40B7" w:rsidTr="00430D11"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Default="000C40B7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Pr="000C40B7" w:rsidRDefault="000C40B7" w:rsidP="000C40B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C40B7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Clicks on a specific project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Project</w:t>
                  </w:r>
                  <w:r w:rsidRPr="000C40B7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 xml:space="preserve"> list”.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0B7" w:rsidRDefault="000C40B7" w:rsidP="000C40B7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shows all knowledge that selected project contain:</w:t>
                  </w:r>
                </w:p>
                <w:p w:rsidR="000C40B7" w:rsidRPr="000C40B7" w:rsidRDefault="000C40B7" w:rsidP="000C40B7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0C40B7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“Search”: textbox.</w:t>
                  </w:r>
                </w:p>
                <w:p w:rsidR="000C40B7" w:rsidRPr="000C40B7" w:rsidRDefault="000C40B7" w:rsidP="000C40B7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0C40B7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“Knowledge list”: table, which includes: Topic, Project code, Project name, Latest commenter, Latest comment date.</w:t>
                  </w:r>
                </w:p>
                <w:p w:rsidR="000C40B7" w:rsidRDefault="000C40B7" w:rsidP="00430D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345BDE" w:rsidRPr="00430D11" w:rsidRDefault="00345BDE" w:rsidP="00430D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47"/>
              <w:gridCol w:w="3728"/>
              <w:gridCol w:w="4405"/>
            </w:tblGrid>
            <w:tr w:rsidR="008F1EE8" w:rsidRPr="003E6F01" w:rsidTr="007B0B29">
              <w:tc>
                <w:tcPr>
                  <w:tcW w:w="647" w:type="dxa"/>
                  <w:shd w:val="clear" w:color="auto" w:fill="DBE5F1" w:themeFill="accent1" w:themeFillTint="33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28" w:type="dxa"/>
                  <w:shd w:val="clear" w:color="auto" w:fill="DBE5F1" w:themeFill="accent1" w:themeFillTint="33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shd w:val="clear" w:color="auto" w:fill="DBE5F1" w:themeFill="accent1" w:themeFillTint="33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F1EE8" w:rsidRPr="003E6F01" w:rsidTr="007B0B29">
              <w:tc>
                <w:tcPr>
                  <w:tcW w:w="647" w:type="dxa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28" w:type="dxa"/>
                </w:tcPr>
                <w:p w:rsidR="006F6C38" w:rsidRPr="00B7774E" w:rsidRDefault="00FE5746" w:rsidP="00B60F2E">
                  <w:pPr>
                    <w:pStyle w:val="ListParagraph"/>
                    <w:ind w:left="0"/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</w:pPr>
                  <w:r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 xml:space="preserve">No internet </w:t>
                  </w:r>
                  <w:r w:rsidR="00B60F2E"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connection</w:t>
                  </w:r>
                  <w:r w:rsidR="000770BB"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.</w:t>
                  </w:r>
                  <w:r w:rsidR="006F6C38"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 xml:space="preserve"> Cannot connect to server.</w:t>
                  </w:r>
                </w:p>
                <w:p w:rsidR="00B7774E" w:rsidRPr="003E6F01" w:rsidRDefault="00B7774E" w:rsidP="00B7774E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7774E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Don’t have any knowledge match with the search value.</w:t>
                  </w:r>
                </w:p>
              </w:tc>
              <w:tc>
                <w:tcPr>
                  <w:tcW w:w="4405" w:type="dxa"/>
                </w:tcPr>
                <w:p w:rsidR="008F1EE8" w:rsidRPr="00B7774E" w:rsidRDefault="004B7A9C" w:rsidP="008F1EE8">
                  <w:pPr>
                    <w:pStyle w:val="ListParagraph"/>
                    <w:ind w:left="0"/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</w:pPr>
                  <w:r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System shows</w:t>
                  </w:r>
                  <w:r w:rsidR="00A634CA"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 xml:space="preserve"> message: “</w:t>
                  </w:r>
                  <w:r w:rsidR="00896786"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Connection not available</w:t>
                  </w:r>
                  <w:r w:rsidR="008F1EE8"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”</w:t>
                  </w:r>
                  <w:r w:rsidR="00F270DB" w:rsidRPr="00B7774E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.</w:t>
                  </w:r>
                  <w:bookmarkStart w:id="0" w:name="_GoBack"/>
                  <w:bookmarkEnd w:id="0"/>
                </w:p>
                <w:p w:rsidR="00B7774E" w:rsidRPr="003E6F01" w:rsidRDefault="00B7774E" w:rsidP="008F1EE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7774E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System shows message: “Does not find out any items”</w:t>
                  </w:r>
                </w:p>
              </w:tc>
            </w:tr>
          </w:tbl>
          <w:p w:rsidR="00AC3DAD" w:rsidRPr="008F1EE8" w:rsidRDefault="00AC3DAD" w:rsidP="008F1EE8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BF7DAB" w:rsidRPr="00A600B0" w:rsidRDefault="00981A8E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trike/>
                <w:sz w:val="24"/>
                <w:szCs w:val="24"/>
                <w:highlight w:val="yellow"/>
              </w:rPr>
            </w:pPr>
            <w:r w:rsidRPr="00A600B0">
              <w:rPr>
                <w:rFonts w:ascii="Cambria" w:hAnsi="Cambria" w:cstheme="majorHAnsi"/>
                <w:bCs/>
                <w:strike/>
                <w:sz w:val="24"/>
                <w:szCs w:val="24"/>
                <w:highlight w:val="yellow"/>
              </w:rPr>
              <w:lastRenderedPageBreak/>
              <w:t>Only engineer, manager, director can search</w:t>
            </w:r>
            <w:r w:rsidR="004B7A9C" w:rsidRPr="00A600B0">
              <w:rPr>
                <w:rFonts w:ascii="Cambria" w:hAnsi="Cambria" w:cstheme="majorHAnsi"/>
                <w:bCs/>
                <w:strike/>
                <w:sz w:val="24"/>
                <w:szCs w:val="24"/>
                <w:highlight w:val="yellow"/>
              </w:rPr>
              <w:t xml:space="preserve"> knowledge.</w:t>
            </w:r>
          </w:p>
          <w:p w:rsidR="00B7774E" w:rsidRPr="00A600B0" w:rsidRDefault="008B141B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highlight w:val="yellow"/>
              </w:rPr>
            </w:pPr>
            <w:r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>“Knowledge list”: contain 200 latest active topic</w:t>
            </w:r>
            <w:r w:rsidR="00C10C29"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>s</w:t>
            </w:r>
            <w:r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 xml:space="preserve"> knowledge.</w:t>
            </w:r>
          </w:p>
          <w:p w:rsidR="00E6553B" w:rsidRPr="00A600B0" w:rsidRDefault="00E6553B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highlight w:val="yellow"/>
              </w:rPr>
            </w:pPr>
            <w:r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>“Knowledge list” is sorted by “Latest comment date” column, descending.</w:t>
            </w:r>
          </w:p>
          <w:p w:rsidR="00E6553B" w:rsidRPr="00A600B0" w:rsidRDefault="00E6553B" w:rsidP="00E6553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highlight w:val="yellow"/>
              </w:rPr>
            </w:pPr>
            <w:r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>“Project list” is sorted by “End date” column, descending.</w:t>
            </w:r>
          </w:p>
          <w:p w:rsidR="00E6553B" w:rsidRPr="00067086" w:rsidRDefault="00E6553B" w:rsidP="00A600B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 xml:space="preserve"> Projects that don’t have end date have the highest positions </w:t>
            </w:r>
            <w:r w:rsidR="00A600B0"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>in</w:t>
            </w:r>
            <w:r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 xml:space="preserve"> the </w:t>
            </w:r>
            <w:r w:rsidR="00A600B0"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>“Project list”</w:t>
            </w:r>
            <w:r w:rsidRPr="00A600B0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>.</w:t>
            </w:r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C43DC"/>
    <w:multiLevelType w:val="hybridMultilevel"/>
    <w:tmpl w:val="5372CBFE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1702C"/>
    <w:multiLevelType w:val="hybridMultilevel"/>
    <w:tmpl w:val="D6DA0D4A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F1A99"/>
    <w:multiLevelType w:val="hybridMultilevel"/>
    <w:tmpl w:val="68E8EC72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AC3DAD"/>
    <w:rsid w:val="0000289E"/>
    <w:rsid w:val="00003706"/>
    <w:rsid w:val="000051B0"/>
    <w:rsid w:val="00006EE2"/>
    <w:rsid w:val="00015C17"/>
    <w:rsid w:val="00024034"/>
    <w:rsid w:val="000249EE"/>
    <w:rsid w:val="00036DAB"/>
    <w:rsid w:val="00037438"/>
    <w:rsid w:val="00042EEA"/>
    <w:rsid w:val="000454C2"/>
    <w:rsid w:val="000459C2"/>
    <w:rsid w:val="00053674"/>
    <w:rsid w:val="00054C2E"/>
    <w:rsid w:val="0005752C"/>
    <w:rsid w:val="0006287A"/>
    <w:rsid w:val="0006317B"/>
    <w:rsid w:val="00067086"/>
    <w:rsid w:val="000701A8"/>
    <w:rsid w:val="00070EBD"/>
    <w:rsid w:val="0007649D"/>
    <w:rsid w:val="000770BB"/>
    <w:rsid w:val="00081510"/>
    <w:rsid w:val="00082588"/>
    <w:rsid w:val="00083476"/>
    <w:rsid w:val="000A6413"/>
    <w:rsid w:val="000B0E43"/>
    <w:rsid w:val="000B4D09"/>
    <w:rsid w:val="000C40B7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290E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29EC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746EC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B1F7D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45BDE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0A38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2A65"/>
    <w:rsid w:val="003E58E3"/>
    <w:rsid w:val="003E77A0"/>
    <w:rsid w:val="003F383D"/>
    <w:rsid w:val="003F3CF5"/>
    <w:rsid w:val="004034D1"/>
    <w:rsid w:val="00420C7D"/>
    <w:rsid w:val="00425F96"/>
    <w:rsid w:val="004270A4"/>
    <w:rsid w:val="00430D11"/>
    <w:rsid w:val="00431192"/>
    <w:rsid w:val="00440B89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1714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53CB"/>
    <w:rsid w:val="004B61C9"/>
    <w:rsid w:val="004B7A9C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085"/>
    <w:rsid w:val="005008E6"/>
    <w:rsid w:val="00501DF3"/>
    <w:rsid w:val="005059A5"/>
    <w:rsid w:val="0051142F"/>
    <w:rsid w:val="00517A6E"/>
    <w:rsid w:val="005211CF"/>
    <w:rsid w:val="00521762"/>
    <w:rsid w:val="00525C60"/>
    <w:rsid w:val="00532C08"/>
    <w:rsid w:val="00533A69"/>
    <w:rsid w:val="00535BB4"/>
    <w:rsid w:val="00536C16"/>
    <w:rsid w:val="005466DA"/>
    <w:rsid w:val="005478D9"/>
    <w:rsid w:val="00554E24"/>
    <w:rsid w:val="005613D8"/>
    <w:rsid w:val="0056349E"/>
    <w:rsid w:val="005649EE"/>
    <w:rsid w:val="0056557C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B7C96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4808"/>
    <w:rsid w:val="006A7A15"/>
    <w:rsid w:val="006B204F"/>
    <w:rsid w:val="006C3ACB"/>
    <w:rsid w:val="006C682F"/>
    <w:rsid w:val="006D28C8"/>
    <w:rsid w:val="006E0058"/>
    <w:rsid w:val="006E2434"/>
    <w:rsid w:val="006E27EC"/>
    <w:rsid w:val="006E3445"/>
    <w:rsid w:val="006F3612"/>
    <w:rsid w:val="006F3B77"/>
    <w:rsid w:val="006F51A6"/>
    <w:rsid w:val="006F5706"/>
    <w:rsid w:val="006F6C38"/>
    <w:rsid w:val="006F7981"/>
    <w:rsid w:val="00701623"/>
    <w:rsid w:val="007058B1"/>
    <w:rsid w:val="007059E0"/>
    <w:rsid w:val="00716619"/>
    <w:rsid w:val="0071665F"/>
    <w:rsid w:val="0072196A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24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96786"/>
    <w:rsid w:val="008A66D9"/>
    <w:rsid w:val="008B0C7A"/>
    <w:rsid w:val="008B141B"/>
    <w:rsid w:val="008B1DAB"/>
    <w:rsid w:val="008B28B6"/>
    <w:rsid w:val="008C441E"/>
    <w:rsid w:val="008C5361"/>
    <w:rsid w:val="008D5926"/>
    <w:rsid w:val="008E018B"/>
    <w:rsid w:val="008E0DB3"/>
    <w:rsid w:val="008E3840"/>
    <w:rsid w:val="008F1EE8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047D"/>
    <w:rsid w:val="00963722"/>
    <w:rsid w:val="00966600"/>
    <w:rsid w:val="00970193"/>
    <w:rsid w:val="00971A79"/>
    <w:rsid w:val="00973CD9"/>
    <w:rsid w:val="009740B6"/>
    <w:rsid w:val="00981A8E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0B0"/>
    <w:rsid w:val="00A601E1"/>
    <w:rsid w:val="00A634CA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7EC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0F2E"/>
    <w:rsid w:val="00B63324"/>
    <w:rsid w:val="00B64BA0"/>
    <w:rsid w:val="00B70802"/>
    <w:rsid w:val="00B73504"/>
    <w:rsid w:val="00B7774E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0C29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07E7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B4DB2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33D7"/>
    <w:rsid w:val="00D558B6"/>
    <w:rsid w:val="00D60995"/>
    <w:rsid w:val="00D622A9"/>
    <w:rsid w:val="00D6339C"/>
    <w:rsid w:val="00D643CF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983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53B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270DB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366A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E5746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Le Minh Hoang</cp:lastModifiedBy>
  <cp:revision>49</cp:revision>
  <dcterms:created xsi:type="dcterms:W3CDTF">2015-05-19T03:51:00Z</dcterms:created>
  <dcterms:modified xsi:type="dcterms:W3CDTF">2015-05-20T17:22:00Z</dcterms:modified>
</cp:coreProperties>
</file>