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theme/theme1.xml" ContentType="application/vnd.openxmlformats-officedocument.theme+xml"/>
  <Override PartName="/word/footer1.xml" ContentType="application/vnd.openxmlformats-officedocument.wordprocessingml.footer+xml"/>
  <Override PartName="/word/settings.xml" ContentType="application/vnd.openxmlformats-officedocument.wordprocessingml.settings+xml"/>
  <Override PartName="/word/fontTable.xml" ContentType="application/vnd.openxmlformats-officedocument.wordprocessingml.fontTable+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pacing w:lineRule="auto" w:line="259" w:before="0" w:after="160"/>
        <w:rPr>
          <w:rFonts w:ascii="Arial" w:hAnsi="Arial" w:cs="Arial"/>
          <w:b/>
          <w:b/>
        </w:rPr>
      </w:pPr>
      <w:r>
        <w:rPr>
          <w:rFonts w:cs="Arial" w:ascii="Arial" w:hAnsi="Arial"/>
          <w:b/>
          <w:bCs/>
          <w:position w:val="-2"/>
        </w:rPr>
        <w:t>COMP356</w:t>
      </w:r>
      <w:r>
        <w:rPr>
          <w:rFonts w:cs="Arial" w:ascii="Arial" w:hAnsi="Arial"/>
          <w:b/>
          <w:bCs/>
        </w:rPr>
        <w:t>7 Game Specification Form</w:t>
        <w:tab/>
        <w:tab/>
      </w:r>
      <w:r>
        <w:rPr>
          <w:rFonts w:cs="Arial" w:ascii="Arial" w:hAnsi="Arial"/>
          <w:b/>
        </w:rPr>
        <w:t xml:space="preserve">Student ID: _____________ </w:t>
        <w:tab/>
      </w:r>
    </w:p>
    <w:tbl>
      <w:tblPr>
        <w:tblStyle w:val="TableGrid"/>
        <w:tblW w:w="9540" w:type="dxa"/>
        <w:jc w:val="left"/>
        <w:tblInd w:w="85" w:type="dxa"/>
        <w:tblLayout w:type="fixed"/>
        <w:tblCellMar>
          <w:top w:w="0" w:type="dxa"/>
          <w:left w:w="108" w:type="dxa"/>
          <w:bottom w:w="0" w:type="dxa"/>
          <w:right w:w="108" w:type="dxa"/>
        </w:tblCellMar>
        <w:tblLook w:val="04a0" w:noHBand="0" w:noVBand="1" w:firstColumn="1" w:lastRow="0" w:lastColumn="0" w:firstRow="1"/>
      </w:tblPr>
      <w:tblGrid>
        <w:gridCol w:w="4049"/>
        <w:gridCol w:w="5490"/>
      </w:tblGrid>
      <w:tr>
        <w:trPr/>
        <w:tc>
          <w:tcPr>
            <w:tcW w:w="4049" w:type="dxa"/>
            <w:tcBorders/>
            <w:shd w:color="auto" w:fill="BDD6EE" w:themeFill="accent1" w:themeFillTint="66" w:val="clear"/>
          </w:tcPr>
          <w:p>
            <w:pPr>
              <w:pStyle w:val="Normal"/>
              <w:widowControl w:val="false"/>
              <w:spacing w:lineRule="auto" w:line="259" w:before="0" w:after="160"/>
              <w:jc w:val="left"/>
              <w:rPr>
                <w:rFonts w:ascii="Arial" w:hAnsi="Arial" w:cs="Arial"/>
                <w:b/>
                <w:b/>
                <w:sz w:val="20"/>
                <w:szCs w:val="20"/>
              </w:rPr>
            </w:pPr>
            <w:r>
              <w:rPr>
                <w:rFonts w:eastAsia="宋体" w:cs="Arial" w:ascii="Arial" w:hAnsi="Arial"/>
                <w:b/>
                <w:kern w:val="0"/>
                <w:sz w:val="20"/>
                <w:szCs w:val="20"/>
                <w:lang w:val="en-US" w:eastAsia="zh-CN" w:bidi="ar-SA"/>
              </w:rPr>
              <w:t>Marking Criteria</w:t>
            </w:r>
          </w:p>
        </w:tc>
        <w:tc>
          <w:tcPr>
            <w:tcW w:w="5490" w:type="dxa"/>
            <w:tcBorders/>
            <w:shd w:color="auto" w:fill="BDD6EE" w:themeFill="accent1" w:themeFillTint="66" w:val="clear"/>
          </w:tcPr>
          <w:p>
            <w:pPr>
              <w:pStyle w:val="Normal"/>
              <w:widowControl w:val="false"/>
              <w:spacing w:lineRule="auto" w:line="259" w:before="0" w:after="160"/>
              <w:jc w:val="left"/>
              <w:rPr>
                <w:rFonts w:ascii="Arial" w:hAnsi="Arial" w:cs="Arial"/>
                <w:b/>
                <w:b/>
                <w:sz w:val="20"/>
                <w:szCs w:val="20"/>
              </w:rPr>
            </w:pPr>
            <w:r>
              <w:rPr>
                <w:rFonts w:eastAsia="宋体" w:cs="Arial" w:ascii="Arial" w:hAnsi="Arial"/>
                <w:b/>
                <w:kern w:val="0"/>
                <w:sz w:val="20"/>
                <w:szCs w:val="20"/>
                <w:lang w:val="en-US" w:eastAsia="zh-CN" w:bidi="ar-SA"/>
              </w:rPr>
              <w:t>Describe how your game matches the criteria</w:t>
              <w:br/>
              <w:t>(Description of each item is limited to 50 words)</w:t>
            </w:r>
          </w:p>
        </w:tc>
      </w:tr>
      <w:tr>
        <w:trPr/>
        <w:tc>
          <w:tcPr>
            <w:tcW w:w="9539" w:type="dxa"/>
            <w:gridSpan w:val="2"/>
            <w:tcBorders/>
            <w:shd w:color="auto" w:fill="D9D9D9" w:themeFill="background1" w:themeFillShade="d9" w:val="clear"/>
          </w:tcPr>
          <w:p>
            <w:pPr>
              <w:pStyle w:val="Normal"/>
              <w:widowControl w:val="false"/>
              <w:spacing w:lineRule="auto" w:line="259" w:before="0" w:after="160"/>
              <w:jc w:val="left"/>
              <w:rPr>
                <w:rFonts w:ascii="Arial" w:hAnsi="Arial" w:cs="Arial"/>
                <w:b/>
                <w:b/>
                <w:sz w:val="20"/>
                <w:szCs w:val="20"/>
              </w:rPr>
            </w:pPr>
            <w:r>
              <w:rPr>
                <w:rFonts w:eastAsia="宋体" w:cs="Arial" w:ascii="Arial" w:hAnsi="Arial"/>
                <w:b/>
                <w:kern w:val="0"/>
                <w:sz w:val="20"/>
                <w:szCs w:val="20"/>
                <w:lang w:val="en-US" w:eastAsia="zh-CN" w:bidi="ar-SA"/>
              </w:rPr>
              <w:t>Game design matching the ‘Covid-19 Fighter in the UK’ theme (5%)</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Justification of the choice of game type:</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Game is designed in the style of a top down shooter, where the enemy is not the NPCs themselves, but the spread of Covid-19 among them.</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Game story:</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The player has been tasked with eradicating the spread of Covid-19 from a group of people. They must do this by vaccinating everybody they can, but without getting covid themselves in the process.</w:t>
            </w:r>
          </w:p>
        </w:tc>
      </w:tr>
      <w:tr>
        <w:trPr/>
        <w:tc>
          <w:tcPr>
            <w:tcW w:w="9539" w:type="dxa"/>
            <w:gridSpan w:val="2"/>
            <w:tcBorders/>
            <w:shd w:color="auto" w:fill="D9D9D9" w:themeFill="background1" w:themeFillShade="d9" w:val="clear"/>
          </w:tcPr>
          <w:p>
            <w:pPr>
              <w:pStyle w:val="Normal"/>
              <w:widowControl w:val="false"/>
              <w:spacing w:lineRule="auto" w:line="259" w:before="0" w:after="160"/>
              <w:jc w:val="left"/>
              <w:rPr>
                <w:rFonts w:ascii="Arial" w:hAnsi="Arial" w:cs="Arial"/>
                <w:b/>
                <w:b/>
                <w:sz w:val="20"/>
                <w:szCs w:val="20"/>
              </w:rPr>
            </w:pPr>
            <w:r>
              <w:rPr>
                <w:rFonts w:eastAsia="宋体" w:cs="Arial" w:ascii="Arial" w:hAnsi="Arial"/>
                <w:b/>
                <w:kern w:val="0"/>
                <w:sz w:val="20"/>
                <w:szCs w:val="20"/>
                <w:lang w:val="en-US" w:eastAsia="zh-CN" w:bidi="ar-SA"/>
              </w:rPr>
              <w:t>Core development and implementation (30%)</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Game scene (visual representation [2D, 2.5D or 3D], internal data structure):</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2D – top down</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Game flow and how it is designed (e.g., navigation, screen scrolling, levels):</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Top down, screen scrolling</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Game interaction (e.g., action detection and response generation):</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Player can move (With collision detection), Vaccinate (modeled as projectiles), Get covid from infected NPCs, or, if the player has already caught covid, spread it to other NPCs</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Game object (e.g., use of sprite, 3D objects, animation, multimedia):</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Sprites used for rendering NPCs and players with simple animation</w:t>
            </w:r>
          </w:p>
        </w:tc>
      </w:tr>
      <w:tr>
        <w:trPr/>
        <w:tc>
          <w:tcPr>
            <w:tcW w:w="9539" w:type="dxa"/>
            <w:gridSpan w:val="2"/>
            <w:tcBorders/>
            <w:shd w:color="auto" w:fill="D9D9D9" w:themeFill="background1" w:themeFillShade="d9" w:val="clear"/>
          </w:tcPr>
          <w:p>
            <w:pPr>
              <w:pStyle w:val="Normal"/>
              <w:widowControl w:val="false"/>
              <w:spacing w:lineRule="auto" w:line="259" w:before="0" w:after="160"/>
              <w:jc w:val="left"/>
              <w:rPr>
                <w:rFonts w:ascii="Arial" w:hAnsi="Arial" w:cs="Arial"/>
                <w:b/>
                <w:b/>
                <w:sz w:val="20"/>
                <w:szCs w:val="20"/>
              </w:rPr>
            </w:pPr>
            <w:r>
              <w:rPr>
                <w:rFonts w:eastAsia="宋体" w:cs="Arial" w:ascii="Arial" w:hAnsi="Arial"/>
                <w:b/>
                <w:kern w:val="0"/>
                <w:sz w:val="20"/>
                <w:szCs w:val="20"/>
                <w:lang w:val="en-US" w:eastAsia="zh-CN" w:bidi="ar-SA"/>
              </w:rPr>
              <w:t>Game mechanics development and implementation (30%)</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Main game rules / logics to control game progression, difficulty and end game conditions:</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See Machinations.pdf</w:t>
            </w:r>
          </w:p>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Covid spreads from NPC to NPC, vaccinations can both stop ongoing cases and prevent new cases, the player must stop the spread of Covid via vaccination. The difficulty changes the spread rate of Covid. Game ends when no NPC has Covid.</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Control of game object abilities:</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See Machinations.pdf</w:t>
            </w:r>
          </w:p>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Player can move (With collision detection), Vaccinate (modeled as projectiles), Get covid from infected NPCs, or, if the player has already caught covid, spread it to other NPCs</w:t>
            </w:r>
          </w:p>
        </w:tc>
      </w:tr>
      <w:tr>
        <w:trPr/>
        <w:tc>
          <w:tcPr>
            <w:tcW w:w="9539" w:type="dxa"/>
            <w:gridSpan w:val="2"/>
            <w:tcBorders/>
            <w:shd w:color="auto" w:fill="D9D9D9" w:themeFill="background1" w:themeFillShade="d9" w:val="clear"/>
          </w:tcPr>
          <w:p>
            <w:pPr>
              <w:pStyle w:val="Normal"/>
              <w:widowControl w:val="false"/>
              <w:spacing w:lineRule="auto" w:line="259" w:before="0" w:after="160"/>
              <w:jc w:val="left"/>
              <w:rPr>
                <w:rFonts w:ascii="Arial" w:hAnsi="Arial" w:cs="Arial"/>
                <w:b/>
                <w:b/>
                <w:sz w:val="20"/>
                <w:szCs w:val="20"/>
              </w:rPr>
            </w:pPr>
            <w:r>
              <w:rPr>
                <w:rFonts w:eastAsia="宋体" w:cs="Arial" w:ascii="Arial" w:hAnsi="Arial"/>
                <w:b/>
                <w:kern w:val="0"/>
                <w:sz w:val="20"/>
                <w:szCs w:val="20"/>
                <w:lang w:val="en-US" w:eastAsia="zh-CN" w:bidi="ar-SA"/>
              </w:rPr>
              <w:t>Good use of game engine (12%)</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Justification of the choice of game engine (pyGame, Unity) in terms of suitability of matching the theme and the expected target audience (game player):</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Pygame was chosen, mostly as my development environment makes development on unity difficult. However it did allow me to design a game which matched the theme (of covid fighter in the UK)</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Types of user input supported (keyboard, mouse, joystick, etc.):</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Keyboard and Mouse</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Types of game object interaction supported (e.g., event triggering, collision detection):</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Player can move (With collision detection), Vaccinate (modeled as projectiles), Get covid from infected NPCs, or, if the player has already caught covid, spread it to other NPCs</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Other game engine features used (e.g., asset, incorporation of external libraries):</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Pygame vectors used to speed up calculations, but everything else other than rendering was implemented from scratch.</w:t>
            </w:r>
          </w:p>
        </w:tc>
      </w:tr>
      <w:tr>
        <w:trPr/>
        <w:tc>
          <w:tcPr>
            <w:tcW w:w="9539" w:type="dxa"/>
            <w:gridSpan w:val="2"/>
            <w:tcBorders/>
            <w:shd w:color="auto" w:fill="D9D9D9" w:themeFill="background1" w:themeFillShade="d9" w:val="clear"/>
          </w:tcPr>
          <w:p>
            <w:pPr>
              <w:pStyle w:val="Normal"/>
              <w:widowControl w:val="false"/>
              <w:spacing w:lineRule="auto" w:line="259" w:before="0" w:after="160"/>
              <w:jc w:val="left"/>
              <w:rPr>
                <w:rFonts w:ascii="Arial" w:hAnsi="Arial" w:cs="Arial"/>
                <w:b/>
                <w:b/>
                <w:sz w:val="20"/>
                <w:szCs w:val="20"/>
              </w:rPr>
            </w:pPr>
            <w:r>
              <w:rPr>
                <w:rFonts w:eastAsia="宋体" w:cs="Arial" w:ascii="Arial" w:hAnsi="Arial"/>
                <w:b/>
                <w:kern w:val="0"/>
                <w:sz w:val="20"/>
                <w:szCs w:val="20"/>
                <w:lang w:val="en-US" w:eastAsia="zh-CN" w:bidi="ar-SA"/>
              </w:rPr>
              <w:t>Demonstrate creativity (15%)</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Effective use of multimedia content:</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Simple animated sprites are implemented.</w:t>
            </w:r>
          </w:p>
        </w:tc>
      </w:tr>
      <w:tr>
        <w:trPr/>
        <w:tc>
          <w:tcPr>
            <w:tcW w:w="4049"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Advanced interaction implemented (e.g., game physics, object tracking, steering behaviour):</w:t>
            </w:r>
          </w:p>
        </w:tc>
        <w:tc>
          <w:tcPr>
            <w:tcW w:w="5490" w:type="dxa"/>
            <w:tcBorders/>
          </w:tcPr>
          <w:p>
            <w:pPr>
              <w:pStyle w:val="Normal"/>
              <w:widowControl w:val="false"/>
              <w:spacing w:lineRule="auto" w:line="259" w:before="0" w:after="160"/>
              <w:jc w:val="left"/>
              <w:rPr>
                <w:rFonts w:ascii="Arial" w:hAnsi="Arial" w:cs="Arial"/>
                <w:bCs/>
                <w:sz w:val="20"/>
                <w:szCs w:val="20"/>
              </w:rPr>
            </w:pPr>
            <w:r>
              <w:rPr>
                <w:rFonts w:eastAsia="宋体" w:cs="Arial" w:ascii="Arial" w:hAnsi="Arial"/>
                <w:bCs/>
                <w:kern w:val="0"/>
                <w:sz w:val="20"/>
                <w:szCs w:val="20"/>
                <w:lang w:val="en-US" w:eastAsia="zh-CN" w:bidi="ar-SA"/>
              </w:rPr>
              <w:t>NPCs repeatedly move to a random point in the area, but will use steering behavior to arrive at that point.</w:t>
            </w:r>
          </w:p>
        </w:tc>
      </w:tr>
    </w:tbl>
    <w:p>
      <w:pPr>
        <w:pStyle w:val="Normal"/>
        <w:widowControl/>
        <w:spacing w:lineRule="auto" w:line="259" w:before="0" w:after="160"/>
        <w:rPr>
          <w:rFonts w:ascii="Arial" w:hAnsi="Arial" w:cs="Arial"/>
          <w:b/>
          <w:b/>
        </w:rPr>
      </w:pPr>
      <w:r>
        <w:rPr>
          <w:rFonts w:cs="Arial" w:ascii="Arial" w:hAnsi="Arial"/>
          <w:b/>
        </w:rPr>
        <w:t xml:space="preserve">*Note: </w:t>
      </w:r>
      <w:r>
        <w:rPr>
          <w:rFonts w:cs="Arial" w:ascii="Arial" w:hAnsi="Arial"/>
        </w:rPr>
        <w:t>Your work must be done by yourself and comply with the university rules about plagiarism and collusion. (https://www.dur.ac.uk/learningandteaching.handbook/6/2/4/)</w:t>
      </w:r>
    </w:p>
    <w:sectPr>
      <w:footerReference w:type="default" r:id="rId2"/>
      <w:type w:val="nextPage"/>
      <w:pgSz w:w="11906" w:h="16838"/>
      <w:pgMar w:left="1080" w:right="1080" w:header="0" w:top="1440" w:footer="720" w:bottom="1440" w:gutter="0"/>
      <w:pgNumType w:fmt="decimal"/>
      <w:formProt w:val="false"/>
      <w:textDirection w:val="lrTb"/>
      <w:docGrid w:type="default" w:linePitch="326"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Times New Roman">
    <w:charset w:val="01"/>
    <w:family w:val="roman"/>
    <w:pitch w:val="variable"/>
  </w:font>
  <w:font w:name="Arial">
    <w:charset w:val="01"/>
    <w:family w:val="roman"/>
    <w:pitch w:val="variable"/>
  </w:font>
  <w:font w:name="Calibri Light">
    <w:charset w:val="01"/>
    <w:family w:val="roman"/>
    <w:pitch w:val="variable"/>
  </w:font>
  <w:font w:name="Liberation Sans">
    <w:altName w:val="Arial"/>
    <w:charset w:val="01"/>
    <w:family w:val="swiss"/>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rPr/>
    </w:pPr>
    <w:r>
      <w:rPr/>
    </w:r>
  </w:p>
  <w:p>
    <w:pPr>
      <w:pStyle w:val="Footer"/>
      <w:rPr/>
    </w:pPr>
    <w:r>
      <w:rPr/>
    </w:r>
  </w:p>
</w:ftr>
</file>

<file path=word/settings.xml><?xml version="1.0" encoding="utf-8"?>
<w:settings xmlns:w="http://schemas.openxmlformats.org/wordprocessingml/2006/main">
  <w:zoom w:percent="110"/>
  <w:embedSystemFonts/>
  <w:defaultTabStop w:val="720"/>
  <w:autoHyphenation w:val="true"/>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n-US" w:eastAsia="zh-CN"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宋体" w:cs="" w:asciiTheme="minorHAnsi" w:cstheme="minorBidi" w:eastAsiaTheme="minorEastAsia" w:hAnsiTheme="minorHAnsi"/>
        <w:sz w:val="22"/>
        <w:szCs w:val="22"/>
        <w:lang w:val="en-US" w:eastAsia="zh-CN" w:bidi="ar-SA"/>
      </w:rPr>
    </w:rPrDefault>
    <w:pPrDefault>
      <w:pPr>
        <w:suppressAutoHyphens w:val="true"/>
      </w:pPr>
    </w:pPrDefault>
  </w:docDefaults>
  <w:latentStyles w:defLockedState="0" w:defUIPriority="99" w:defSemiHidden="0" w:defUnhideWhenUsed="0" w:defQFormat="0" w:count="376">
    <w:lsdException w:name="Normal" w:uiPriority="1" w:qFormat="1"/>
    <w:lsdException w:name="heading 1" w:uiPriority="1"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uiPriority w:val="1"/>
    <w:qFormat/>
    <w:pPr>
      <w:widowControl w:val="false"/>
      <w:bidi w:val="0"/>
      <w:spacing w:lineRule="auto" w:line="240" w:before="0" w:after="0"/>
      <w:jc w:val="left"/>
    </w:pPr>
    <w:rPr>
      <w:rFonts w:ascii="Times New Roman" w:hAnsi="Times New Roman" w:cs="Times New Roman" w:eastAsia="宋体" w:eastAsiaTheme="minorEastAsia"/>
      <w:color w:val="auto"/>
      <w:kern w:val="0"/>
      <w:sz w:val="24"/>
      <w:szCs w:val="24"/>
      <w:lang w:val="en-US" w:eastAsia="zh-CN" w:bidi="ar-SA"/>
    </w:rPr>
  </w:style>
  <w:style w:type="paragraph" w:styleId="Heading1">
    <w:name w:val="Heading 1"/>
    <w:basedOn w:val="Normal"/>
    <w:next w:val="Normal"/>
    <w:link w:val="Heading1Char"/>
    <w:uiPriority w:val="1"/>
    <w:qFormat/>
    <w:pPr>
      <w:ind w:left="120" w:hanging="0"/>
      <w:outlineLvl w:val="0"/>
    </w:pPr>
    <w:rPr>
      <w:rFonts w:ascii="Arial" w:hAnsi="Arial" w:cs="Arial"/>
      <w:b/>
      <w:bCs/>
      <w:sz w:val="28"/>
      <w:szCs w:val="28"/>
    </w:rPr>
  </w:style>
  <w:style w:type="character" w:styleId="DefaultParagraphFont" w:default="1">
    <w:name w:val="Default Paragraph Font"/>
    <w:uiPriority w:val="1"/>
    <w:semiHidden/>
    <w:unhideWhenUsed/>
    <w:qFormat/>
    <w:rPr/>
  </w:style>
  <w:style w:type="character" w:styleId="BodyTextChar" w:customStyle="1">
    <w:name w:val="Body Text Char"/>
    <w:basedOn w:val="DefaultParagraphFont"/>
    <w:link w:val="BodyText"/>
    <w:uiPriority w:val="99"/>
    <w:semiHidden/>
    <w:qFormat/>
    <w:rPr>
      <w:rFonts w:ascii="Times New Roman" w:hAnsi="Times New Roman" w:cs="Times New Roman"/>
      <w:sz w:val="24"/>
      <w:szCs w:val="24"/>
    </w:rPr>
  </w:style>
  <w:style w:type="character" w:styleId="Heading1Char" w:customStyle="1">
    <w:name w:val="Heading 1 Char"/>
    <w:basedOn w:val="DefaultParagraphFont"/>
    <w:link w:val="Heading1"/>
    <w:uiPriority w:val="9"/>
    <w:qFormat/>
    <w:rPr>
      <w:rFonts w:ascii="Calibri Light" w:hAnsi="Calibri Light" w:eastAsia="宋体" w:cs="" w:asciiTheme="majorHAnsi" w:cstheme="majorBidi" w:eastAsiaTheme="majorEastAsia" w:hAnsiTheme="majorHAnsi"/>
      <w:b/>
      <w:bCs/>
      <w:kern w:val="2"/>
      <w:sz w:val="32"/>
      <w:szCs w:val="32"/>
    </w:rPr>
  </w:style>
  <w:style w:type="character" w:styleId="Appleconvertedspace" w:customStyle="1">
    <w:name w:val="apple-converted-space"/>
    <w:basedOn w:val="DefaultParagraphFont"/>
    <w:qFormat/>
    <w:rsid w:val="00ca6430"/>
    <w:rPr/>
  </w:style>
  <w:style w:type="character" w:styleId="InternetLink">
    <w:name w:val="Hyperlink"/>
    <w:basedOn w:val="DefaultParagraphFont"/>
    <w:uiPriority w:val="99"/>
    <w:unhideWhenUsed/>
    <w:rsid w:val="00fb36a7"/>
    <w:rPr>
      <w:color w:val="0563C1" w:themeColor="hyperlink"/>
      <w:u w:val="single"/>
    </w:rPr>
  </w:style>
  <w:style w:type="character" w:styleId="UnresolvedMention1" w:customStyle="1">
    <w:name w:val="Unresolved Mention1"/>
    <w:basedOn w:val="DefaultParagraphFont"/>
    <w:uiPriority w:val="99"/>
    <w:semiHidden/>
    <w:unhideWhenUsed/>
    <w:qFormat/>
    <w:rsid w:val="00fb36a7"/>
    <w:rPr>
      <w:color w:val="605E5C"/>
      <w:shd w:fill="E1DFDD" w:val="clear"/>
    </w:rPr>
  </w:style>
  <w:style w:type="character" w:styleId="HeaderChar" w:customStyle="1">
    <w:name w:val="Header Char"/>
    <w:basedOn w:val="DefaultParagraphFont"/>
    <w:link w:val="Header"/>
    <w:uiPriority w:val="99"/>
    <w:qFormat/>
    <w:rsid w:val="00f73179"/>
    <w:rPr>
      <w:rFonts w:ascii="Times New Roman" w:hAnsi="Times New Roman" w:cs="Times New Roman"/>
      <w:sz w:val="24"/>
      <w:szCs w:val="24"/>
    </w:rPr>
  </w:style>
  <w:style w:type="character" w:styleId="FooterChar" w:customStyle="1">
    <w:name w:val="Footer Char"/>
    <w:basedOn w:val="DefaultParagraphFont"/>
    <w:link w:val="Footer"/>
    <w:uiPriority w:val="99"/>
    <w:qFormat/>
    <w:rsid w:val="00f73179"/>
    <w:rPr>
      <w:rFonts w:ascii="Times New Roman" w:hAnsi="Times New Roman" w:cs="Times New Roman"/>
      <w:sz w:val="24"/>
      <w:szCs w:val="24"/>
    </w:rPr>
  </w:style>
  <w:style w:type="paragraph" w:styleId="Heading">
    <w:name w:val="Heading"/>
    <w:basedOn w:val="Normal"/>
    <w:next w:val="TextBody"/>
    <w:qFormat/>
    <w:pPr>
      <w:keepNext w:val="true"/>
      <w:spacing w:before="240" w:after="120"/>
    </w:pPr>
    <w:rPr>
      <w:rFonts w:ascii="Liberation Sans" w:hAnsi="Liberation Sans" w:eastAsia="DejaVu Sans" w:cs="FreeSans"/>
      <w:sz w:val="28"/>
      <w:szCs w:val="28"/>
    </w:rPr>
  </w:style>
  <w:style w:type="paragraph" w:styleId="TextBody">
    <w:name w:val="Body Text"/>
    <w:basedOn w:val="Normal"/>
    <w:link w:val="BodyTextChar"/>
    <w:uiPriority w:val="1"/>
    <w:qFormat/>
    <w:pPr>
      <w:spacing w:before="7" w:after="0"/>
      <w:ind w:left="679" w:hanging="0"/>
    </w:pPr>
    <w:rPr>
      <w:rFonts w:ascii="Arial" w:hAnsi="Arial" w:cs="Arial"/>
      <w:sz w:val="22"/>
      <w:szCs w:val="22"/>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ListParagraph">
    <w:name w:val="List Paragraph"/>
    <w:basedOn w:val="Normal"/>
    <w:uiPriority w:val="1"/>
    <w:qFormat/>
    <w:pPr/>
    <w:rPr/>
  </w:style>
  <w:style w:type="paragraph" w:styleId="TableParagraph" w:customStyle="1">
    <w:name w:val="Table Paragraph"/>
    <w:basedOn w:val="Normal"/>
    <w:uiPriority w:val="1"/>
    <w:qFormat/>
    <w:pPr/>
    <w:rPr/>
  </w:style>
  <w:style w:type="paragraph" w:styleId="HeaderandFooter">
    <w:name w:val="Header and Footer"/>
    <w:basedOn w:val="Normal"/>
    <w:qFormat/>
    <w:pPr/>
    <w:rPr/>
  </w:style>
  <w:style w:type="paragraph" w:styleId="Header">
    <w:name w:val="Header"/>
    <w:basedOn w:val="Normal"/>
    <w:link w:val="HeaderChar"/>
    <w:uiPriority w:val="99"/>
    <w:unhideWhenUsed/>
    <w:rsid w:val="00f73179"/>
    <w:pPr>
      <w:tabs>
        <w:tab w:val="clear" w:pos="720"/>
        <w:tab w:val="center" w:pos="4513" w:leader="none"/>
        <w:tab w:val="right" w:pos="9026" w:leader="none"/>
      </w:tabs>
    </w:pPr>
    <w:rPr/>
  </w:style>
  <w:style w:type="paragraph" w:styleId="Footer">
    <w:name w:val="Footer"/>
    <w:basedOn w:val="Normal"/>
    <w:link w:val="FooterChar"/>
    <w:uiPriority w:val="99"/>
    <w:unhideWhenUsed/>
    <w:rsid w:val="00f73179"/>
    <w:pPr>
      <w:tabs>
        <w:tab w:val="clear" w:pos="720"/>
        <w:tab w:val="center" w:pos="4513" w:leader="none"/>
        <w:tab w:val="right" w:pos="9026" w:leader="none"/>
      </w:tabs>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39"/>
    <w:rsid w:val="00f35ee7"/>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oter" Target="footer1.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75FBD7-2385-4A11-A2CD-F54C3633BE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TotalTime>
  <Application>LibreOffice/7.0.3.1$Linux_X86_64 LibreOffice_project/00$Build-1</Application>
  <Pages>2</Pages>
  <Words>496</Words>
  <Characters>2777</Characters>
  <CharactersWithSpaces>3238</CharactersWithSpaces>
  <Paragraphs>39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2020-10-21T09:40:00Z</dcterms:created>
  <dc:creator>FL</dc:creator>
  <dc:description/>
  <dc:language>en-GB</dc:language>
  <cp:lastModifiedBy/>
  <cp:lastPrinted>2020-10-21T09:40:00Z</cp:lastPrinted>
  <dcterms:modified xsi:type="dcterms:W3CDTF">2021-01-28T09:00:34Z</dcterms:modified>
  <cp:revision>14</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