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360" w:after="240"/>
        <w:ind w:firstLine="0"/>
        <w:jc w:val="center"/>
      </w:pPr>
      <w:r>
        <w:rPr>
          <w:rFonts w:ascii="Times New Roman" w:hAnsi="Times New Roman"/>
          <w:b/>
          <w:sz w:val="28"/>
        </w:rPr>
        <w:t>CHAPTER FIVE</w:t>
      </w:r>
    </w:p>
    <w:p>
      <w:pPr>
        <w:keepNext/>
        <w:spacing w:line="480" w:lineRule="auto" w:before="360" w:after="240"/>
        <w:ind w:firstLine="0"/>
        <w:jc w:val="center"/>
      </w:pPr>
      <w:r>
        <w:rPr>
          <w:rFonts w:ascii="Times New Roman" w:hAnsi="Times New Roman"/>
          <w:b/>
          <w:sz w:val="28"/>
        </w:rPr>
        <w:t>SUMMARY, CONCLUSIONS AND RECOMMENDATIONS</w:t>
      </w:r>
    </w:p>
    <w:p>
      <w:pPr>
        <w:keepNext/>
        <w:spacing w:line="480" w:lineRule="auto" w:before="240" w:after="120"/>
        <w:ind w:firstLine="0"/>
        <w:jc w:val="left"/>
      </w:pPr>
      <w:r>
        <w:rPr>
          <w:rFonts w:ascii="Times New Roman" w:hAnsi="Times New Roman"/>
          <w:b/>
          <w:sz w:val="24"/>
        </w:rPr>
        <w:t>5.1 Summary of the Study</w:t>
      </w:r>
    </w:p>
    <w:p>
      <w:pPr>
        <w:spacing w:line="480" w:lineRule="auto" w:before="0" w:after="0"/>
        <w:ind w:firstLine="720"/>
      </w:pPr>
      <w:r>
        <w:rPr>
          <w:rFonts w:ascii="Times New Roman" w:hAnsi="Times New Roman"/>
          <w:sz w:val="24"/>
        </w:rPr>
        <w:t>This study focused on the design, implementation, and performance evaluation of an open-source Network Intrusion Detection System (NIDS) to monitor network threats in real time. As computer networks grow in size and complexity, organizations face increasing cybersecurity risks from unauthorized access, reconnaissance scanning, and service disruptions. This project addressed these challenges by implementing the Suricata IDS platform in a virtual environment to evaluate its threat detection capabilities. The experimental testbed comprised three virtual machines: a Kali Linux attacker node, an Ubuntu Server target node, and an Ubuntu Server IDS node. This host-only network configuration (`192.168.56.0/24`) allowed testing to be conducted safely without impacting external production systems.</w:t>
      </w:r>
    </w:p>
    <w:p>
      <w:pPr>
        <w:spacing w:line="480" w:lineRule="auto" w:before="0" w:after="0"/>
        <w:ind w:firstLine="720"/>
      </w:pPr>
      <w:r>
        <w:rPr>
          <w:rFonts w:ascii="Times New Roman" w:hAnsi="Times New Roman"/>
          <w:sz w:val="24"/>
        </w:rPr>
        <w:t>Suricata was installed on the dedicated IDS node and configured to monitor network traffic in passive promiscuous mode, capturing raw ethernet frames traversing the virtual switch. A custom signature rule was written to detect ICMP traffic, and the system was validated through four simulated scenarios including ICMP ping sweeps to test basic packet matching, TCP port scanning using Nmap to identify active host ports, aggressive Nmap scans to detect OS and version identification probes, and HTTP traffic monitoring using curl to request the web index page of the target's Apache2 server. The evaluation showed that Suricata successfully monitored network traffic, detected the ICMP ping packets using the custom rule, and logged all events in `/var/log/suricata/fast.log`. Performance metrics confirmed a 100% detection rate for all simulated threat scenarios with zero false positives and zero false negatives, demonstrating the effectiveness of the NIDS sensor.</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5.2 Conclusions</w:t>
      </w:r>
    </w:p>
    <w:p>
      <w:pPr>
        <w:spacing w:line="480" w:lineRule="auto" w:before="0" w:after="0"/>
        <w:ind w:firstLine="720"/>
      </w:pPr>
      <w:r>
        <w:rPr>
          <w:rFonts w:ascii="Times New Roman" w:hAnsi="Times New Roman"/>
          <w:sz w:val="24"/>
        </w:rPr>
        <w:t>The implementation and testing of the Suricata NIDS support several key conclusions regarding the deployment of open-source security tools in modern networks. First, the study demonstrated that open-source IDS platforms such as Suricata can provide effective real-time threat monitoring comparable to commercial systems, without the burden of software licensing costs. Second, the use of custom signature rules allowed the IDS to target specific network activities, verifying that the packet-matching engine was functioning correctly by logging all ICMP echo requests. Third, Suricata successfully identified and logged port scanning and reconnaissance sweeps, which are critical initial stages of cyberattacks, providing administrators with necessary threat visibility. Finally, virtualization platforms such as Oracle VirtualBox provide a practical, isolated, and low-cost laboratory environment for safely testing and evaluating cybersecurity configurations without risking exposure to external production environments.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5.3 Recommendations</w:t>
      </w:r>
    </w:p>
    <w:p>
      <w:pPr>
        <w:spacing w:line="480" w:lineRule="auto" w:before="0" w:after="0"/>
        <w:ind w:firstLine="720"/>
      </w:pPr>
      <w:r>
        <w:rPr>
          <w:rFonts w:ascii="Times New Roman" w:hAnsi="Times New Roman"/>
          <w:sz w:val="24"/>
        </w:rPr>
        <w:t>Based on the implementation and testing results, several recommendations are proposed for organizations seeking to implement intrusion detection systems. First, academic institutions and small-to-medium enterprises operating on limited budgets should adopt open-source IDS platforms such as Suricata to establish a baseline of security visibility. Second, for larger or distributed network deployments, Suricata logs should be integrated with centralized log management systems, such as the ELK Stack, to support real-time data visualization, security analytics, and coordinated incident response. Third, security administrators must establish a schedule for updating signature rulesets from active communities to ensure the IDS remains capable of identifying emerging threat patterns. Finally, administrators should perform regular rule tuning and threshold configuration to minimize false positive alerts, preventing alert fatigue and ensuring that security teams can identify genuine threat events.</w:t>
      </w:r>
    </w:p>
    <w:p>
      <w:pPr>
        <w:spacing w:line="480" w:lineRule="auto" w:before="0" w:after="0"/>
        <w:ind w:firstLine="720"/>
      </w:pPr>
      <w:r>
        <w:rPr>
          <w:rFonts w:ascii="Times New Roman" w:hAnsi="Times New Roman"/>
          <w:sz w:val="24"/>
        </w:rPr>
        <w:t>---</w:t>
      </w:r>
    </w:p>
    <w:p>
      <w:pPr>
        <w:keepNext/>
        <w:spacing w:line="480" w:lineRule="auto" w:before="240" w:after="120"/>
        <w:ind w:firstLine="0"/>
        <w:jc w:val="left"/>
      </w:pPr>
      <w:r>
        <w:rPr>
          <w:rFonts w:ascii="Times New Roman" w:hAnsi="Times New Roman"/>
          <w:b/>
          <w:sz w:val="24"/>
        </w:rPr>
        <w:t>5.4 Suggestions for Future Work</w:t>
      </w:r>
    </w:p>
    <w:p>
      <w:pPr>
        <w:spacing w:line="480" w:lineRule="auto" w:before="0" w:after="0"/>
        <w:ind w:firstLine="720"/>
      </w:pPr>
      <w:r>
        <w:rPr>
          <w:rFonts w:ascii="Times New Roman" w:hAnsi="Times New Roman"/>
          <w:sz w:val="24"/>
        </w:rPr>
        <w:t>The findings and limitations of this study suggest several important areas for future research and developmental extensions. First, future studies should explore methodologies for inspecting encrypted network traffic, such as integrating TLS decryption proxies or analyzing encrypted packet metadata without full payload access. Second, research should evaluate the integration of machine learning models with open-source IDS platforms to support anomaly-based detection, allowing the system to identify zero-day threats and polymorphic attack vectors. Third, future implementations could configure Suricata in active Intrusion Prevention System (IPS) mode to evaluate its ability to automatically block detected threats by dynamically updating local firewall rules. Finally, experiments should be conducted on larger physical or virtual networks with high-throughput traffic generators and a wider variety of attack simulations to test system performance under load.</w:t>
      </w:r>
    </w:p>
    <w:sectPr w:rsidR="00FC693F" w:rsidRPr="0006063C" w:rsidSect="00034616">
      <w:pgSz w:w="11520" w:h="1440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