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480" w:lineRule="auto" w:before="360" w:after="240"/>
        <w:ind w:firstLine="0"/>
        <w:jc w:val="center"/>
      </w:pPr>
      <w:r>
        <w:rPr>
          <w:rFonts w:ascii="Times New Roman" w:hAnsi="Times New Roman"/>
          <w:b/>
          <w:sz w:val="28"/>
        </w:rPr>
        <w:t>CHAPTER FOUR</w:t>
      </w:r>
    </w:p>
    <w:p>
      <w:pPr>
        <w:keepNext/>
        <w:spacing w:line="480" w:lineRule="auto" w:before="360" w:after="240"/>
        <w:ind w:firstLine="0"/>
        <w:jc w:val="center"/>
      </w:pPr>
      <w:r>
        <w:rPr>
          <w:rFonts w:ascii="Times New Roman" w:hAnsi="Times New Roman"/>
          <w:b/>
          <w:sz w:val="28"/>
        </w:rPr>
        <w:t>SYSTEM IMPLEMENTATION, TESTING AND EVALUATION</w:t>
      </w:r>
    </w:p>
    <w:p>
      <w:pPr>
        <w:keepNext/>
        <w:spacing w:line="480" w:lineRule="auto" w:before="240" w:after="120"/>
        <w:ind w:firstLine="0"/>
        <w:jc w:val="left"/>
      </w:pPr>
      <w:r>
        <w:rPr>
          <w:rFonts w:ascii="Times New Roman" w:hAnsi="Times New Roman"/>
          <w:b/>
          <w:sz w:val="24"/>
        </w:rPr>
        <w:t>4.1 Introduction</w:t>
      </w:r>
    </w:p>
    <w:p>
      <w:pPr>
        <w:spacing w:line="480" w:lineRule="auto" w:before="0" w:after="0"/>
        <w:ind w:firstLine="720"/>
      </w:pPr>
      <w:r>
        <w:rPr>
          <w:rFonts w:ascii="Times New Roman" w:hAnsi="Times New Roman"/>
          <w:sz w:val="24"/>
        </w:rPr>
        <w:t>Following the completion of the system analysis, design, and methodology presented in Chapter Three, this chapter describes the implementation, testing, and evaluation of the proposed accessible web-based e-learning platform. While the previous chapter focused on the conceptual design, architectural blueprints, database entity relationships, and operational frameworks, this chapter demonstrates how those designs were translated into a fully functional, production-ready software solution that satisfies the academic objectives of the study.</w:t>
      </w:r>
    </w:p>
    <w:p>
      <w:pPr>
        <w:spacing w:line="480" w:lineRule="auto" w:before="0" w:after="0"/>
        <w:ind w:firstLine="720"/>
      </w:pPr>
      <w:r>
        <w:rPr>
          <w:rFonts w:ascii="Times New Roman" w:hAnsi="Times New Roman"/>
          <w:sz w:val="24"/>
        </w:rPr>
        <w:t>System implementation represents the phase in the Software Development Life Cycle (SDLC) where structured designs, database definitions, API routes, and user experience models are realized as executable code (Pressman &amp; Maxim, 2020). For this project, the primary challenge lay not only in building basic learning management workflows but also in ensuring that these workflows conform to international accessibility standards, specifically the Web Content Accessibility Guidelines (WCAG) 2.1 Level AA conformance levels. The implementation ensures that students with visual, hearing, cognitive, and mobility impairments can independently enroll in courses, study alternative-format materials, attempt timed assessments, track their grades, and interact with course instructors.</w:t>
      </w:r>
    </w:p>
    <w:p>
      <w:pPr>
        <w:spacing w:line="480" w:lineRule="auto" w:before="0" w:after="0"/>
        <w:ind w:firstLine="720"/>
      </w:pPr>
      <w:r>
        <w:rPr>
          <w:rFonts w:ascii="Times New Roman" w:hAnsi="Times New Roman"/>
          <w:sz w:val="24"/>
        </w:rPr>
        <w:t>The remainder of this chapter provides a comprehensive breakdown of the development environment, hardware and software specifications, layered architectural implementation, database implementation details, interface walk-throughs (with screenshot references), testing protocols (including automated API tests and manual accessibility audits), and system evaluation against initial objectives.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4.2 System Development Environment</w:t>
      </w:r>
    </w:p>
    <w:p>
      <w:pPr>
        <w:spacing w:line="480" w:lineRule="auto" w:before="0" w:after="0"/>
        <w:ind w:firstLine="720"/>
      </w:pPr>
      <w:r>
        <w:rPr>
          <w:rFonts w:ascii="Times New Roman" w:hAnsi="Times New Roman"/>
          <w:sz w:val="24"/>
        </w:rPr>
        <w:t>The development environment encompasses the complete set of physical hardware and software utilities utilized to design, code, build, test, and deploy the application. A standardized development environment ensures maintainability and minimizes environmental discrepancies during deployment (Sommerville, 2019).</w:t>
      </w:r>
    </w:p>
    <w:p>
      <w:pPr>
        <w:keepNext/>
        <w:spacing w:line="480" w:lineRule="auto" w:before="240" w:after="120"/>
        <w:ind w:firstLine="0"/>
        <w:jc w:val="left"/>
      </w:pPr>
      <w:r>
        <w:rPr>
          <w:rFonts w:ascii="Times New Roman" w:hAnsi="Times New Roman"/>
          <w:b/>
          <w:sz w:val="24"/>
        </w:rPr>
        <w:t>4.2.1 Hardware Requirements</w:t>
      </w:r>
    </w:p>
    <w:p>
      <w:pPr>
        <w:spacing w:line="480" w:lineRule="auto" w:before="0" w:after="0"/>
        <w:ind w:firstLine="720"/>
      </w:pPr>
      <w:r>
        <w:rPr>
          <w:rFonts w:ascii="Times New Roman" w:hAnsi="Times New Roman"/>
          <w:sz w:val="24"/>
        </w:rPr>
        <w:t>The implementation and compilation of the platform required physical machines capable of running local development servers, database instances, and client build scripts concurrently. The specifications below outline the hardware environments for both developer (compilation) and client (end-user) operations.</w:t>
      </w:r>
    </w:p>
    <w:p>
      <w:pPr>
        <w:keepNext/>
        <w:spacing w:line="480" w:lineRule="auto" w:before="240" w:after="120"/>
        <w:ind w:firstLine="0"/>
        <w:jc w:val="left"/>
      </w:pPr>
      <w:r>
        <w:rPr>
          <w:rFonts w:ascii="Times New Roman" w:hAnsi="Times New Roman"/>
          <w:b/>
          <w:sz w:val="24"/>
        </w:rPr>
        <w:t>Table 4.1: Hardware Specifications</w:t>
      </w:r>
    </w:p>
    <w:tbl>
      <w:tblPr>
        <w:tblStyle w:val="TableGrid"/>
        <w:tblW w:type="auto" w:w="0"/>
        <w:tblLook w:firstColumn="1" w:firstRow="1" w:lastColumn="0" w:lastRow="0" w:noHBand="0" w:noVBand="1" w:val="04A0"/>
      </w:tblPr>
      <w:tblGrid>
        <w:gridCol w:w="1980"/>
        <w:gridCol w:w="1980"/>
        <w:gridCol w:w="1980"/>
        <w:gridCol w:w="1980"/>
      </w:tblGrid>
      <w:tr>
        <w:tc>
          <w:tcPr>
            <w:tcW w:type="dxa" w:w="1980"/>
          </w:tcPr>
          <w:p>
            <w:pPr>
              <w:spacing w:line="240" w:lineRule="auto" w:after="40" w:before="40"/>
              <w:ind w:firstLine="0"/>
              <w:jc w:val="left"/>
            </w:pPr>
            <w:r>
              <w:rPr>
                <w:rFonts w:ascii="Times New Roman" w:hAnsi="Times New Roman"/>
                <w:b/>
                <w:sz w:val="24"/>
              </w:rPr>
              <w:t>System Category</w:t>
            </w:r>
          </w:p>
        </w:tc>
        <w:tc>
          <w:tcPr>
            <w:tcW w:type="dxa" w:w="1980"/>
          </w:tcPr>
          <w:p>
            <w:pPr>
              <w:spacing w:line="240" w:lineRule="auto" w:after="40" w:before="40"/>
              <w:ind w:firstLine="0"/>
              <w:jc w:val="left"/>
            </w:pPr>
            <w:r>
              <w:rPr>
                <w:rFonts w:ascii="Times New Roman" w:hAnsi="Times New Roman"/>
                <w:b/>
                <w:sz w:val="24"/>
              </w:rPr>
              <w:t>Parameter</w:t>
            </w:r>
          </w:p>
        </w:tc>
        <w:tc>
          <w:tcPr>
            <w:tcW w:type="dxa" w:w="1980"/>
          </w:tcPr>
          <w:p>
            <w:pPr>
              <w:spacing w:line="240" w:lineRule="auto" w:after="40" w:before="40"/>
              <w:ind w:firstLine="0"/>
              <w:jc w:val="left"/>
            </w:pPr>
            <w:r>
              <w:rPr>
                <w:rFonts w:ascii="Times New Roman" w:hAnsi="Times New Roman"/>
                <w:b/>
                <w:sz w:val="24"/>
              </w:rPr>
              <w:t>Minimum Requirement</w:t>
            </w:r>
          </w:p>
        </w:tc>
        <w:tc>
          <w:tcPr>
            <w:tcW w:type="dxa" w:w="1980"/>
          </w:tcPr>
          <w:p>
            <w:pPr>
              <w:spacing w:line="240" w:lineRule="auto" w:after="40" w:before="40"/>
              <w:ind w:firstLine="0"/>
              <w:jc w:val="left"/>
            </w:pPr>
            <w:r>
              <w:rPr>
                <w:rFonts w:ascii="Times New Roman" w:hAnsi="Times New Roman"/>
                <w:b/>
                <w:sz w:val="24"/>
              </w:rPr>
              <w:t>Recommended Specification</w:t>
            </w:r>
          </w:p>
        </w:tc>
      </w:tr>
      <w:tr>
        <w:tc>
          <w:tcPr>
            <w:tcW w:type="dxa" w:w="1980"/>
          </w:tcPr>
          <w:p>
            <w:pPr>
              <w:spacing w:line="240" w:lineRule="auto" w:after="40" w:before="40"/>
              <w:ind w:firstLine="0"/>
              <w:jc w:val="left"/>
            </w:pPr>
            <w:r>
              <w:rPr>
                <w:rFonts w:ascii="Times New Roman" w:hAnsi="Times New Roman"/>
                <w:sz w:val="24"/>
              </w:rPr>
              <w:t>**Developer Machine**</w:t>
            </w:r>
          </w:p>
        </w:tc>
        <w:tc>
          <w:tcPr>
            <w:tcW w:type="dxa" w:w="1980"/>
          </w:tcPr>
          <w:p>
            <w:pPr>
              <w:spacing w:line="240" w:lineRule="auto" w:after="40" w:before="40"/>
              <w:ind w:firstLine="0"/>
              <w:jc w:val="left"/>
            </w:pPr>
            <w:r>
              <w:rPr>
                <w:rFonts w:ascii="Times New Roman" w:hAnsi="Times New Roman"/>
                <w:sz w:val="24"/>
              </w:rPr>
              <w:t>Processor</w:t>
            </w:r>
          </w:p>
        </w:tc>
        <w:tc>
          <w:tcPr>
            <w:tcW w:type="dxa" w:w="1980"/>
          </w:tcPr>
          <w:p>
            <w:pPr>
              <w:spacing w:line="240" w:lineRule="auto" w:after="40" w:before="40"/>
              <w:ind w:firstLine="0"/>
              <w:jc w:val="left"/>
            </w:pPr>
            <w:r>
              <w:rPr>
                <w:rFonts w:ascii="Times New Roman" w:hAnsi="Times New Roman"/>
                <w:sz w:val="24"/>
              </w:rPr>
              <w:t>Intel Core i5 (4 Cores) or equivalent</w:t>
            </w:r>
          </w:p>
        </w:tc>
        <w:tc>
          <w:tcPr>
            <w:tcW w:type="dxa" w:w="1980"/>
          </w:tcPr>
          <w:p>
            <w:pPr>
              <w:spacing w:line="240" w:lineRule="auto" w:after="40" w:before="40"/>
              <w:ind w:firstLine="0"/>
              <w:jc w:val="left"/>
            </w:pPr>
            <w:r>
              <w:rPr>
                <w:rFonts w:ascii="Times New Roman" w:hAnsi="Times New Roman"/>
                <w:sz w:val="24"/>
              </w:rPr>
              <w:t>Intel Core i7 (8 Cores) or Apple M-Series</w:t>
            </w:r>
          </w:p>
        </w:tc>
      </w:tr>
      <w:tr>
        <w:tc>
          <w:tcPr>
            <w:tcW w:type="dxa" w:w="1980"/>
          </w:tcPr>
          <w:p>
            <w:pPr>
              <w:spacing w:line="240" w:lineRule="auto" w:after="40" w:before="40"/>
              <w:ind w:firstLine="0"/>
              <w:jc w:val="left"/>
            </w:pPr>
            <w:r>
              <w:rPr>
                <w:rFonts w:ascii="Times New Roman" w:hAnsi="Times New Roman"/>
                <w:sz w:val="24"/>
              </w:rPr>
            </w:r>
          </w:p>
        </w:tc>
        <w:tc>
          <w:tcPr>
            <w:tcW w:type="dxa" w:w="1980"/>
          </w:tcPr>
          <w:p>
            <w:pPr>
              <w:spacing w:line="240" w:lineRule="auto" w:after="40" w:before="40"/>
              <w:ind w:firstLine="0"/>
              <w:jc w:val="left"/>
            </w:pPr>
            <w:r>
              <w:rPr>
                <w:rFonts w:ascii="Times New Roman" w:hAnsi="Times New Roman"/>
                <w:sz w:val="24"/>
              </w:rPr>
              <w:t>Random Access Memory (RAM)</w:t>
            </w:r>
          </w:p>
        </w:tc>
        <w:tc>
          <w:tcPr>
            <w:tcW w:type="dxa" w:w="1980"/>
          </w:tcPr>
          <w:p>
            <w:pPr>
              <w:spacing w:line="240" w:lineRule="auto" w:after="40" w:before="40"/>
              <w:ind w:firstLine="0"/>
              <w:jc w:val="left"/>
            </w:pPr>
            <w:r>
              <w:rPr>
                <w:rFonts w:ascii="Times New Roman" w:hAnsi="Times New Roman"/>
                <w:sz w:val="24"/>
              </w:rPr>
              <w:t>8 Gigabytes (GB)</w:t>
            </w:r>
          </w:p>
        </w:tc>
        <w:tc>
          <w:tcPr>
            <w:tcW w:type="dxa" w:w="1980"/>
          </w:tcPr>
          <w:p>
            <w:pPr>
              <w:spacing w:line="240" w:lineRule="auto" w:after="40" w:before="40"/>
              <w:ind w:firstLine="0"/>
              <w:jc w:val="left"/>
            </w:pPr>
            <w:r>
              <w:rPr>
                <w:rFonts w:ascii="Times New Roman" w:hAnsi="Times New Roman"/>
                <w:sz w:val="24"/>
              </w:rPr>
              <w:t>16 Gigabytes (GB) or higher</w:t>
            </w:r>
          </w:p>
        </w:tc>
      </w:tr>
      <w:tr>
        <w:tc>
          <w:tcPr>
            <w:tcW w:type="dxa" w:w="1980"/>
          </w:tcPr>
          <w:p>
            <w:pPr>
              <w:spacing w:line="240" w:lineRule="auto" w:after="40" w:before="40"/>
              <w:ind w:firstLine="0"/>
              <w:jc w:val="left"/>
            </w:pPr>
            <w:r>
              <w:rPr>
                <w:rFonts w:ascii="Times New Roman" w:hAnsi="Times New Roman"/>
                <w:sz w:val="24"/>
              </w:rPr>
            </w:r>
          </w:p>
        </w:tc>
        <w:tc>
          <w:tcPr>
            <w:tcW w:type="dxa" w:w="1980"/>
          </w:tcPr>
          <w:p>
            <w:pPr>
              <w:spacing w:line="240" w:lineRule="auto" w:after="40" w:before="40"/>
              <w:ind w:firstLine="0"/>
              <w:jc w:val="left"/>
            </w:pPr>
            <w:r>
              <w:rPr>
                <w:rFonts w:ascii="Times New Roman" w:hAnsi="Times New Roman"/>
                <w:sz w:val="24"/>
              </w:rPr>
              <w:t>Storage</w:t>
            </w:r>
          </w:p>
        </w:tc>
        <w:tc>
          <w:tcPr>
            <w:tcW w:type="dxa" w:w="1980"/>
          </w:tcPr>
          <w:p>
            <w:pPr>
              <w:spacing w:line="240" w:lineRule="auto" w:after="40" w:before="40"/>
              <w:ind w:firstLine="0"/>
              <w:jc w:val="left"/>
            </w:pPr>
            <w:r>
              <w:rPr>
                <w:rFonts w:ascii="Times New Roman" w:hAnsi="Times New Roman"/>
                <w:sz w:val="24"/>
              </w:rPr>
              <w:t>256 GB Solid State Drive (SSD)</w:t>
            </w:r>
          </w:p>
        </w:tc>
        <w:tc>
          <w:tcPr>
            <w:tcW w:type="dxa" w:w="1980"/>
          </w:tcPr>
          <w:p>
            <w:pPr>
              <w:spacing w:line="240" w:lineRule="auto" w:after="40" w:before="40"/>
              <w:ind w:firstLine="0"/>
              <w:jc w:val="left"/>
            </w:pPr>
            <w:r>
              <w:rPr>
                <w:rFonts w:ascii="Times New Roman" w:hAnsi="Times New Roman"/>
                <w:sz w:val="24"/>
              </w:rPr>
              <w:t>512 GB NVMe SSD</w:t>
            </w:r>
          </w:p>
        </w:tc>
      </w:tr>
      <w:tr>
        <w:tc>
          <w:tcPr>
            <w:tcW w:type="dxa" w:w="1980"/>
          </w:tcPr>
          <w:p>
            <w:pPr>
              <w:spacing w:line="240" w:lineRule="auto" w:after="40" w:before="40"/>
              <w:ind w:firstLine="0"/>
              <w:jc w:val="left"/>
            </w:pPr>
            <w:r>
              <w:rPr>
                <w:rFonts w:ascii="Times New Roman" w:hAnsi="Times New Roman"/>
                <w:sz w:val="24"/>
              </w:rPr>
            </w:r>
          </w:p>
        </w:tc>
        <w:tc>
          <w:tcPr>
            <w:tcW w:type="dxa" w:w="1980"/>
          </w:tcPr>
          <w:p>
            <w:pPr>
              <w:spacing w:line="240" w:lineRule="auto" w:after="40" w:before="40"/>
              <w:ind w:firstLine="0"/>
              <w:jc w:val="left"/>
            </w:pPr>
            <w:r>
              <w:rPr>
                <w:rFonts w:ascii="Times New Roman" w:hAnsi="Times New Roman"/>
                <w:sz w:val="24"/>
              </w:rPr>
              <w:t>Network</w:t>
            </w:r>
          </w:p>
        </w:tc>
        <w:tc>
          <w:tcPr>
            <w:tcW w:type="dxa" w:w="1980"/>
          </w:tcPr>
          <w:p>
            <w:pPr>
              <w:spacing w:line="240" w:lineRule="auto" w:after="40" w:before="40"/>
              <w:ind w:firstLine="0"/>
              <w:jc w:val="left"/>
            </w:pPr>
            <w:r>
              <w:rPr>
                <w:rFonts w:ascii="Times New Roman" w:hAnsi="Times New Roman"/>
                <w:sz w:val="24"/>
              </w:rPr>
              <w:t>Wi-Fi 4 / Broadband Ethernet</w:t>
            </w:r>
          </w:p>
        </w:tc>
        <w:tc>
          <w:tcPr>
            <w:tcW w:type="dxa" w:w="1980"/>
          </w:tcPr>
          <w:p>
            <w:pPr>
              <w:spacing w:line="240" w:lineRule="auto" w:after="40" w:before="40"/>
              <w:ind w:firstLine="0"/>
              <w:jc w:val="left"/>
            </w:pPr>
            <w:r>
              <w:rPr>
                <w:rFonts w:ascii="Times New Roman" w:hAnsi="Times New Roman"/>
                <w:sz w:val="24"/>
              </w:rPr>
              <w:t>High-speed Fiber Optic</w:t>
            </w:r>
          </w:p>
        </w:tc>
      </w:tr>
      <w:tr>
        <w:tc>
          <w:tcPr>
            <w:tcW w:type="dxa" w:w="1980"/>
          </w:tcPr>
          <w:p>
            <w:pPr>
              <w:spacing w:line="240" w:lineRule="auto" w:after="40" w:before="40"/>
              <w:ind w:firstLine="0"/>
              <w:jc w:val="left"/>
            </w:pPr>
            <w:r>
              <w:rPr>
                <w:rFonts w:ascii="Times New Roman" w:hAnsi="Times New Roman"/>
                <w:sz w:val="24"/>
              </w:rPr>
              <w:t>**Student/User Client**</w:t>
            </w:r>
          </w:p>
        </w:tc>
        <w:tc>
          <w:tcPr>
            <w:tcW w:type="dxa" w:w="1980"/>
          </w:tcPr>
          <w:p>
            <w:pPr>
              <w:spacing w:line="240" w:lineRule="auto" w:after="40" w:before="40"/>
              <w:ind w:firstLine="0"/>
              <w:jc w:val="left"/>
            </w:pPr>
            <w:r>
              <w:rPr>
                <w:rFonts w:ascii="Times New Roman" w:hAnsi="Times New Roman"/>
                <w:sz w:val="24"/>
              </w:rPr>
              <w:t>Processor</w:t>
            </w:r>
          </w:p>
        </w:tc>
        <w:tc>
          <w:tcPr>
            <w:tcW w:type="dxa" w:w="1980"/>
          </w:tcPr>
          <w:p>
            <w:pPr>
              <w:spacing w:line="240" w:lineRule="auto" w:after="40" w:before="40"/>
              <w:ind w:firstLine="0"/>
              <w:jc w:val="left"/>
            </w:pPr>
            <w:r>
              <w:rPr>
                <w:rFonts w:ascii="Times New Roman" w:hAnsi="Times New Roman"/>
                <w:sz w:val="24"/>
              </w:rPr>
              <w:t>Intel Celeron / Dual-core ARM</w:t>
            </w:r>
          </w:p>
        </w:tc>
        <w:tc>
          <w:tcPr>
            <w:tcW w:type="dxa" w:w="1980"/>
          </w:tcPr>
          <w:p>
            <w:pPr>
              <w:spacing w:line="240" w:lineRule="auto" w:after="40" w:before="40"/>
              <w:ind w:firstLine="0"/>
              <w:jc w:val="left"/>
            </w:pPr>
            <w:r>
              <w:rPr>
                <w:rFonts w:ascii="Times New Roman" w:hAnsi="Times New Roman"/>
                <w:sz w:val="24"/>
              </w:rPr>
              <w:t>Intel Core i3 / Quad-core mobile ARM</w:t>
            </w:r>
          </w:p>
        </w:tc>
      </w:tr>
      <w:tr>
        <w:tc>
          <w:tcPr>
            <w:tcW w:type="dxa" w:w="1980"/>
          </w:tcPr>
          <w:p>
            <w:pPr>
              <w:spacing w:line="240" w:lineRule="auto" w:after="40" w:before="40"/>
              <w:ind w:firstLine="0"/>
              <w:jc w:val="left"/>
            </w:pPr>
            <w:r>
              <w:rPr>
                <w:rFonts w:ascii="Times New Roman" w:hAnsi="Times New Roman"/>
                <w:sz w:val="24"/>
              </w:rPr>
            </w:r>
          </w:p>
        </w:tc>
        <w:tc>
          <w:tcPr>
            <w:tcW w:type="dxa" w:w="1980"/>
          </w:tcPr>
          <w:p>
            <w:pPr>
              <w:spacing w:line="240" w:lineRule="auto" w:after="40" w:before="40"/>
              <w:ind w:firstLine="0"/>
              <w:jc w:val="left"/>
            </w:pPr>
            <w:r>
              <w:rPr>
                <w:rFonts w:ascii="Times New Roman" w:hAnsi="Times New Roman"/>
                <w:sz w:val="24"/>
              </w:rPr>
              <w:t>Random Access Memory (RAM)</w:t>
            </w:r>
          </w:p>
        </w:tc>
        <w:tc>
          <w:tcPr>
            <w:tcW w:type="dxa" w:w="1980"/>
          </w:tcPr>
          <w:p>
            <w:pPr>
              <w:spacing w:line="240" w:lineRule="auto" w:after="40" w:before="40"/>
              <w:ind w:firstLine="0"/>
              <w:jc w:val="left"/>
            </w:pPr>
            <w:r>
              <w:rPr>
                <w:rFonts w:ascii="Times New Roman" w:hAnsi="Times New Roman"/>
                <w:sz w:val="24"/>
              </w:rPr>
              <w:t>4 Gigabytes (GB)</w:t>
            </w:r>
          </w:p>
        </w:tc>
        <w:tc>
          <w:tcPr>
            <w:tcW w:type="dxa" w:w="1980"/>
          </w:tcPr>
          <w:p>
            <w:pPr>
              <w:spacing w:line="240" w:lineRule="auto" w:after="40" w:before="40"/>
              <w:ind w:firstLine="0"/>
              <w:jc w:val="left"/>
            </w:pPr>
            <w:r>
              <w:rPr>
                <w:rFonts w:ascii="Times New Roman" w:hAnsi="Times New Roman"/>
                <w:sz w:val="24"/>
              </w:rPr>
              <w:t>8 Gigabytes (GB)</w:t>
            </w:r>
          </w:p>
        </w:tc>
      </w:tr>
      <w:tr>
        <w:tc>
          <w:tcPr>
            <w:tcW w:type="dxa" w:w="1980"/>
          </w:tcPr>
          <w:p>
            <w:pPr>
              <w:spacing w:line="240" w:lineRule="auto" w:after="40" w:before="40"/>
              <w:ind w:firstLine="0"/>
              <w:jc w:val="left"/>
            </w:pPr>
            <w:r>
              <w:rPr>
                <w:rFonts w:ascii="Times New Roman" w:hAnsi="Times New Roman"/>
                <w:sz w:val="24"/>
              </w:rPr>
            </w:r>
          </w:p>
        </w:tc>
        <w:tc>
          <w:tcPr>
            <w:tcW w:type="dxa" w:w="1980"/>
          </w:tcPr>
          <w:p>
            <w:pPr>
              <w:spacing w:line="240" w:lineRule="auto" w:after="40" w:before="40"/>
              <w:ind w:firstLine="0"/>
              <w:jc w:val="left"/>
            </w:pPr>
            <w:r>
              <w:rPr>
                <w:rFonts w:ascii="Times New Roman" w:hAnsi="Times New Roman"/>
                <w:sz w:val="24"/>
              </w:rPr>
              <w:t>Display</w:t>
            </w:r>
          </w:p>
        </w:tc>
        <w:tc>
          <w:tcPr>
            <w:tcW w:type="dxa" w:w="1980"/>
          </w:tcPr>
          <w:p>
            <w:pPr>
              <w:spacing w:line="240" w:lineRule="auto" w:after="40" w:before="40"/>
              <w:ind w:firstLine="0"/>
              <w:jc w:val="left"/>
            </w:pPr>
            <w:r>
              <w:rPr>
                <w:rFonts w:ascii="Times New Roman" w:hAnsi="Times New Roman"/>
                <w:sz w:val="24"/>
              </w:rPr>
              <w:t>10.1” Screen (1024 x 768 resolution)</w:t>
            </w:r>
          </w:p>
        </w:tc>
        <w:tc>
          <w:tcPr>
            <w:tcW w:type="dxa" w:w="1980"/>
          </w:tcPr>
          <w:p>
            <w:pPr>
              <w:spacing w:line="240" w:lineRule="auto" w:after="40" w:before="40"/>
              <w:ind w:firstLine="0"/>
              <w:jc w:val="left"/>
            </w:pPr>
            <w:r>
              <w:rPr>
                <w:rFonts w:ascii="Times New Roman" w:hAnsi="Times New Roman"/>
                <w:sz w:val="24"/>
              </w:rPr>
              <w:t>13.3” Screen (1920 x 1080 resolution)</w:t>
            </w:r>
          </w:p>
        </w:tc>
      </w:tr>
      <w:tr>
        <w:tc>
          <w:tcPr>
            <w:tcW w:type="dxa" w:w="1980"/>
          </w:tcPr>
          <w:p>
            <w:pPr>
              <w:spacing w:line="240" w:lineRule="auto" w:after="40" w:before="40"/>
              <w:ind w:firstLine="0"/>
              <w:jc w:val="left"/>
            </w:pPr>
            <w:r>
              <w:rPr>
                <w:rFonts w:ascii="Times New Roman" w:hAnsi="Times New Roman"/>
                <w:sz w:val="24"/>
              </w:rPr>
            </w:r>
          </w:p>
        </w:tc>
        <w:tc>
          <w:tcPr>
            <w:tcW w:type="dxa" w:w="1980"/>
          </w:tcPr>
          <w:p>
            <w:pPr>
              <w:spacing w:line="240" w:lineRule="auto" w:after="40" w:before="40"/>
              <w:ind w:firstLine="0"/>
              <w:jc w:val="left"/>
            </w:pPr>
            <w:r>
              <w:rPr>
                <w:rFonts w:ascii="Times New Roman" w:hAnsi="Times New Roman"/>
                <w:sz w:val="24"/>
              </w:rPr>
              <w:t>Input Devices</w:t>
            </w:r>
          </w:p>
        </w:tc>
        <w:tc>
          <w:tcPr>
            <w:tcW w:type="dxa" w:w="1980"/>
          </w:tcPr>
          <w:p>
            <w:pPr>
              <w:spacing w:line="240" w:lineRule="auto" w:after="40" w:before="40"/>
              <w:ind w:firstLine="0"/>
              <w:jc w:val="left"/>
            </w:pPr>
            <w:r>
              <w:rPr>
                <w:rFonts w:ascii="Times New Roman" w:hAnsi="Times New Roman"/>
                <w:sz w:val="24"/>
              </w:rPr>
              <w:t>Standard Keyboard, Mouse</w:t>
            </w:r>
          </w:p>
        </w:tc>
        <w:tc>
          <w:tcPr>
            <w:tcW w:type="dxa" w:w="1980"/>
          </w:tcPr>
          <w:p>
            <w:pPr>
              <w:spacing w:line="240" w:lineRule="auto" w:after="40" w:before="40"/>
              <w:ind w:firstLine="0"/>
              <w:jc w:val="left"/>
            </w:pPr>
            <w:r>
              <w:rPr>
                <w:rFonts w:ascii="Times New Roman" w:hAnsi="Times New Roman"/>
                <w:sz w:val="24"/>
              </w:rPr>
              <w:t>Keyboard, Switch, or Screen reader</w:t>
            </w:r>
          </w:p>
        </w:tc>
      </w:tr>
    </w:tbl>
    <w:p>
      <w:pPr>
        <w:spacing w:line="480" w:lineRule="auto" w:after="0" w:before="0"/>
      </w:pPr>
    </w:p>
    <w:p>
      <w:pPr>
        <w:keepNext/>
        <w:spacing w:line="480" w:lineRule="auto" w:before="240" w:after="120"/>
        <w:ind w:firstLine="0"/>
        <w:jc w:val="left"/>
      </w:pPr>
      <w:r>
        <w:rPr>
          <w:rFonts w:ascii="Times New Roman" w:hAnsi="Times New Roman"/>
          <w:b/>
          <w:sz w:val="24"/>
        </w:rPr>
        <w:t>4.2.2 Software Requirements</w:t>
      </w:r>
    </w:p>
    <w:p>
      <w:pPr>
        <w:spacing w:line="480" w:lineRule="auto" w:before="0" w:after="0"/>
        <w:ind w:firstLine="720"/>
      </w:pPr>
      <w:r>
        <w:rPr>
          <w:rFonts w:ascii="Times New Roman" w:hAnsi="Times New Roman"/>
          <w:sz w:val="24"/>
        </w:rPr>
        <w:t>The software environment consists of the operating systems, development libraries, execution environments, database engines, and diagnostic utilities needed to build the platform.</w:t>
      </w:r>
    </w:p>
    <w:p>
      <w:pPr>
        <w:keepNext/>
        <w:spacing w:line="480" w:lineRule="auto" w:before="240" w:after="120"/>
        <w:ind w:firstLine="0"/>
        <w:jc w:val="left"/>
      </w:pPr>
      <w:r>
        <w:rPr>
          <w:rFonts w:ascii="Times New Roman" w:hAnsi="Times New Roman"/>
          <w:b/>
          <w:sz w:val="24"/>
        </w:rPr>
        <w:t>Table 4.2: Software Specifications</w:t>
      </w:r>
    </w:p>
    <w:tbl>
      <w:tblPr>
        <w:tblStyle w:val="TableGrid"/>
        <w:tblW w:type="auto" w:w="0"/>
        <w:tblLook w:firstColumn="1" w:firstRow="1" w:lastColumn="0" w:lastRow="0" w:noHBand="0" w:noVBand="1" w:val="04A0"/>
      </w:tblPr>
      <w:tblGrid>
        <w:gridCol w:w="1980"/>
        <w:gridCol w:w="1980"/>
        <w:gridCol w:w="1980"/>
        <w:gridCol w:w="1980"/>
      </w:tblGrid>
      <w:tr>
        <w:tc>
          <w:tcPr>
            <w:tcW w:type="dxa" w:w="1980"/>
          </w:tcPr>
          <w:p>
            <w:pPr>
              <w:spacing w:line="240" w:lineRule="auto" w:after="40" w:before="40"/>
              <w:ind w:firstLine="0"/>
              <w:jc w:val="left"/>
            </w:pPr>
            <w:r>
              <w:rPr>
                <w:rFonts w:ascii="Times New Roman" w:hAnsi="Times New Roman"/>
                <w:b/>
                <w:sz w:val="24"/>
              </w:rPr>
              <w:t>Software Category</w:t>
            </w:r>
          </w:p>
        </w:tc>
        <w:tc>
          <w:tcPr>
            <w:tcW w:type="dxa" w:w="1980"/>
          </w:tcPr>
          <w:p>
            <w:pPr>
              <w:spacing w:line="240" w:lineRule="auto" w:after="40" w:before="40"/>
              <w:ind w:firstLine="0"/>
              <w:jc w:val="left"/>
            </w:pPr>
            <w:r>
              <w:rPr>
                <w:rFonts w:ascii="Times New Roman" w:hAnsi="Times New Roman"/>
                <w:b/>
                <w:sz w:val="24"/>
              </w:rPr>
              <w:t>Technology / Tool Name</w:t>
            </w:r>
          </w:p>
        </w:tc>
        <w:tc>
          <w:tcPr>
            <w:tcW w:type="dxa" w:w="1980"/>
          </w:tcPr>
          <w:p>
            <w:pPr>
              <w:spacing w:line="240" w:lineRule="auto" w:after="40" w:before="40"/>
              <w:ind w:firstLine="0"/>
              <w:jc w:val="left"/>
            </w:pPr>
            <w:r>
              <w:rPr>
                <w:rFonts w:ascii="Times New Roman" w:hAnsi="Times New Roman"/>
                <w:b/>
                <w:sz w:val="24"/>
              </w:rPr>
              <w:t>Version</w:t>
            </w:r>
          </w:p>
        </w:tc>
        <w:tc>
          <w:tcPr>
            <w:tcW w:type="dxa" w:w="1980"/>
          </w:tcPr>
          <w:p>
            <w:pPr>
              <w:spacing w:line="240" w:lineRule="auto" w:after="40" w:before="40"/>
              <w:ind w:firstLine="0"/>
              <w:jc w:val="left"/>
            </w:pPr>
            <w:r>
              <w:rPr>
                <w:rFonts w:ascii="Times New Roman" w:hAnsi="Times New Roman"/>
                <w:b/>
                <w:sz w:val="24"/>
              </w:rPr>
              <w:t>Role in Project</w:t>
            </w:r>
          </w:p>
        </w:tc>
      </w:tr>
      <w:tr>
        <w:tc>
          <w:tcPr>
            <w:tcW w:type="dxa" w:w="1980"/>
          </w:tcPr>
          <w:p>
            <w:pPr>
              <w:spacing w:line="240" w:lineRule="auto" w:after="40" w:before="40"/>
              <w:ind w:firstLine="0"/>
              <w:jc w:val="left"/>
            </w:pPr>
            <w:r>
              <w:rPr>
                <w:rFonts w:ascii="Times New Roman" w:hAnsi="Times New Roman"/>
                <w:sz w:val="24"/>
              </w:rPr>
              <w:t>**Operating System**</w:t>
            </w:r>
          </w:p>
        </w:tc>
        <w:tc>
          <w:tcPr>
            <w:tcW w:type="dxa" w:w="1980"/>
          </w:tcPr>
          <w:p>
            <w:pPr>
              <w:spacing w:line="240" w:lineRule="auto" w:after="40" w:before="40"/>
              <w:ind w:firstLine="0"/>
              <w:jc w:val="left"/>
            </w:pPr>
            <w:r>
              <w:rPr>
                <w:rFonts w:ascii="Times New Roman" w:hAnsi="Times New Roman"/>
                <w:sz w:val="24"/>
              </w:rPr>
              <w:t>Microsoft Windows 11</w:t>
            </w:r>
          </w:p>
        </w:tc>
        <w:tc>
          <w:tcPr>
            <w:tcW w:type="dxa" w:w="1980"/>
          </w:tcPr>
          <w:p>
            <w:pPr>
              <w:spacing w:line="240" w:lineRule="auto" w:after="40" w:before="40"/>
              <w:ind w:firstLine="0"/>
              <w:jc w:val="left"/>
            </w:pPr>
            <w:r>
              <w:rPr>
                <w:rFonts w:ascii="Times New Roman" w:hAnsi="Times New Roman"/>
                <w:sz w:val="24"/>
              </w:rPr>
              <w:t>64-bit</w:t>
            </w:r>
          </w:p>
        </w:tc>
        <w:tc>
          <w:tcPr>
            <w:tcW w:type="dxa" w:w="1980"/>
          </w:tcPr>
          <w:p>
            <w:pPr>
              <w:spacing w:line="240" w:lineRule="auto" w:after="40" w:before="40"/>
              <w:ind w:firstLine="0"/>
              <w:jc w:val="left"/>
            </w:pPr>
            <w:r>
              <w:rPr>
                <w:rFonts w:ascii="Times New Roman" w:hAnsi="Times New Roman"/>
                <w:sz w:val="24"/>
              </w:rPr>
              <w:t>Local developer host OS</w:t>
            </w:r>
          </w:p>
        </w:tc>
      </w:tr>
      <w:tr>
        <w:tc>
          <w:tcPr>
            <w:tcW w:type="dxa" w:w="1980"/>
          </w:tcPr>
          <w:p>
            <w:pPr>
              <w:spacing w:line="240" w:lineRule="auto" w:after="40" w:before="40"/>
              <w:ind w:firstLine="0"/>
              <w:jc w:val="left"/>
            </w:pPr>
            <w:r>
              <w:rPr>
                <w:rFonts w:ascii="Times New Roman" w:hAnsi="Times New Roman"/>
                <w:sz w:val="24"/>
              </w:rPr>
              <w:t>**Runtime Environment**</w:t>
            </w:r>
          </w:p>
        </w:tc>
        <w:tc>
          <w:tcPr>
            <w:tcW w:type="dxa" w:w="1980"/>
          </w:tcPr>
          <w:p>
            <w:pPr>
              <w:spacing w:line="240" w:lineRule="auto" w:after="40" w:before="40"/>
              <w:ind w:firstLine="0"/>
              <w:jc w:val="left"/>
            </w:pPr>
            <w:r>
              <w:rPr>
                <w:rFonts w:ascii="Times New Roman" w:hAnsi="Times New Roman"/>
                <w:sz w:val="24"/>
              </w:rPr>
              <w:t>Node.js</w:t>
            </w:r>
          </w:p>
        </w:tc>
        <w:tc>
          <w:tcPr>
            <w:tcW w:type="dxa" w:w="1980"/>
          </w:tcPr>
          <w:p>
            <w:pPr>
              <w:spacing w:line="240" w:lineRule="auto" w:after="40" w:before="40"/>
              <w:ind w:firstLine="0"/>
              <w:jc w:val="left"/>
            </w:pPr>
            <w:r>
              <w:rPr>
                <w:rFonts w:ascii="Times New Roman" w:hAnsi="Times New Roman"/>
                <w:sz w:val="24"/>
              </w:rPr>
              <w:t>v20.x</w:t>
            </w:r>
          </w:p>
        </w:tc>
        <w:tc>
          <w:tcPr>
            <w:tcW w:type="dxa" w:w="1980"/>
          </w:tcPr>
          <w:p>
            <w:pPr>
              <w:spacing w:line="240" w:lineRule="auto" w:after="40" w:before="40"/>
              <w:ind w:firstLine="0"/>
              <w:jc w:val="left"/>
            </w:pPr>
            <w:r>
              <w:rPr>
                <w:rFonts w:ascii="Times New Roman" w:hAnsi="Times New Roman"/>
                <w:sz w:val="24"/>
              </w:rPr>
              <w:t>Execution environment for Vite &amp; React</w:t>
            </w:r>
          </w:p>
        </w:tc>
      </w:tr>
      <w:tr>
        <w:tc>
          <w:tcPr>
            <w:tcW w:type="dxa" w:w="1980"/>
          </w:tcPr>
          <w:p>
            <w:pPr>
              <w:spacing w:line="240" w:lineRule="auto" w:after="40" w:before="40"/>
              <w:ind w:firstLine="0"/>
              <w:jc w:val="left"/>
            </w:pPr>
            <w:r>
              <w:rPr>
                <w:rFonts w:ascii="Times New Roman" w:hAnsi="Times New Roman"/>
                <w:sz w:val="24"/>
              </w:rPr>
              <w:t>**Backend Environment**</w:t>
            </w:r>
          </w:p>
        </w:tc>
        <w:tc>
          <w:tcPr>
            <w:tcW w:type="dxa" w:w="1980"/>
          </w:tcPr>
          <w:p>
            <w:pPr>
              <w:spacing w:line="240" w:lineRule="auto" w:after="40" w:before="40"/>
              <w:ind w:firstLine="0"/>
              <w:jc w:val="left"/>
            </w:pPr>
            <w:r>
              <w:rPr>
                <w:rFonts w:ascii="Times New Roman" w:hAnsi="Times New Roman"/>
                <w:sz w:val="24"/>
              </w:rPr>
              <w:t>Python</w:t>
            </w:r>
          </w:p>
        </w:tc>
        <w:tc>
          <w:tcPr>
            <w:tcW w:type="dxa" w:w="1980"/>
          </w:tcPr>
          <w:p>
            <w:pPr>
              <w:spacing w:line="240" w:lineRule="auto" w:after="40" w:before="40"/>
              <w:ind w:firstLine="0"/>
              <w:jc w:val="left"/>
            </w:pPr>
            <w:r>
              <w:rPr>
                <w:rFonts w:ascii="Times New Roman" w:hAnsi="Times New Roman"/>
                <w:sz w:val="24"/>
              </w:rPr>
              <w:t>v3.11.x</w:t>
            </w:r>
          </w:p>
        </w:tc>
        <w:tc>
          <w:tcPr>
            <w:tcW w:type="dxa" w:w="1980"/>
          </w:tcPr>
          <w:p>
            <w:pPr>
              <w:spacing w:line="240" w:lineRule="auto" w:after="40" w:before="40"/>
              <w:ind w:firstLine="0"/>
              <w:jc w:val="left"/>
            </w:pPr>
            <w:r>
              <w:rPr>
                <w:rFonts w:ascii="Times New Roman" w:hAnsi="Times New Roman"/>
                <w:sz w:val="24"/>
              </w:rPr>
              <w:t>Core backend compiler and runtime</w:t>
            </w:r>
          </w:p>
        </w:tc>
      </w:tr>
      <w:tr>
        <w:tc>
          <w:tcPr>
            <w:tcW w:type="dxa" w:w="1980"/>
          </w:tcPr>
          <w:p>
            <w:pPr>
              <w:spacing w:line="240" w:lineRule="auto" w:after="40" w:before="40"/>
              <w:ind w:firstLine="0"/>
              <w:jc w:val="left"/>
            </w:pPr>
            <w:r>
              <w:rPr>
                <w:rFonts w:ascii="Times New Roman" w:hAnsi="Times New Roman"/>
                <w:sz w:val="24"/>
              </w:rPr>
              <w:t>**Web Server Framework**</w:t>
            </w:r>
          </w:p>
        </w:tc>
        <w:tc>
          <w:tcPr>
            <w:tcW w:type="dxa" w:w="1980"/>
          </w:tcPr>
          <w:p>
            <w:pPr>
              <w:spacing w:line="240" w:lineRule="auto" w:after="40" w:before="40"/>
              <w:ind w:firstLine="0"/>
              <w:jc w:val="left"/>
            </w:pPr>
            <w:r>
              <w:rPr>
                <w:rFonts w:ascii="Times New Roman" w:hAnsi="Times New Roman"/>
                <w:sz w:val="24"/>
              </w:rPr>
              <w:t>FastAPI</w:t>
            </w:r>
          </w:p>
        </w:tc>
        <w:tc>
          <w:tcPr>
            <w:tcW w:type="dxa" w:w="1980"/>
          </w:tcPr>
          <w:p>
            <w:pPr>
              <w:spacing w:line="240" w:lineRule="auto" w:after="40" w:before="40"/>
              <w:ind w:firstLine="0"/>
              <w:jc w:val="left"/>
            </w:pPr>
            <w:r>
              <w:rPr>
                <w:rFonts w:ascii="Times New Roman" w:hAnsi="Times New Roman"/>
                <w:sz w:val="24"/>
              </w:rPr>
              <w:t>v0.115.6</w:t>
            </w:r>
          </w:p>
        </w:tc>
        <w:tc>
          <w:tcPr>
            <w:tcW w:type="dxa" w:w="1980"/>
          </w:tcPr>
          <w:p>
            <w:pPr>
              <w:spacing w:line="240" w:lineRule="auto" w:after="40" w:before="40"/>
              <w:ind w:firstLine="0"/>
              <w:jc w:val="left"/>
            </w:pPr>
            <w:r>
              <w:rPr>
                <w:rFonts w:ascii="Times New Roman" w:hAnsi="Times New Roman"/>
                <w:sz w:val="24"/>
              </w:rPr>
              <w:t>Async API builder and router</w:t>
            </w:r>
          </w:p>
        </w:tc>
      </w:tr>
      <w:tr>
        <w:tc>
          <w:tcPr>
            <w:tcW w:type="dxa" w:w="1980"/>
          </w:tcPr>
          <w:p>
            <w:pPr>
              <w:spacing w:line="240" w:lineRule="auto" w:after="40" w:before="40"/>
              <w:ind w:firstLine="0"/>
              <w:jc w:val="left"/>
            </w:pPr>
            <w:r>
              <w:rPr>
                <w:rFonts w:ascii="Times New Roman" w:hAnsi="Times New Roman"/>
                <w:sz w:val="24"/>
              </w:rPr>
              <w:t>**Frontend Framework**</w:t>
            </w:r>
          </w:p>
        </w:tc>
        <w:tc>
          <w:tcPr>
            <w:tcW w:type="dxa" w:w="1980"/>
          </w:tcPr>
          <w:p>
            <w:pPr>
              <w:spacing w:line="240" w:lineRule="auto" w:after="40" w:before="40"/>
              <w:ind w:firstLine="0"/>
              <w:jc w:val="left"/>
            </w:pPr>
            <w:r>
              <w:rPr>
                <w:rFonts w:ascii="Times New Roman" w:hAnsi="Times New Roman"/>
                <w:sz w:val="24"/>
              </w:rPr>
              <w:t>React.js (Vite compiler)</w:t>
            </w:r>
          </w:p>
        </w:tc>
        <w:tc>
          <w:tcPr>
            <w:tcW w:type="dxa" w:w="1980"/>
          </w:tcPr>
          <w:p>
            <w:pPr>
              <w:spacing w:line="240" w:lineRule="auto" w:after="40" w:before="40"/>
              <w:ind w:firstLine="0"/>
              <w:jc w:val="left"/>
            </w:pPr>
            <w:r>
              <w:rPr>
                <w:rFonts w:ascii="Times New Roman" w:hAnsi="Times New Roman"/>
                <w:sz w:val="24"/>
              </w:rPr>
              <w:t>v18.x / v5.x</w:t>
            </w:r>
          </w:p>
        </w:tc>
        <w:tc>
          <w:tcPr>
            <w:tcW w:type="dxa" w:w="1980"/>
          </w:tcPr>
          <w:p>
            <w:pPr>
              <w:spacing w:line="240" w:lineRule="auto" w:after="40" w:before="40"/>
              <w:ind w:firstLine="0"/>
              <w:jc w:val="left"/>
            </w:pPr>
            <w:r>
              <w:rPr>
                <w:rFonts w:ascii="Times New Roman" w:hAnsi="Times New Roman"/>
                <w:sz w:val="24"/>
              </w:rPr>
              <w:t>Client SPA builder and compiler</w:t>
            </w:r>
          </w:p>
        </w:tc>
      </w:tr>
      <w:tr>
        <w:tc>
          <w:tcPr>
            <w:tcW w:type="dxa" w:w="1980"/>
          </w:tcPr>
          <w:p>
            <w:pPr>
              <w:spacing w:line="240" w:lineRule="auto" w:after="40" w:before="40"/>
              <w:ind w:firstLine="0"/>
              <w:jc w:val="left"/>
            </w:pPr>
            <w:r>
              <w:rPr>
                <w:rFonts w:ascii="Times New Roman" w:hAnsi="Times New Roman"/>
                <w:sz w:val="24"/>
              </w:rPr>
              <w:t>**Database Engine**</w:t>
            </w:r>
          </w:p>
        </w:tc>
        <w:tc>
          <w:tcPr>
            <w:tcW w:type="dxa" w:w="1980"/>
          </w:tcPr>
          <w:p>
            <w:pPr>
              <w:spacing w:line="240" w:lineRule="auto" w:after="40" w:before="40"/>
              <w:ind w:firstLine="0"/>
              <w:jc w:val="left"/>
            </w:pPr>
            <w:r>
              <w:rPr>
                <w:rFonts w:ascii="Times New Roman" w:hAnsi="Times New Roman"/>
                <w:sz w:val="24"/>
              </w:rPr>
              <w:t>PostgreSQL (Production) / SQLite</w:t>
            </w:r>
          </w:p>
        </w:tc>
        <w:tc>
          <w:tcPr>
            <w:tcW w:type="dxa" w:w="1980"/>
          </w:tcPr>
          <w:p>
            <w:pPr>
              <w:spacing w:line="240" w:lineRule="auto" w:after="40" w:before="40"/>
              <w:ind w:firstLine="0"/>
              <w:jc w:val="left"/>
            </w:pPr>
            <w:r>
              <w:rPr>
                <w:rFonts w:ascii="Times New Roman" w:hAnsi="Times New Roman"/>
                <w:sz w:val="24"/>
              </w:rPr>
              <w:t>v15 / v3</w:t>
            </w:r>
          </w:p>
        </w:tc>
        <w:tc>
          <w:tcPr>
            <w:tcW w:type="dxa" w:w="1980"/>
          </w:tcPr>
          <w:p>
            <w:pPr>
              <w:spacing w:line="240" w:lineRule="auto" w:after="40" w:before="40"/>
              <w:ind w:firstLine="0"/>
              <w:jc w:val="left"/>
            </w:pPr>
            <w:r>
              <w:rPr>
                <w:rFonts w:ascii="Times New Roman" w:hAnsi="Times New Roman"/>
                <w:sz w:val="24"/>
              </w:rPr>
              <w:t>Persistent relational storage</w:t>
            </w:r>
          </w:p>
        </w:tc>
      </w:tr>
      <w:tr>
        <w:tc>
          <w:tcPr>
            <w:tcW w:type="dxa" w:w="1980"/>
          </w:tcPr>
          <w:p>
            <w:pPr>
              <w:spacing w:line="240" w:lineRule="auto" w:after="40" w:before="40"/>
              <w:ind w:firstLine="0"/>
              <w:jc w:val="left"/>
            </w:pPr>
            <w:r>
              <w:rPr>
                <w:rFonts w:ascii="Times New Roman" w:hAnsi="Times New Roman"/>
                <w:sz w:val="24"/>
              </w:rPr>
              <w:t>**ORM / Migration**</w:t>
            </w:r>
          </w:p>
        </w:tc>
        <w:tc>
          <w:tcPr>
            <w:tcW w:type="dxa" w:w="1980"/>
          </w:tcPr>
          <w:p>
            <w:pPr>
              <w:spacing w:line="240" w:lineRule="auto" w:after="40" w:before="40"/>
              <w:ind w:firstLine="0"/>
              <w:jc w:val="left"/>
            </w:pPr>
            <w:r>
              <w:rPr>
                <w:rFonts w:ascii="Times New Roman" w:hAnsi="Times New Roman"/>
                <w:sz w:val="24"/>
              </w:rPr>
              <w:t>SQLAlchemy</w:t>
            </w:r>
          </w:p>
        </w:tc>
        <w:tc>
          <w:tcPr>
            <w:tcW w:type="dxa" w:w="1980"/>
          </w:tcPr>
          <w:p>
            <w:pPr>
              <w:spacing w:line="240" w:lineRule="auto" w:after="40" w:before="40"/>
              <w:ind w:firstLine="0"/>
              <w:jc w:val="left"/>
            </w:pPr>
            <w:r>
              <w:rPr>
                <w:rFonts w:ascii="Times New Roman" w:hAnsi="Times New Roman"/>
                <w:sz w:val="24"/>
              </w:rPr>
              <w:t>v2.0.36</w:t>
            </w:r>
          </w:p>
        </w:tc>
        <w:tc>
          <w:tcPr>
            <w:tcW w:type="dxa" w:w="1980"/>
          </w:tcPr>
          <w:p>
            <w:pPr>
              <w:spacing w:line="240" w:lineRule="auto" w:after="40" w:before="40"/>
              <w:ind w:firstLine="0"/>
              <w:jc w:val="left"/>
            </w:pPr>
            <w:r>
              <w:rPr>
                <w:rFonts w:ascii="Times New Roman" w:hAnsi="Times New Roman"/>
                <w:sz w:val="24"/>
              </w:rPr>
              <w:t>Object Relational Mapper for models</w:t>
            </w:r>
          </w:p>
        </w:tc>
      </w:tr>
      <w:tr>
        <w:tc>
          <w:tcPr>
            <w:tcW w:type="dxa" w:w="1980"/>
          </w:tcPr>
          <w:p>
            <w:pPr>
              <w:spacing w:line="240" w:lineRule="auto" w:after="40" w:before="40"/>
              <w:ind w:firstLine="0"/>
              <w:jc w:val="left"/>
            </w:pPr>
            <w:r>
              <w:rPr>
                <w:rFonts w:ascii="Times New Roman" w:hAnsi="Times New Roman"/>
                <w:sz w:val="24"/>
              </w:rPr>
              <w:t>**API Client / Testing**</w:t>
            </w:r>
          </w:p>
        </w:tc>
        <w:tc>
          <w:tcPr>
            <w:tcW w:type="dxa" w:w="1980"/>
          </w:tcPr>
          <w:p>
            <w:pPr>
              <w:spacing w:line="240" w:lineRule="auto" w:after="40" w:before="40"/>
              <w:ind w:firstLine="0"/>
              <w:jc w:val="left"/>
            </w:pPr>
            <w:r>
              <w:rPr>
                <w:rFonts w:ascii="Times New Roman" w:hAnsi="Times New Roman"/>
                <w:sz w:val="24"/>
              </w:rPr>
              <w:t>Postman &amp; Pytest</w:t>
            </w:r>
          </w:p>
        </w:tc>
        <w:tc>
          <w:tcPr>
            <w:tcW w:type="dxa" w:w="1980"/>
          </w:tcPr>
          <w:p>
            <w:pPr>
              <w:spacing w:line="240" w:lineRule="auto" w:after="40" w:before="40"/>
              <w:ind w:firstLine="0"/>
              <w:jc w:val="left"/>
            </w:pPr>
            <w:r>
              <w:rPr>
                <w:rFonts w:ascii="Times New Roman" w:hAnsi="Times New Roman"/>
                <w:sz w:val="24"/>
              </w:rPr>
              <w:t>v10 / v7.x</w:t>
            </w:r>
          </w:p>
        </w:tc>
        <w:tc>
          <w:tcPr>
            <w:tcW w:type="dxa" w:w="1980"/>
          </w:tcPr>
          <w:p>
            <w:pPr>
              <w:spacing w:line="240" w:lineRule="auto" w:after="40" w:before="40"/>
              <w:ind w:firstLine="0"/>
              <w:jc w:val="left"/>
            </w:pPr>
            <w:r>
              <w:rPr>
                <w:rFonts w:ascii="Times New Roman" w:hAnsi="Times New Roman"/>
                <w:sz w:val="24"/>
              </w:rPr>
              <w:t>API request verification &amp; automation</w:t>
            </w:r>
          </w:p>
        </w:tc>
      </w:tr>
      <w:tr>
        <w:tc>
          <w:tcPr>
            <w:tcW w:type="dxa" w:w="1980"/>
          </w:tcPr>
          <w:p>
            <w:pPr>
              <w:spacing w:line="240" w:lineRule="auto" w:after="40" w:before="40"/>
              <w:ind w:firstLine="0"/>
              <w:jc w:val="left"/>
            </w:pPr>
            <w:r>
              <w:rPr>
                <w:rFonts w:ascii="Times New Roman" w:hAnsi="Times New Roman"/>
                <w:sz w:val="24"/>
              </w:rPr>
              <w:t>**Design / Prototyping**</w:t>
            </w:r>
          </w:p>
        </w:tc>
        <w:tc>
          <w:tcPr>
            <w:tcW w:type="dxa" w:w="1980"/>
          </w:tcPr>
          <w:p>
            <w:pPr>
              <w:spacing w:line="240" w:lineRule="auto" w:after="40" w:before="40"/>
              <w:ind w:firstLine="0"/>
              <w:jc w:val="left"/>
            </w:pPr>
            <w:r>
              <w:rPr>
                <w:rFonts w:ascii="Times New Roman" w:hAnsi="Times New Roman"/>
                <w:sz w:val="24"/>
              </w:rPr>
              <w:t>Figma</w:t>
            </w:r>
          </w:p>
        </w:tc>
        <w:tc>
          <w:tcPr>
            <w:tcW w:type="dxa" w:w="1980"/>
          </w:tcPr>
          <w:p>
            <w:pPr>
              <w:spacing w:line="240" w:lineRule="auto" w:after="40" w:before="40"/>
              <w:ind w:firstLine="0"/>
              <w:jc w:val="left"/>
            </w:pPr>
            <w:r>
              <w:rPr>
                <w:rFonts w:ascii="Times New Roman" w:hAnsi="Times New Roman"/>
                <w:sz w:val="24"/>
              </w:rPr>
              <w:t>Desktop</w:t>
            </w:r>
          </w:p>
        </w:tc>
        <w:tc>
          <w:tcPr>
            <w:tcW w:type="dxa" w:w="1980"/>
          </w:tcPr>
          <w:p>
            <w:pPr>
              <w:spacing w:line="240" w:lineRule="auto" w:after="40" w:before="40"/>
              <w:ind w:firstLine="0"/>
              <w:jc w:val="left"/>
            </w:pPr>
            <w:r>
              <w:rPr>
                <w:rFonts w:ascii="Times New Roman" w:hAnsi="Times New Roman"/>
                <w:sz w:val="24"/>
              </w:rPr>
              <w:t>UI/UX layout and wireframe designer</w:t>
            </w:r>
          </w:p>
        </w:tc>
      </w:tr>
    </w:tbl>
    <w:p>
      <w:pPr>
        <w:spacing w:line="480" w:lineRule="auto" w:after="0" w:before="0"/>
      </w:pPr>
    </w:p>
    <w:p>
      <w:pPr>
        <w:keepNext/>
        <w:spacing w:line="480" w:lineRule="auto" w:before="240" w:after="120"/>
        <w:ind w:firstLine="0"/>
        <w:jc w:val="left"/>
      </w:pPr>
      <w:r>
        <w:rPr>
          <w:rFonts w:ascii="Times New Roman" w:hAnsi="Times New Roman"/>
          <w:b/>
          <w:sz w:val="24"/>
        </w:rPr>
        <w:t>4.2.3 Programming Languages and Technologies</w:t>
      </w:r>
    </w:p>
    <w:p>
      <w:pPr>
        <w:spacing w:line="480" w:lineRule="auto" w:before="0" w:after="0"/>
        <w:ind w:firstLine="720"/>
      </w:pPr>
      <w:r>
        <w:rPr>
          <w:rFonts w:ascii="Times New Roman" w:hAnsi="Times New Roman"/>
          <w:sz w:val="24"/>
        </w:rPr>
        <w:t>Several modern programming technologies were selected to achieve high performance, security, and accessibility conformance:</w:t>
      </w:r>
    </w:p>
    <w:p>
      <w:pPr>
        <w:spacing w:line="480" w:lineRule="auto" w:before="0" w:after="0"/>
        <w:ind w:firstLine="720"/>
      </w:pPr>
      <w:r>
        <w:rPr>
          <w:rFonts w:ascii="Times New Roman" w:hAnsi="Times New Roman"/>
          <w:sz w:val="24"/>
        </w:rPr>
        <w:t xml:space="preserve">1. </w:t>
      </w:r>
      <w:r>
        <w:rPr>
          <w:rFonts w:ascii="Times New Roman" w:hAnsi="Times New Roman"/>
          <w:b/>
          <w:sz w:val="24"/>
        </w:rPr>
        <w:t>HTML5 (Semantic Markup)</w:t>
      </w:r>
      <w:r>
        <w:rPr>
          <w:rFonts w:ascii="Times New Roman" w:hAnsi="Times New Roman"/>
          <w:sz w:val="24"/>
        </w:rPr>
        <w:t>: Utilized to enforce structural meaning on the web interface. Semantic elements (such as `&lt;header&gt;`, `&lt;nav&gt;`, `&lt;main&gt;`, `&lt;section&gt;`, and `&lt;article&gt;`) are used in place of generic divisions to ensure screen readers navigate the DOM in a logical, structured sequence.</w:t>
      </w:r>
    </w:p>
    <w:p>
      <w:pPr>
        <w:spacing w:line="480" w:lineRule="auto" w:before="0" w:after="0"/>
        <w:ind w:firstLine="720"/>
      </w:pPr>
      <w:r>
        <w:rPr>
          <w:rFonts w:ascii="Times New Roman" w:hAnsi="Times New Roman"/>
          <w:sz w:val="24"/>
        </w:rPr>
        <w:t xml:space="preserve">2. </w:t>
      </w:r>
      <w:r>
        <w:rPr>
          <w:rFonts w:ascii="Times New Roman" w:hAnsi="Times New Roman"/>
          <w:b/>
          <w:sz w:val="24"/>
        </w:rPr>
        <w:t>JavaScript (ES6+) &amp; React.js</w:t>
      </w:r>
      <w:r>
        <w:rPr>
          <w:rFonts w:ascii="Times New Roman" w:hAnsi="Times New Roman"/>
          <w:sz w:val="24"/>
        </w:rPr>
        <w:t>: Power the client-side single page application (SPA). React handles state synchronization, enabling the interface to apply font modifications, color overrides, and assistive rulers instantly.</w:t>
      </w:r>
    </w:p>
    <w:p>
      <w:pPr>
        <w:spacing w:line="480" w:lineRule="auto" w:before="0" w:after="0"/>
        <w:ind w:firstLine="720"/>
      </w:pPr>
      <w:r>
        <w:rPr>
          <w:rFonts w:ascii="Times New Roman" w:hAnsi="Times New Roman"/>
          <w:sz w:val="24"/>
        </w:rPr>
        <w:t xml:space="preserve">3. </w:t>
      </w:r>
      <w:r>
        <w:rPr>
          <w:rFonts w:ascii="Times New Roman" w:hAnsi="Times New Roman"/>
          <w:b/>
          <w:sz w:val="24"/>
        </w:rPr>
        <w:t>Vanilla CSS (Variables-driven)</w:t>
      </w:r>
      <w:r>
        <w:rPr>
          <w:rFonts w:ascii="Times New Roman" w:hAnsi="Times New Roman"/>
          <w:sz w:val="24"/>
        </w:rPr>
        <w:t>: Handles visual presentation. By avoiding heavy styling abstractions, the stylesheet maps CSS custom properties (variables) directly to body classes, enabling smooth rendering of high-contrast themes and typography scaling.</w:t>
      </w:r>
    </w:p>
    <w:p>
      <w:pPr>
        <w:spacing w:line="480" w:lineRule="auto" w:before="0" w:after="0"/>
        <w:ind w:firstLine="720"/>
      </w:pPr>
      <w:r>
        <w:rPr>
          <w:rFonts w:ascii="Times New Roman" w:hAnsi="Times New Roman"/>
          <w:sz w:val="24"/>
        </w:rPr>
        <w:t xml:space="preserve">4. </w:t>
      </w:r>
      <w:r>
        <w:rPr>
          <w:rFonts w:ascii="Times New Roman" w:hAnsi="Times New Roman"/>
          <w:b/>
          <w:sz w:val="24"/>
        </w:rPr>
        <w:t>Python &amp; FastAPI</w:t>
      </w:r>
      <w:r>
        <w:rPr>
          <w:rFonts w:ascii="Times New Roman" w:hAnsi="Times New Roman"/>
          <w:sz w:val="24"/>
        </w:rPr>
        <w:t>: Power the backend API. FastAPI's asynchronous nature provides fast execution of endpoints, while automatic OpenAPI documentation generation simplifies frontend-backend integration.</w:t>
      </w:r>
    </w:p>
    <w:p>
      <w:pPr>
        <w:spacing w:line="480" w:lineRule="auto" w:before="0" w:after="0"/>
        <w:ind w:firstLine="720"/>
      </w:pPr>
      <w:r>
        <w:rPr>
          <w:rFonts w:ascii="Times New Roman" w:hAnsi="Times New Roman"/>
          <w:sz w:val="24"/>
        </w:rPr>
        <w:t xml:space="preserve">5. </w:t>
      </w:r>
      <w:r>
        <w:rPr>
          <w:rFonts w:ascii="Times New Roman" w:hAnsi="Times New Roman"/>
          <w:b/>
          <w:sz w:val="24"/>
        </w:rPr>
        <w:t>SQLAlchemy &amp; Relational Databases</w:t>
      </w:r>
      <w:r>
        <w:rPr>
          <w:rFonts w:ascii="Times New Roman" w:hAnsi="Times New Roman"/>
          <w:sz w:val="24"/>
        </w:rPr>
        <w:t>: Map Python class structures directly to database tables, handling referential integrity and transaction rollbacks automatically.</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4.3 System Architecture and Design</w:t>
      </w:r>
    </w:p>
    <w:p>
      <w:pPr>
        <w:spacing w:line="480" w:lineRule="auto" w:before="0" w:after="0"/>
        <w:ind w:firstLine="720"/>
      </w:pPr>
      <w:r>
        <w:rPr>
          <w:rFonts w:ascii="Times New Roman" w:hAnsi="Times New Roman"/>
          <w:sz w:val="24"/>
        </w:rPr>
        <w:t>The platform is designed around a three-tier layered architecture. This separates the presentation layer, the application logic layer, and the data persistence layer, ensuring security, maintainability, and clean separation of concerns (Bass et al., 2021).</w:t>
      </w:r>
    </w:p>
    <w:p>
      <w:pPr>
        <w:keepNext/>
        <w:spacing w:line="480" w:lineRule="auto" w:before="240" w:after="120"/>
        <w:ind w:firstLine="0"/>
        <w:jc w:val="left"/>
      </w:pPr>
      <w:r>
        <w:rPr>
          <w:rFonts w:ascii="Times New Roman" w:hAnsi="Times New Roman"/>
          <w:b/>
          <w:sz w:val="24"/>
        </w:rPr>
        <w:t>4.3.1 Layered System Architecture</w:t>
      </w:r>
    </w:p>
    <w:p>
      <w:pPr>
        <w:spacing w:line="480" w:lineRule="auto" w:before="0" w:after="0"/>
        <w:ind w:firstLine="720"/>
      </w:pPr>
      <w:r>
        <w:rPr>
          <w:rFonts w:ascii="Times New Roman" w:hAnsi="Times New Roman"/>
          <w:sz w:val="24"/>
        </w:rPr>
        <w:t>The layered architecture operates as follows:</w:t>
      </w:r>
    </w:p>
    <w:p>
      <w:pPr>
        <w:spacing w:line="480" w:lineRule="auto" w:before="0" w:after="0"/>
        <w:ind w:firstLine="720"/>
      </w:pPr>
      <w:r>
        <w:rPr>
          <w:rFonts w:ascii="Times New Roman" w:hAnsi="Times New Roman"/>
          <w:sz w:val="24"/>
        </w:rPr>
        <w:t xml:space="preserve">1. </w:t>
      </w:r>
      <w:r>
        <w:rPr>
          <w:rFonts w:ascii="Times New Roman" w:hAnsi="Times New Roman"/>
          <w:b/>
          <w:sz w:val="24"/>
        </w:rPr>
        <w:t>Presentation Layer (Frontend Client)</w:t>
      </w:r>
      <w:r>
        <w:rPr>
          <w:rFonts w:ascii="Times New Roman" w:hAnsi="Times New Roman"/>
          <w:sz w:val="24"/>
        </w:rPr>
        <w:t>: Built using React and styled with custom CSS variables. It communicates with the backend via JSON payloads over HTTP. It intercepts network calls to apply user token headers automatically.</w:t>
      </w:r>
    </w:p>
    <w:p>
      <w:pPr>
        <w:spacing w:line="480" w:lineRule="auto" w:before="0" w:after="0"/>
        <w:ind w:firstLine="720"/>
      </w:pPr>
      <w:r>
        <w:rPr>
          <w:rFonts w:ascii="Times New Roman" w:hAnsi="Times New Roman"/>
          <w:sz w:val="24"/>
        </w:rPr>
        <w:t xml:space="preserve">2. </w:t>
      </w:r>
      <w:r>
        <w:rPr>
          <w:rFonts w:ascii="Times New Roman" w:hAnsi="Times New Roman"/>
          <w:b/>
          <w:sz w:val="24"/>
        </w:rPr>
        <w:t>Application Logic Layer (FastAPI Server)</w:t>
      </w:r>
      <w:r>
        <w:rPr>
          <w:rFonts w:ascii="Times New Roman" w:hAnsi="Times New Roman"/>
          <w:sz w:val="24"/>
        </w:rPr>
        <w:t>: An asynchronous REST API. It handles routing, implements JWT token security, performs input schema validation using Pydantic, and executes business processes (such as grading quizzes and compiling course progress).</w:t>
      </w:r>
    </w:p>
    <w:p>
      <w:pPr>
        <w:spacing w:line="480" w:lineRule="auto" w:before="0" w:after="0"/>
        <w:ind w:firstLine="720"/>
      </w:pPr>
      <w:r>
        <w:rPr>
          <w:rFonts w:ascii="Times New Roman" w:hAnsi="Times New Roman"/>
          <w:sz w:val="24"/>
        </w:rPr>
        <w:t xml:space="preserve">3. </w:t>
      </w:r>
      <w:r>
        <w:rPr>
          <w:rFonts w:ascii="Times New Roman" w:hAnsi="Times New Roman"/>
          <w:b/>
          <w:sz w:val="24"/>
        </w:rPr>
        <w:t>Persistence Layer (SQLAlchemy ORM + Database)</w:t>
      </w:r>
      <w:r>
        <w:rPr>
          <w:rFonts w:ascii="Times New Roman" w:hAnsi="Times New Roman"/>
          <w:sz w:val="24"/>
        </w:rPr>
        <w:t>: Provides persistent storage. Schema tables are linked through foreign key relations. SQLite is used during local development, and PostgreSQL is deployed in production.</w:t>
      </w:r>
    </w:p>
    <w:p>
      <w:pPr>
        <w:keepNext/>
        <w:spacing w:line="480" w:lineRule="auto" w:before="240" w:after="120"/>
        <w:ind w:firstLine="0"/>
        <w:jc w:val="left"/>
      </w:pPr>
      <w:r>
        <w:rPr>
          <w:rFonts w:ascii="Times New Roman" w:hAnsi="Times New Roman"/>
          <w:b/>
          <w:sz w:val="24"/>
        </w:rPr>
        <w:t>4.3.2 Relational Database Schema</w:t>
      </w:r>
    </w:p>
    <w:p>
      <w:pPr>
        <w:spacing w:line="480" w:lineRule="auto" w:before="0" w:after="0"/>
        <w:ind w:firstLine="720"/>
      </w:pPr>
      <w:r>
        <w:rPr>
          <w:rFonts w:ascii="Times New Roman" w:hAnsi="Times New Roman"/>
          <w:sz w:val="24"/>
        </w:rPr>
        <w:t>The database is structured to store student profiles, accessibility options, learning resources, and progress records. A key design choice was storing accessibility configurations directly in the `users` table. This allows the backend to return user settings immediately upon login, enabling the frontend to apply styling overrides before rendering any components, which avoids layout shifts.</w:t>
      </w:r>
    </w:p>
    <w:p>
      <w:pPr>
        <w:keepNext/>
        <w:spacing w:line="480" w:lineRule="auto" w:before="240" w:after="120"/>
        <w:ind w:firstLine="0"/>
        <w:jc w:val="left"/>
      </w:pPr>
      <w:r>
        <w:rPr>
          <w:rFonts w:ascii="Times New Roman" w:hAnsi="Times New Roman"/>
          <w:b/>
          <w:sz w:val="24"/>
        </w:rPr>
        <w:t>Table 4.3: Relational Schema Mapping</w:t>
      </w:r>
    </w:p>
    <w:tbl>
      <w:tblPr>
        <w:tblStyle w:val="TableGrid"/>
        <w:tblW w:type="auto" w:w="0"/>
        <w:tblLook w:firstColumn="1" w:firstRow="1" w:lastColumn="0" w:lastRow="0" w:noHBand="0" w:noVBand="1" w:val="04A0"/>
      </w:tblPr>
      <w:tblGrid>
        <w:gridCol w:w="1980"/>
        <w:gridCol w:w="1980"/>
        <w:gridCol w:w="1980"/>
        <w:gridCol w:w="1980"/>
      </w:tblGrid>
      <w:tr>
        <w:tc>
          <w:tcPr>
            <w:tcW w:type="dxa" w:w="1980"/>
          </w:tcPr>
          <w:p>
            <w:pPr>
              <w:spacing w:line="240" w:lineRule="auto" w:after="40" w:before="40"/>
              <w:ind w:firstLine="0"/>
              <w:jc w:val="left"/>
            </w:pPr>
            <w:r>
              <w:rPr>
                <w:rFonts w:ascii="Times New Roman" w:hAnsi="Times New Roman"/>
                <w:b/>
                <w:sz w:val="24"/>
              </w:rPr>
              <w:t>Table Name</w:t>
            </w:r>
          </w:p>
        </w:tc>
        <w:tc>
          <w:tcPr>
            <w:tcW w:type="dxa" w:w="1980"/>
          </w:tcPr>
          <w:p>
            <w:pPr>
              <w:spacing w:line="240" w:lineRule="auto" w:after="40" w:before="40"/>
              <w:ind w:firstLine="0"/>
              <w:jc w:val="left"/>
            </w:pPr>
            <w:r>
              <w:rPr>
                <w:rFonts w:ascii="Times New Roman" w:hAnsi="Times New Roman"/>
                <w:b/>
                <w:sz w:val="24"/>
              </w:rPr>
              <w:t>Attributes (Data Types)</w:t>
            </w:r>
          </w:p>
        </w:tc>
        <w:tc>
          <w:tcPr>
            <w:tcW w:type="dxa" w:w="1980"/>
          </w:tcPr>
          <w:p>
            <w:pPr>
              <w:spacing w:line="240" w:lineRule="auto" w:after="40" w:before="40"/>
              <w:ind w:firstLine="0"/>
              <w:jc w:val="left"/>
            </w:pPr>
            <w:r>
              <w:rPr>
                <w:rFonts w:ascii="Times New Roman" w:hAnsi="Times New Roman"/>
                <w:b/>
                <w:sz w:val="24"/>
              </w:rPr>
              <w:t>Constraints</w:t>
            </w:r>
          </w:p>
        </w:tc>
        <w:tc>
          <w:tcPr>
            <w:tcW w:type="dxa" w:w="1980"/>
          </w:tcPr>
          <w:p>
            <w:pPr>
              <w:spacing w:line="240" w:lineRule="auto" w:after="40" w:before="40"/>
              <w:ind w:firstLine="0"/>
              <w:jc w:val="left"/>
            </w:pPr>
            <w:r>
              <w:rPr>
                <w:rFonts w:ascii="Times New Roman" w:hAnsi="Times New Roman"/>
                <w:b/>
                <w:sz w:val="24"/>
              </w:rPr>
              <w:t>Role in Platform</w:t>
            </w:r>
          </w:p>
        </w:tc>
      </w:tr>
      <w:tr>
        <w:tc>
          <w:tcPr>
            <w:tcW w:type="dxa" w:w="1980"/>
          </w:tcPr>
          <w:p>
            <w:pPr>
              <w:spacing w:line="240" w:lineRule="auto" w:after="40" w:before="40"/>
              <w:ind w:firstLine="0"/>
              <w:jc w:val="left"/>
            </w:pPr>
            <w:r>
              <w:rPr>
                <w:rFonts w:ascii="Times New Roman" w:hAnsi="Times New Roman"/>
                <w:sz w:val="24"/>
              </w:rPr>
              <w:t>**users**</w:t>
            </w:r>
          </w:p>
        </w:tc>
        <w:tc>
          <w:tcPr>
            <w:tcW w:type="dxa" w:w="1980"/>
          </w:tcPr>
          <w:p>
            <w:pPr>
              <w:spacing w:line="240" w:lineRule="auto" w:after="40" w:before="40"/>
              <w:ind w:firstLine="0"/>
              <w:jc w:val="left"/>
            </w:pPr>
            <w:r>
              <w:rPr>
                <w:rFonts w:ascii="Times New Roman" w:hAnsi="Times New Roman"/>
                <w:sz w:val="24"/>
              </w:rPr>
              <w:t>`id` (INT), `full_name` (VARCHAR), `email` (VARCHAR), `password_hash` (VARCHAR), `role` (VARCHAR), `disability_profile` (TEXT), `preferred_format` (VARCHAR), `high_contrast` (BOOLEAN), `reduce_motion` (BOOLEAN), `captions_required` (BOOLEAN), `screen_reader_optimized` (BOOLEAN), `dyslexia_font` (BOOLEAN), `font_size` (VARCHAR), `accessibility_mode` (VARCHAR), `guardian_contact_name` (VARCHAR), `guardian_contact_info` (VARCHAR), `created_at` (DATETIME)</w:t>
            </w:r>
          </w:p>
        </w:tc>
        <w:tc>
          <w:tcPr>
            <w:tcW w:type="dxa" w:w="1980"/>
          </w:tcPr>
          <w:p>
            <w:pPr>
              <w:spacing w:line="240" w:lineRule="auto" w:after="40" w:before="40"/>
              <w:ind w:firstLine="0"/>
              <w:jc w:val="left"/>
            </w:pPr>
            <w:r>
              <w:rPr>
                <w:rFonts w:ascii="Times New Roman" w:hAnsi="Times New Roman"/>
                <w:sz w:val="24"/>
              </w:rPr>
              <w:t>Primary Key: `id`&lt;br&gt;Unique: `email`</w:t>
            </w:r>
          </w:p>
        </w:tc>
        <w:tc>
          <w:tcPr>
            <w:tcW w:type="dxa" w:w="1980"/>
          </w:tcPr>
          <w:p>
            <w:pPr>
              <w:spacing w:line="240" w:lineRule="auto" w:after="40" w:before="40"/>
              <w:ind w:firstLine="0"/>
              <w:jc w:val="left"/>
            </w:pPr>
            <w:r>
              <w:rPr>
                <w:rFonts w:ascii="Times New Roman" w:hAnsi="Times New Roman"/>
                <w:sz w:val="24"/>
              </w:rPr>
              <w:t>Stores account details, authorization roles, and accessibility preferences.</w:t>
            </w:r>
          </w:p>
        </w:tc>
      </w:tr>
      <w:tr>
        <w:tc>
          <w:tcPr>
            <w:tcW w:type="dxa" w:w="1980"/>
          </w:tcPr>
          <w:p>
            <w:pPr>
              <w:spacing w:line="240" w:lineRule="auto" w:after="40" w:before="40"/>
              <w:ind w:firstLine="0"/>
              <w:jc w:val="left"/>
            </w:pPr>
            <w:r>
              <w:rPr>
                <w:rFonts w:ascii="Times New Roman" w:hAnsi="Times New Roman"/>
                <w:sz w:val="24"/>
              </w:rPr>
              <w:t>**courses**</w:t>
            </w:r>
          </w:p>
        </w:tc>
        <w:tc>
          <w:tcPr>
            <w:tcW w:type="dxa" w:w="1980"/>
          </w:tcPr>
          <w:p>
            <w:pPr>
              <w:spacing w:line="240" w:lineRule="auto" w:after="40" w:before="40"/>
              <w:ind w:firstLine="0"/>
              <w:jc w:val="left"/>
            </w:pPr>
            <w:r>
              <w:rPr>
                <w:rFonts w:ascii="Times New Roman" w:hAnsi="Times New Roman"/>
                <w:sz w:val="24"/>
              </w:rPr>
              <w:t>`id` (INT), `instructor_id` (INT), `course_code` (VARCHAR), `title` (VARCHAR), `description` (TEXT), `is_published` (BOOLEAN), `created_at` (DATETIME)</w:t>
            </w:r>
          </w:p>
        </w:tc>
        <w:tc>
          <w:tcPr>
            <w:tcW w:type="dxa" w:w="1980"/>
          </w:tcPr>
          <w:p>
            <w:pPr>
              <w:spacing w:line="240" w:lineRule="auto" w:after="40" w:before="40"/>
              <w:ind w:firstLine="0"/>
              <w:jc w:val="left"/>
            </w:pPr>
            <w:r>
              <w:rPr>
                <w:rFonts w:ascii="Times New Roman" w:hAnsi="Times New Roman"/>
                <w:sz w:val="24"/>
              </w:rPr>
              <w:t>Primary Key: `id`&lt;br&gt;Foreign Key: `instructor_id` references `users(id)`</w:t>
            </w:r>
          </w:p>
        </w:tc>
        <w:tc>
          <w:tcPr>
            <w:tcW w:type="dxa" w:w="1980"/>
          </w:tcPr>
          <w:p>
            <w:pPr>
              <w:spacing w:line="240" w:lineRule="auto" w:after="40" w:before="40"/>
              <w:ind w:firstLine="0"/>
              <w:jc w:val="left"/>
            </w:pPr>
            <w:r>
              <w:rPr>
                <w:rFonts w:ascii="Times New Roman" w:hAnsi="Times New Roman"/>
                <w:sz w:val="24"/>
              </w:rPr>
              <w:t>Stores course codes, titles, descriptions, and publication status.</w:t>
            </w:r>
          </w:p>
        </w:tc>
      </w:tr>
      <w:tr>
        <w:tc>
          <w:tcPr>
            <w:tcW w:type="dxa" w:w="1980"/>
          </w:tcPr>
          <w:p>
            <w:pPr>
              <w:spacing w:line="240" w:lineRule="auto" w:after="40" w:before="40"/>
              <w:ind w:firstLine="0"/>
              <w:jc w:val="left"/>
            </w:pPr>
            <w:r>
              <w:rPr>
                <w:rFonts w:ascii="Times New Roman" w:hAnsi="Times New Roman"/>
                <w:sz w:val="24"/>
              </w:rPr>
              <w:t>**materials**</w:t>
            </w:r>
          </w:p>
        </w:tc>
        <w:tc>
          <w:tcPr>
            <w:tcW w:type="dxa" w:w="1980"/>
          </w:tcPr>
          <w:p>
            <w:pPr>
              <w:spacing w:line="240" w:lineRule="auto" w:after="40" w:before="40"/>
              <w:ind w:firstLine="0"/>
              <w:jc w:val="left"/>
            </w:pPr>
            <w:r>
              <w:rPr>
                <w:rFonts w:ascii="Times New Roman" w:hAnsi="Times New Roman"/>
                <w:sz w:val="24"/>
              </w:rPr>
              <w:t>`id` (INT), `course_id` (INT), `uploaded_by` (INT), `title` (VARCHAR), `material_type` (VARCHAR), `content_text` (TEXT), `file_url` (VARCHAR), `image_alt_text` (TEXT), `created_at` (DATETIME)</w:t>
            </w:r>
          </w:p>
        </w:tc>
        <w:tc>
          <w:tcPr>
            <w:tcW w:type="dxa" w:w="1980"/>
          </w:tcPr>
          <w:p>
            <w:pPr>
              <w:spacing w:line="240" w:lineRule="auto" w:after="40" w:before="40"/>
              <w:ind w:firstLine="0"/>
              <w:jc w:val="left"/>
            </w:pPr>
            <w:r>
              <w:rPr>
                <w:rFonts w:ascii="Times New Roman" w:hAnsi="Times New Roman"/>
                <w:sz w:val="24"/>
              </w:rPr>
              <w:t>Primary Key: `id`&lt;br&gt;Foreign Key: `course_id` references `courses(id)`</w:t>
            </w:r>
          </w:p>
        </w:tc>
        <w:tc>
          <w:tcPr>
            <w:tcW w:type="dxa" w:w="1980"/>
          </w:tcPr>
          <w:p>
            <w:pPr>
              <w:spacing w:line="240" w:lineRule="auto" w:after="40" w:before="40"/>
              <w:ind w:firstLine="0"/>
              <w:jc w:val="left"/>
            </w:pPr>
            <w:r>
              <w:rPr>
                <w:rFonts w:ascii="Times New Roman" w:hAnsi="Times New Roman"/>
                <w:sz w:val="24"/>
              </w:rPr>
              <w:t>Stores learning materials (text, PDF, audio, video) and alternative text.</w:t>
            </w:r>
          </w:p>
        </w:tc>
      </w:tr>
      <w:tr>
        <w:tc>
          <w:tcPr>
            <w:tcW w:type="dxa" w:w="1980"/>
          </w:tcPr>
          <w:p>
            <w:pPr>
              <w:spacing w:line="240" w:lineRule="auto" w:after="40" w:before="40"/>
              <w:ind w:firstLine="0"/>
              <w:jc w:val="left"/>
            </w:pPr>
            <w:r>
              <w:rPr>
                <w:rFonts w:ascii="Times New Roman" w:hAnsi="Times New Roman"/>
                <w:sz w:val="24"/>
              </w:rPr>
              <w:t>**material_accessibility**</w:t>
            </w:r>
          </w:p>
        </w:tc>
        <w:tc>
          <w:tcPr>
            <w:tcW w:type="dxa" w:w="1980"/>
          </w:tcPr>
          <w:p>
            <w:pPr>
              <w:spacing w:line="240" w:lineRule="auto" w:after="40" w:before="40"/>
              <w:ind w:firstLine="0"/>
              <w:jc w:val="left"/>
            </w:pPr>
            <w:r>
              <w:rPr>
                <w:rFonts w:ascii="Times New Roman" w:hAnsi="Times New Roman"/>
                <w:sz w:val="24"/>
              </w:rPr>
              <w:t>`id` (INT), `material_id` (INT), `kind` (VARCHAR), `language` (VARCHAR), `file_url` (VARCHAR), `content_text` (TEXT)</w:t>
            </w:r>
          </w:p>
        </w:tc>
        <w:tc>
          <w:tcPr>
            <w:tcW w:type="dxa" w:w="1980"/>
          </w:tcPr>
          <w:p>
            <w:pPr>
              <w:spacing w:line="240" w:lineRule="auto" w:after="40" w:before="40"/>
              <w:ind w:firstLine="0"/>
              <w:jc w:val="left"/>
            </w:pPr>
            <w:r>
              <w:rPr>
                <w:rFonts w:ascii="Times New Roman" w:hAnsi="Times New Roman"/>
                <w:sz w:val="24"/>
              </w:rPr>
              <w:t>Primary Key: `id`&lt;br&gt;Foreign Key: `material_id` references `materials(id)`</w:t>
            </w:r>
          </w:p>
        </w:tc>
        <w:tc>
          <w:tcPr>
            <w:tcW w:type="dxa" w:w="1980"/>
          </w:tcPr>
          <w:p>
            <w:pPr>
              <w:spacing w:line="240" w:lineRule="auto" w:after="40" w:before="40"/>
              <w:ind w:firstLine="0"/>
              <w:jc w:val="left"/>
            </w:pPr>
            <w:r>
              <w:rPr>
                <w:rFonts w:ascii="Times New Roman" w:hAnsi="Times New Roman"/>
                <w:sz w:val="24"/>
              </w:rPr>
              <w:t>Links captions, transcripts, and sign-language resources to materials.</w:t>
            </w:r>
          </w:p>
        </w:tc>
      </w:tr>
      <w:tr>
        <w:tc>
          <w:tcPr>
            <w:tcW w:type="dxa" w:w="1980"/>
          </w:tcPr>
          <w:p>
            <w:pPr>
              <w:spacing w:line="240" w:lineRule="auto" w:after="40" w:before="40"/>
              <w:ind w:firstLine="0"/>
              <w:jc w:val="left"/>
            </w:pPr>
            <w:r>
              <w:rPr>
                <w:rFonts w:ascii="Times New Roman" w:hAnsi="Times New Roman"/>
                <w:sz w:val="24"/>
              </w:rPr>
              <w:t>**enrollments**</w:t>
            </w:r>
          </w:p>
        </w:tc>
        <w:tc>
          <w:tcPr>
            <w:tcW w:type="dxa" w:w="1980"/>
          </w:tcPr>
          <w:p>
            <w:pPr>
              <w:spacing w:line="240" w:lineRule="auto" w:after="40" w:before="40"/>
              <w:ind w:firstLine="0"/>
              <w:jc w:val="left"/>
            </w:pPr>
            <w:r>
              <w:rPr>
                <w:rFonts w:ascii="Times New Roman" w:hAnsi="Times New Roman"/>
                <w:sz w:val="24"/>
              </w:rPr>
              <w:t>`id` (INT), `course_id` (INT), `student_id` (INT), `enrolled_at` (DATETIME)</w:t>
            </w:r>
          </w:p>
        </w:tc>
        <w:tc>
          <w:tcPr>
            <w:tcW w:type="dxa" w:w="1980"/>
          </w:tcPr>
          <w:p>
            <w:pPr>
              <w:spacing w:line="240" w:lineRule="auto" w:after="40" w:before="40"/>
              <w:ind w:firstLine="0"/>
              <w:jc w:val="left"/>
            </w:pPr>
            <w:r>
              <w:rPr>
                <w:rFonts w:ascii="Times New Roman" w:hAnsi="Times New Roman"/>
                <w:sz w:val="24"/>
              </w:rPr>
              <w:t>Primary Key: `id`&lt;br&gt;Foreign Key: `course_id` -&gt; `courses(id)`, `student_id` -&gt; `users(id)`</w:t>
            </w:r>
          </w:p>
        </w:tc>
        <w:tc>
          <w:tcPr>
            <w:tcW w:type="dxa" w:w="1980"/>
          </w:tcPr>
          <w:p>
            <w:pPr>
              <w:spacing w:line="240" w:lineRule="auto" w:after="40" w:before="40"/>
              <w:ind w:firstLine="0"/>
              <w:jc w:val="left"/>
            </w:pPr>
            <w:r>
              <w:rPr>
                <w:rFonts w:ascii="Times New Roman" w:hAnsi="Times New Roman"/>
                <w:sz w:val="24"/>
              </w:rPr>
              <w:t>Tracks course enrollments for students.</w:t>
            </w:r>
          </w:p>
        </w:tc>
      </w:tr>
      <w:tr>
        <w:tc>
          <w:tcPr>
            <w:tcW w:type="dxa" w:w="1980"/>
          </w:tcPr>
          <w:p>
            <w:pPr>
              <w:spacing w:line="240" w:lineRule="auto" w:after="40" w:before="40"/>
              <w:ind w:firstLine="0"/>
              <w:jc w:val="left"/>
            </w:pPr>
            <w:r>
              <w:rPr>
                <w:rFonts w:ascii="Times New Roman" w:hAnsi="Times New Roman"/>
                <w:sz w:val="24"/>
              </w:rPr>
              <w:t>**progress**</w:t>
            </w:r>
          </w:p>
        </w:tc>
        <w:tc>
          <w:tcPr>
            <w:tcW w:type="dxa" w:w="1980"/>
          </w:tcPr>
          <w:p>
            <w:pPr>
              <w:spacing w:line="240" w:lineRule="auto" w:after="40" w:before="40"/>
              <w:ind w:firstLine="0"/>
              <w:jc w:val="left"/>
            </w:pPr>
            <w:r>
              <w:rPr>
                <w:rFonts w:ascii="Times New Roman" w:hAnsi="Times New Roman"/>
                <w:sz w:val="24"/>
              </w:rPr>
              <w:t>`id` (INT), `student_id` (INT), `material_id` (INT), `status` (VARCHAR), `last_opened_at` (DATETIME), `completed_at` (DATETIME)</w:t>
            </w:r>
          </w:p>
        </w:tc>
        <w:tc>
          <w:tcPr>
            <w:tcW w:type="dxa" w:w="1980"/>
          </w:tcPr>
          <w:p>
            <w:pPr>
              <w:spacing w:line="240" w:lineRule="auto" w:after="40" w:before="40"/>
              <w:ind w:firstLine="0"/>
              <w:jc w:val="left"/>
            </w:pPr>
            <w:r>
              <w:rPr>
                <w:rFonts w:ascii="Times New Roman" w:hAnsi="Times New Roman"/>
                <w:sz w:val="24"/>
              </w:rPr>
              <w:t>Primary Key: `id`&lt;br&gt;Foreign Key: `student_id` -&gt; `users(id)`, `material_id` -&gt; `materials(id)`</w:t>
            </w:r>
          </w:p>
        </w:tc>
        <w:tc>
          <w:tcPr>
            <w:tcW w:type="dxa" w:w="1980"/>
          </w:tcPr>
          <w:p>
            <w:pPr>
              <w:spacing w:line="240" w:lineRule="auto" w:after="40" w:before="40"/>
              <w:ind w:firstLine="0"/>
              <w:jc w:val="left"/>
            </w:pPr>
            <w:r>
              <w:rPr>
                <w:rFonts w:ascii="Times New Roman" w:hAnsi="Times New Roman"/>
                <w:sz w:val="24"/>
              </w:rPr>
              <w:t>Tracks student progress (not started, in progress, completed) per material.</w:t>
            </w:r>
          </w:p>
        </w:tc>
      </w:tr>
      <w:tr>
        <w:tc>
          <w:tcPr>
            <w:tcW w:type="dxa" w:w="1980"/>
          </w:tcPr>
          <w:p>
            <w:pPr>
              <w:spacing w:line="240" w:lineRule="auto" w:after="40" w:before="40"/>
              <w:ind w:firstLine="0"/>
              <w:jc w:val="left"/>
            </w:pPr>
            <w:r>
              <w:rPr>
                <w:rFonts w:ascii="Times New Roman" w:hAnsi="Times New Roman"/>
                <w:sz w:val="24"/>
              </w:rPr>
              <w:t>**quizzes**</w:t>
            </w:r>
          </w:p>
        </w:tc>
        <w:tc>
          <w:tcPr>
            <w:tcW w:type="dxa" w:w="1980"/>
          </w:tcPr>
          <w:p>
            <w:pPr>
              <w:spacing w:line="240" w:lineRule="auto" w:after="40" w:before="40"/>
              <w:ind w:firstLine="0"/>
              <w:jc w:val="left"/>
            </w:pPr>
            <w:r>
              <w:rPr>
                <w:rFonts w:ascii="Times New Roman" w:hAnsi="Times New Roman"/>
                <w:sz w:val="24"/>
              </w:rPr>
              <w:t>`id` (INT), `course_id` (INT), `title` (VARCHAR), `description` (TEXT), `created_at` (DATETIME)</w:t>
            </w:r>
          </w:p>
        </w:tc>
        <w:tc>
          <w:tcPr>
            <w:tcW w:type="dxa" w:w="1980"/>
          </w:tcPr>
          <w:p>
            <w:pPr>
              <w:spacing w:line="240" w:lineRule="auto" w:after="40" w:before="40"/>
              <w:ind w:firstLine="0"/>
              <w:jc w:val="left"/>
            </w:pPr>
            <w:r>
              <w:rPr>
                <w:rFonts w:ascii="Times New Roman" w:hAnsi="Times New Roman"/>
                <w:sz w:val="24"/>
              </w:rPr>
              <w:t>Primary Key: `id`&lt;br&gt;Foreign Key: `course_id` -&gt; `courses(id)`</w:t>
            </w:r>
          </w:p>
        </w:tc>
        <w:tc>
          <w:tcPr>
            <w:tcW w:type="dxa" w:w="1980"/>
          </w:tcPr>
          <w:p>
            <w:pPr>
              <w:spacing w:line="240" w:lineRule="auto" w:after="40" w:before="40"/>
              <w:ind w:firstLine="0"/>
              <w:jc w:val="left"/>
            </w:pPr>
            <w:r>
              <w:rPr>
                <w:rFonts w:ascii="Times New Roman" w:hAnsi="Times New Roman"/>
                <w:sz w:val="24"/>
              </w:rPr>
              <w:t>Stores structured quizzes linked to courses.</w:t>
            </w:r>
          </w:p>
        </w:tc>
      </w:tr>
      <w:tr>
        <w:tc>
          <w:tcPr>
            <w:tcW w:type="dxa" w:w="1980"/>
          </w:tcPr>
          <w:p>
            <w:pPr>
              <w:spacing w:line="240" w:lineRule="auto" w:after="40" w:before="40"/>
              <w:ind w:firstLine="0"/>
              <w:jc w:val="left"/>
            </w:pPr>
            <w:r>
              <w:rPr>
                <w:rFonts w:ascii="Times New Roman" w:hAnsi="Times New Roman"/>
                <w:sz w:val="24"/>
              </w:rPr>
              <w:t>**questions**</w:t>
            </w:r>
          </w:p>
        </w:tc>
        <w:tc>
          <w:tcPr>
            <w:tcW w:type="dxa" w:w="1980"/>
          </w:tcPr>
          <w:p>
            <w:pPr>
              <w:spacing w:line="240" w:lineRule="auto" w:after="40" w:before="40"/>
              <w:ind w:firstLine="0"/>
              <w:jc w:val="left"/>
            </w:pPr>
            <w:r>
              <w:rPr>
                <w:rFonts w:ascii="Times New Roman" w:hAnsi="Times New Roman"/>
                <w:sz w:val="24"/>
              </w:rPr>
              <w:t>`id` (INT), `quiz_id` (INT), `text` (TEXT), `audio_url` (VARCHAR), `question_type` (VARCHAR), `options` (TEXT), `correct_answer` (VARCHAR), `created_at` (DATETIME)</w:t>
            </w:r>
          </w:p>
        </w:tc>
        <w:tc>
          <w:tcPr>
            <w:tcW w:type="dxa" w:w="1980"/>
          </w:tcPr>
          <w:p>
            <w:pPr>
              <w:spacing w:line="240" w:lineRule="auto" w:after="40" w:before="40"/>
              <w:ind w:firstLine="0"/>
              <w:jc w:val="left"/>
            </w:pPr>
            <w:r>
              <w:rPr>
                <w:rFonts w:ascii="Times New Roman" w:hAnsi="Times New Roman"/>
                <w:sz w:val="24"/>
              </w:rPr>
              <w:t>Primary Key: `id`&lt;br&gt;Foreign Key: `quiz_id` -&gt; `quizzes(id)`</w:t>
            </w:r>
          </w:p>
        </w:tc>
        <w:tc>
          <w:tcPr>
            <w:tcW w:type="dxa" w:w="1980"/>
          </w:tcPr>
          <w:p>
            <w:pPr>
              <w:spacing w:line="240" w:lineRule="auto" w:after="40" w:before="40"/>
              <w:ind w:firstLine="0"/>
              <w:jc w:val="left"/>
            </w:pPr>
            <w:r>
              <w:rPr>
                <w:rFonts w:ascii="Times New Roman" w:hAnsi="Times New Roman"/>
                <w:sz w:val="24"/>
              </w:rPr>
              <w:t>Stores quiz questions, multiple-choice options (JSON), and audio links.</w:t>
            </w:r>
          </w:p>
        </w:tc>
      </w:tr>
      <w:tr>
        <w:tc>
          <w:tcPr>
            <w:tcW w:type="dxa" w:w="1980"/>
          </w:tcPr>
          <w:p>
            <w:pPr>
              <w:spacing w:line="240" w:lineRule="auto" w:after="40" w:before="40"/>
              <w:ind w:firstLine="0"/>
              <w:jc w:val="left"/>
            </w:pPr>
            <w:r>
              <w:rPr>
                <w:rFonts w:ascii="Times New Roman" w:hAnsi="Times New Roman"/>
                <w:sz w:val="24"/>
              </w:rPr>
              <w:t>**quiz_results**</w:t>
            </w:r>
          </w:p>
        </w:tc>
        <w:tc>
          <w:tcPr>
            <w:tcW w:type="dxa" w:w="1980"/>
          </w:tcPr>
          <w:p>
            <w:pPr>
              <w:spacing w:line="240" w:lineRule="auto" w:after="40" w:before="40"/>
              <w:ind w:firstLine="0"/>
              <w:jc w:val="left"/>
            </w:pPr>
            <w:r>
              <w:rPr>
                <w:rFonts w:ascii="Times New Roman" w:hAnsi="Times New Roman"/>
                <w:sz w:val="24"/>
              </w:rPr>
              <w:t>`id` (INT), `student_id` (INT), `quiz_id` (INT), `score` (FLOAT), `total_questions` (INT), `completed_at` (DATETIME)</w:t>
            </w:r>
          </w:p>
        </w:tc>
        <w:tc>
          <w:tcPr>
            <w:tcW w:type="dxa" w:w="1980"/>
          </w:tcPr>
          <w:p>
            <w:pPr>
              <w:spacing w:line="240" w:lineRule="auto" w:after="40" w:before="40"/>
              <w:ind w:firstLine="0"/>
              <w:jc w:val="left"/>
            </w:pPr>
            <w:r>
              <w:rPr>
                <w:rFonts w:ascii="Times New Roman" w:hAnsi="Times New Roman"/>
                <w:sz w:val="24"/>
              </w:rPr>
              <w:t>Primary Key: `id`&lt;br&gt;Foreign Key: `student_id` -&gt; `users(id)`, `quiz_id` -&gt; `quizzes(id)`</w:t>
            </w:r>
          </w:p>
        </w:tc>
        <w:tc>
          <w:tcPr>
            <w:tcW w:type="dxa" w:w="1980"/>
          </w:tcPr>
          <w:p>
            <w:pPr>
              <w:spacing w:line="240" w:lineRule="auto" w:after="40" w:before="40"/>
              <w:ind w:firstLine="0"/>
              <w:jc w:val="left"/>
            </w:pPr>
            <w:r>
              <w:rPr>
                <w:rFonts w:ascii="Times New Roman" w:hAnsi="Times New Roman"/>
                <w:sz w:val="24"/>
              </w:rPr>
              <w:t>Stores student quiz scores and completion timestamps.</w:t>
            </w:r>
          </w:p>
        </w:tc>
      </w:tr>
      <w:tr>
        <w:tc>
          <w:tcPr>
            <w:tcW w:type="dxa" w:w="1980"/>
          </w:tcPr>
          <w:p>
            <w:pPr>
              <w:spacing w:line="240" w:lineRule="auto" w:after="40" w:before="40"/>
              <w:ind w:firstLine="0"/>
              <w:jc w:val="left"/>
            </w:pPr>
            <w:r>
              <w:rPr>
                <w:rFonts w:ascii="Times New Roman" w:hAnsi="Times New Roman"/>
                <w:sz w:val="24"/>
              </w:rPr>
              <w:t>**notifications**</w:t>
            </w:r>
          </w:p>
        </w:tc>
        <w:tc>
          <w:tcPr>
            <w:tcW w:type="dxa" w:w="1980"/>
          </w:tcPr>
          <w:p>
            <w:pPr>
              <w:spacing w:line="240" w:lineRule="auto" w:after="40" w:before="40"/>
              <w:ind w:firstLine="0"/>
              <w:jc w:val="left"/>
            </w:pPr>
            <w:r>
              <w:rPr>
                <w:rFonts w:ascii="Times New Roman" w:hAnsi="Times New Roman"/>
                <w:sz w:val="24"/>
              </w:rPr>
              <w:t>`id` (INT), `user_id` (INT), `title` (VARCHAR), `message` (TEXT), `type` (VARCHAR), `created_at` (DATETIME), `is_read` (BOOLEAN)</w:t>
            </w:r>
          </w:p>
        </w:tc>
        <w:tc>
          <w:tcPr>
            <w:tcW w:type="dxa" w:w="1980"/>
          </w:tcPr>
          <w:p>
            <w:pPr>
              <w:spacing w:line="240" w:lineRule="auto" w:after="40" w:before="40"/>
              <w:ind w:firstLine="0"/>
              <w:jc w:val="left"/>
            </w:pPr>
            <w:r>
              <w:rPr>
                <w:rFonts w:ascii="Times New Roman" w:hAnsi="Times New Roman"/>
                <w:sz w:val="24"/>
              </w:rPr>
              <w:t>Primary Key: `id`&lt;br&gt;Foreign Key: `user_id` -&gt; `users(id)` (Nullable)</w:t>
            </w:r>
          </w:p>
        </w:tc>
        <w:tc>
          <w:tcPr>
            <w:tcW w:type="dxa" w:w="1980"/>
          </w:tcPr>
          <w:p>
            <w:pPr>
              <w:spacing w:line="240" w:lineRule="auto" w:after="40" w:before="40"/>
              <w:ind w:firstLine="0"/>
              <w:jc w:val="left"/>
            </w:pPr>
            <w:r>
              <w:rPr>
                <w:rFonts w:ascii="Times New Roman" w:hAnsi="Times New Roman"/>
                <w:sz w:val="24"/>
              </w:rPr>
              <w:t>Stores targeted and system-wide notifications.</w:t>
            </w:r>
          </w:p>
        </w:tc>
      </w:tr>
      <w:tr>
        <w:tc>
          <w:tcPr>
            <w:tcW w:type="dxa" w:w="1980"/>
          </w:tcPr>
          <w:p>
            <w:pPr>
              <w:spacing w:line="240" w:lineRule="auto" w:after="40" w:before="40"/>
              <w:ind w:firstLine="0"/>
              <w:jc w:val="left"/>
            </w:pPr>
            <w:r>
              <w:rPr>
                <w:rFonts w:ascii="Times New Roman" w:hAnsi="Times New Roman"/>
                <w:sz w:val="24"/>
              </w:rPr>
              <w:t>**discussion_posts**</w:t>
            </w:r>
          </w:p>
        </w:tc>
        <w:tc>
          <w:tcPr>
            <w:tcW w:type="dxa" w:w="1980"/>
          </w:tcPr>
          <w:p>
            <w:pPr>
              <w:spacing w:line="240" w:lineRule="auto" w:after="40" w:before="40"/>
              <w:ind w:firstLine="0"/>
              <w:jc w:val="left"/>
            </w:pPr>
            <w:r>
              <w:rPr>
                <w:rFonts w:ascii="Times New Roman" w:hAnsi="Times New Roman"/>
                <w:sz w:val="24"/>
              </w:rPr>
              <w:t>`id` (INT), `course_id` (INT), `student_id` (INT), `full_name` (VARCHAR), `message` (TEXT), `created_at` (DATETIME)</w:t>
            </w:r>
          </w:p>
        </w:tc>
        <w:tc>
          <w:tcPr>
            <w:tcW w:type="dxa" w:w="1980"/>
          </w:tcPr>
          <w:p>
            <w:pPr>
              <w:spacing w:line="240" w:lineRule="auto" w:after="40" w:before="40"/>
              <w:ind w:firstLine="0"/>
              <w:jc w:val="left"/>
            </w:pPr>
            <w:r>
              <w:rPr>
                <w:rFonts w:ascii="Times New Roman" w:hAnsi="Times New Roman"/>
                <w:sz w:val="24"/>
              </w:rPr>
              <w:t>Primary Key: `id`&lt;br&gt;Foreign Key: `course_id` -&gt; `courses(id)`, `student_id` -&gt; `users(id)`</w:t>
            </w:r>
          </w:p>
        </w:tc>
        <w:tc>
          <w:tcPr>
            <w:tcW w:type="dxa" w:w="1980"/>
          </w:tcPr>
          <w:p>
            <w:pPr>
              <w:spacing w:line="240" w:lineRule="auto" w:after="40" w:before="40"/>
              <w:ind w:firstLine="0"/>
              <w:jc w:val="left"/>
            </w:pPr>
            <w:r>
              <w:rPr>
                <w:rFonts w:ascii="Times New Roman" w:hAnsi="Times New Roman"/>
                <w:sz w:val="24"/>
              </w:rPr>
              <w:t>Stores course forum postings.</w:t>
            </w:r>
          </w:p>
        </w:tc>
      </w:tr>
      <w:tr>
        <w:tc>
          <w:tcPr>
            <w:tcW w:type="dxa" w:w="1980"/>
          </w:tcPr>
          <w:p>
            <w:pPr>
              <w:spacing w:line="240" w:lineRule="auto" w:after="40" w:before="40"/>
              <w:ind w:firstLine="0"/>
              <w:jc w:val="left"/>
            </w:pPr>
            <w:r>
              <w:rPr>
                <w:rFonts w:ascii="Times New Roman" w:hAnsi="Times New Roman"/>
                <w:sz w:val="24"/>
              </w:rPr>
              <w:t>**chat_messages**</w:t>
            </w:r>
          </w:p>
        </w:tc>
        <w:tc>
          <w:tcPr>
            <w:tcW w:type="dxa" w:w="1980"/>
          </w:tcPr>
          <w:p>
            <w:pPr>
              <w:spacing w:line="240" w:lineRule="auto" w:after="40" w:before="40"/>
              <w:ind w:firstLine="0"/>
              <w:jc w:val="left"/>
            </w:pPr>
            <w:r>
              <w:rPr>
                <w:rFonts w:ascii="Times New Roman" w:hAnsi="Times New Roman"/>
                <w:sz w:val="24"/>
              </w:rPr>
              <w:t>`id` (INT), `sender_id` (INT), `recipient_id` (INT), `message` (TEXT), `created_at` (DATETIME)</w:t>
            </w:r>
          </w:p>
        </w:tc>
        <w:tc>
          <w:tcPr>
            <w:tcW w:type="dxa" w:w="1980"/>
          </w:tcPr>
          <w:p>
            <w:pPr>
              <w:spacing w:line="240" w:lineRule="auto" w:after="40" w:before="40"/>
              <w:ind w:firstLine="0"/>
              <w:jc w:val="left"/>
            </w:pPr>
            <w:r>
              <w:rPr>
                <w:rFonts w:ascii="Times New Roman" w:hAnsi="Times New Roman"/>
                <w:sz w:val="24"/>
              </w:rPr>
              <w:t>Primary Key: `id`&lt;br&gt;Foreign Key: `sender_id` -&gt; `users(id)`, `recipient_id` -&gt; `users(id)`</w:t>
            </w:r>
          </w:p>
        </w:tc>
        <w:tc>
          <w:tcPr>
            <w:tcW w:type="dxa" w:w="1980"/>
          </w:tcPr>
          <w:p>
            <w:pPr>
              <w:spacing w:line="240" w:lineRule="auto" w:after="40" w:before="40"/>
              <w:ind w:firstLine="0"/>
              <w:jc w:val="left"/>
            </w:pPr>
            <w:r>
              <w:rPr>
                <w:rFonts w:ascii="Times New Roman" w:hAnsi="Times New Roman"/>
                <w:sz w:val="24"/>
              </w:rPr>
              <w:t>Stores peer-to-peer and support message logs.</w:t>
            </w:r>
          </w:p>
        </w:tc>
      </w:tr>
    </w:tbl>
    <w:p>
      <w:pPr>
        <w:spacing w:line="480" w:lineRule="auto" w:after="0" w:before="0"/>
      </w:pP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4.4 Main System Features and Interface Walkthrough</w:t>
      </w:r>
    </w:p>
    <w:p>
      <w:pPr>
        <w:spacing w:line="480" w:lineRule="auto" w:before="0" w:after="0"/>
        <w:ind w:firstLine="720"/>
      </w:pPr>
      <w:r>
        <w:rPr>
          <w:rFonts w:ascii="Times New Roman" w:hAnsi="Times New Roman"/>
          <w:sz w:val="24"/>
        </w:rPr>
        <w:t>The web interface features responsive layouts that adjust based on user settings. This section details the screens, explaining their implementation and design choices.</w:t>
      </w:r>
    </w:p>
    <w:p>
      <w:pPr>
        <w:keepNext/>
        <w:spacing w:line="480" w:lineRule="auto" w:before="240" w:after="120"/>
        <w:ind w:firstLine="0"/>
        <w:jc w:val="left"/>
      </w:pPr>
      <w:r>
        <w:rPr>
          <w:rFonts w:ascii="Times New Roman" w:hAnsi="Times New Roman"/>
          <w:b/>
          <w:sz w:val="24"/>
        </w:rPr>
        <w:t>4.4.1 Landing Page</w:t>
      </w:r>
    </w:p>
    <w:p>
      <w:pPr>
        <w:spacing w:line="480" w:lineRule="auto" w:before="0" w:after="0"/>
        <w:ind w:firstLine="720"/>
      </w:pPr>
      <w:r>
        <w:rPr>
          <w:rFonts w:ascii="Times New Roman" w:hAnsi="Times New Roman"/>
          <w:sz w:val="24"/>
        </w:rPr>
        <w:t>The landing page serves as the entry point, introducing users to the application. It highlights the platform's core accessibility features: screen-reader compatibility, keyboard shortcuts, and custom profiles. It is designed to be fully navigable without a mouse and features clean HTML headings.</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4.1 Landing Page - Desktop View showing general overview and login shortcuts]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4.4.2 Authentication (Login and Registration)</w:t>
      </w:r>
    </w:p>
    <w:p>
      <w:pPr>
        <w:spacing w:line="480" w:lineRule="auto" w:before="0" w:after="0"/>
        <w:ind w:firstLine="720"/>
      </w:pPr>
      <w:r>
        <w:rPr>
          <w:rFonts w:ascii="Times New Roman" w:hAnsi="Times New Roman"/>
          <w:sz w:val="24"/>
        </w:rPr>
        <w:t>The registration and login interfaces support secure user onboarding. When registering, users select their role (Student or Instructor). The forms include built-in validation checks, such as email format validation, and clear error messages read aloud by screen readers when errors occur.</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4.2 Student Registration Screen - showing role selection and input verification fields]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4.4.3 Accessibility Onboarding Profile Setup</w:t>
      </w:r>
    </w:p>
    <w:p>
      <w:pPr>
        <w:spacing w:line="480" w:lineRule="auto" w:before="0" w:after="0"/>
        <w:ind w:firstLine="720"/>
      </w:pPr>
      <w:r>
        <w:rPr>
          <w:rFonts w:ascii="Times New Roman" w:hAnsi="Times New Roman"/>
          <w:sz w:val="24"/>
        </w:rPr>
        <w:t>After registering, student users go through an onboarding flow to set up their accessibility profile. Users can select from pre-configured disability profiles (Visual, Hearing, Cognitive, or Physical) or customize their settings individually. Options include adjusting text size, enabling high-contrast mode, activating a dyslexia-friendly font, and reducing motion.</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4.3 Onboarding Accessibility Settings Screen - showing customization checkboxes and mode selection]</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4.4.4 Student Learning Dashboard</w:t>
      </w:r>
    </w:p>
    <w:p>
      <w:pPr>
        <w:spacing w:line="480" w:lineRule="auto" w:before="0" w:after="0"/>
        <w:ind w:firstLine="720"/>
      </w:pPr>
      <w:r>
        <w:rPr>
          <w:rFonts w:ascii="Times New Roman" w:hAnsi="Times New Roman"/>
          <w:sz w:val="24"/>
        </w:rPr>
        <w:t>The dashboard adapts its layout based on the active accessibility mode. It includes a dashboard summary, enrolled courses, new notifications, and an accessibility panel.</w:t>
      </w:r>
    </w:p>
    <w:p>
      <w:pPr>
        <w:pStyle w:val="ListBullet"/>
        <w:spacing w:line="480" w:lineRule="auto" w:before="0" w:after="0"/>
        <w:ind w:firstLine="0"/>
      </w:pPr>
      <w:r>
        <w:rPr>
          <w:rFonts w:ascii="Times New Roman" w:hAnsi="Times New Roman"/>
          <w:sz w:val="24"/>
        </w:rPr>
      </w:r>
      <w:r>
        <w:rPr>
          <w:rFonts w:ascii="Times New Roman" w:hAnsi="Times New Roman"/>
          <w:b/>
          <w:sz w:val="24"/>
        </w:rPr>
        <w:t>Visual Mode</w:t>
      </w:r>
      <w:r>
        <w:rPr>
          <w:rFonts w:ascii="Times New Roman" w:hAnsi="Times New Roman"/>
          <w:sz w:val="24"/>
        </w:rPr>
        <w:t>: Increases contrast, sizes buttons to a minimum of 48px, and sets `aria-live` regions to announce changes.</w:t>
      </w:r>
    </w:p>
    <w:p>
      <w:pPr>
        <w:pStyle w:val="ListBullet"/>
        <w:spacing w:line="480" w:lineRule="auto" w:before="0" w:after="0"/>
        <w:ind w:firstLine="0"/>
      </w:pPr>
      <w:r>
        <w:rPr>
          <w:rFonts w:ascii="Times New Roman" w:hAnsi="Times New Roman"/>
          <w:sz w:val="24"/>
        </w:rPr>
      </w:r>
      <w:r>
        <w:rPr>
          <w:rFonts w:ascii="Times New Roman" w:hAnsi="Times New Roman"/>
          <w:b/>
          <w:sz w:val="24"/>
        </w:rPr>
        <w:t>Hearing Mode</w:t>
      </w:r>
      <w:r>
        <w:rPr>
          <w:rFonts w:ascii="Times New Roman" w:hAnsi="Times New Roman"/>
          <w:sz w:val="24"/>
        </w:rPr>
        <w:t>: Prioritizes text-based notifications and shows caption indicators on video resources.</w:t>
      </w:r>
    </w:p>
    <w:p>
      <w:pPr>
        <w:pStyle w:val="ListBullet"/>
        <w:spacing w:line="480" w:lineRule="auto" w:before="0" w:after="0"/>
        <w:ind w:firstLine="0"/>
      </w:pPr>
      <w:r>
        <w:rPr>
          <w:rFonts w:ascii="Times New Roman" w:hAnsi="Times New Roman"/>
          <w:sz w:val="24"/>
        </w:rPr>
      </w:r>
      <w:r>
        <w:rPr>
          <w:rFonts w:ascii="Times New Roman" w:hAnsi="Times New Roman"/>
          <w:b/>
          <w:sz w:val="24"/>
        </w:rPr>
        <w:t>Cognitive Mode</w:t>
      </w:r>
      <w:r>
        <w:rPr>
          <w:rFonts w:ascii="Times New Roman" w:hAnsi="Times New Roman"/>
          <w:sz w:val="24"/>
        </w:rPr>
        <w:t>: Simplifies layouts, hides decorative icons, and enforces a single-column layout to reduce cognitive load.</w:t>
      </w:r>
    </w:p>
    <w:p>
      <w:pPr>
        <w:pStyle w:val="ListBullet"/>
        <w:spacing w:line="480" w:lineRule="auto" w:before="0" w:after="0"/>
        <w:ind w:firstLine="0"/>
      </w:pPr>
      <w:r>
        <w:rPr>
          <w:rFonts w:ascii="Times New Roman" w:hAnsi="Times New Roman"/>
          <w:sz w:val="24"/>
        </w:rPr>
      </w:r>
      <w:r>
        <w:rPr>
          <w:rFonts w:ascii="Times New Roman" w:hAnsi="Times New Roman"/>
          <w:b/>
          <w:sz w:val="24"/>
        </w:rPr>
        <w:t>Physical Mode</w:t>
      </w:r>
      <w:r>
        <w:rPr>
          <w:rFonts w:ascii="Times New Roman" w:hAnsi="Times New Roman"/>
          <w:sz w:val="24"/>
        </w:rPr>
        <w:t>: Organizes elements to support keyboard navigation, highlighted by a high-contrast focus ring.</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4.4 Student Learning Dashboard - showing active courses in standard view versus cognitive simplified view]</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4.4.5 Course Catalog and Detail Screen</w:t>
      </w:r>
    </w:p>
    <w:p>
      <w:pPr>
        <w:spacing w:line="480" w:lineRule="auto" w:before="0" w:after="0"/>
        <w:ind w:firstLine="720"/>
      </w:pPr>
      <w:r>
        <w:rPr>
          <w:rFonts w:ascii="Times New Roman" w:hAnsi="Times New Roman"/>
          <w:sz w:val="24"/>
        </w:rPr>
        <w:t>The Course Catalog allows students to browse and enroll in published courses. It uses a grid layout that reflows into a single column at larger text sizes or zoom levels. The details page provides information on course syllabus, lectures, and accessibility options (such as video transcripts and audio descriptions).</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4.5 Course Catalog - showing available courses, filter options, and enrollment buttons]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4.4.6 Classroom Screen</w:t>
      </w:r>
    </w:p>
    <w:p>
      <w:pPr>
        <w:spacing w:line="480" w:lineRule="auto" w:before="0" w:after="0"/>
        <w:ind w:firstLine="720"/>
      </w:pPr>
      <w:r>
        <w:rPr>
          <w:rFonts w:ascii="Times New Roman" w:hAnsi="Times New Roman"/>
          <w:sz w:val="24"/>
        </w:rPr>
        <w:t>The Classroom Screen serves as the primary workspace for accessing lecture materials. It supports alternative media formats, keyboard navigation, and custom readability controls. Key features include:</w:t>
      </w:r>
    </w:p>
    <w:p>
      <w:pPr>
        <w:spacing w:line="480" w:lineRule="auto" w:before="0" w:after="0"/>
        <w:ind w:firstLine="720"/>
      </w:pPr>
      <w:r>
        <w:rPr>
          <w:rFonts w:ascii="Times New Roman" w:hAnsi="Times New Roman"/>
          <w:sz w:val="24"/>
        </w:rPr>
        <w:t xml:space="preserve">1. </w:t>
      </w:r>
      <w:r>
        <w:rPr>
          <w:rFonts w:ascii="Times New Roman" w:hAnsi="Times New Roman"/>
          <w:b/>
          <w:sz w:val="24"/>
        </w:rPr>
        <w:t>Read Aloud Controller</w:t>
      </w:r>
      <w:r>
        <w:rPr>
          <w:rFonts w:ascii="Times New Roman" w:hAnsi="Times New Roman"/>
          <w:sz w:val="24"/>
        </w:rPr>
        <w:t>: Uses the Web Speech API to read text content aloud. It includes play, pause, stop, and speed adjustment controls.</w:t>
      </w:r>
    </w:p>
    <w:p>
      <w:pPr>
        <w:spacing w:line="480" w:lineRule="auto" w:before="0" w:after="0"/>
        <w:ind w:firstLine="720"/>
      </w:pPr>
      <w:r>
        <w:rPr>
          <w:rFonts w:ascii="Times New Roman" w:hAnsi="Times New Roman"/>
          <w:sz w:val="24"/>
        </w:rPr>
        <w:t xml:space="preserve">2. </w:t>
      </w:r>
      <w:r>
        <w:rPr>
          <w:rFonts w:ascii="Times New Roman" w:hAnsi="Times New Roman"/>
          <w:b/>
          <w:sz w:val="24"/>
        </w:rPr>
        <w:t>Dyslexia Reading Ruler</w:t>
      </w:r>
      <w:r>
        <w:rPr>
          <w:rFonts w:ascii="Times New Roman" w:hAnsi="Times New Roman"/>
          <w:sz w:val="24"/>
        </w:rPr>
        <w:t>: A horizontal overlay that tracks the cursor, helping students focus on one line of text at a time.</w:t>
      </w:r>
    </w:p>
    <w:p>
      <w:pPr>
        <w:spacing w:line="480" w:lineRule="auto" w:before="0" w:after="0"/>
        <w:ind w:firstLine="720"/>
      </w:pPr>
      <w:r>
        <w:rPr>
          <w:rFonts w:ascii="Times New Roman" w:hAnsi="Times New Roman"/>
          <w:sz w:val="24"/>
        </w:rPr>
        <w:t xml:space="preserve">3. </w:t>
      </w:r>
      <w:r>
        <w:rPr>
          <w:rFonts w:ascii="Times New Roman" w:hAnsi="Times New Roman"/>
          <w:b/>
          <w:sz w:val="24"/>
        </w:rPr>
        <w:t>Alternative Media Tabs</w:t>
      </w:r>
      <w:r>
        <w:rPr>
          <w:rFonts w:ascii="Times New Roman" w:hAnsi="Times New Roman"/>
          <w:sz w:val="24"/>
        </w:rPr>
        <w:t>: Allows students to switch between video streams, sign-language overlays, captions, and text transcripts.</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4.6 Classroom View - showing a text lesson with the Reading Ruler active and the Read Aloud panel open]</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4.4.7 Quiz and Assessment Screen</w:t>
      </w:r>
    </w:p>
    <w:p>
      <w:pPr>
        <w:spacing w:line="480" w:lineRule="auto" w:before="0" w:after="0"/>
        <w:ind w:firstLine="720"/>
      </w:pPr>
      <w:r>
        <w:rPr>
          <w:rFonts w:ascii="Times New Roman" w:hAnsi="Times New Roman"/>
          <w:sz w:val="24"/>
        </w:rPr>
        <w:t>The Quiz screen allows students to complete assessments. It includes adjustable time limits for students who need extra time and supports audio versions of questions. Simple multiple-choice controls allow students to select answers using space or enter keys.</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4.7 Assessment Screen - showing quiz layout, keyboard focus indicators, and remaining time countdown]</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4.4.8 Progress Tracker</w:t>
      </w:r>
    </w:p>
    <w:p>
      <w:pPr>
        <w:spacing w:line="480" w:lineRule="auto" w:before="0" w:after="0"/>
        <w:ind w:firstLine="720"/>
      </w:pPr>
      <w:r>
        <w:rPr>
          <w:rFonts w:ascii="Times New Roman" w:hAnsi="Times New Roman"/>
          <w:sz w:val="24"/>
        </w:rPr>
        <w:t>The Progress Tracker displays a student's completion status for all enrolled courses. It uses text-based tables and percentage values to ensure the information is readable by screen readers, rather than relying solely on visual progress bars.</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4.8 Progress and Grades Screen - showing course completion metrics and quiz scores]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4.4.9 Discussion Forum and Support Channels</w:t>
      </w:r>
    </w:p>
    <w:p>
      <w:pPr>
        <w:spacing w:line="480" w:lineRule="auto" w:before="0" w:after="0"/>
        <w:ind w:firstLine="720"/>
      </w:pPr>
      <w:r>
        <w:rPr>
          <w:rFonts w:ascii="Times New Roman" w:hAnsi="Times New Roman"/>
          <w:sz w:val="24"/>
        </w:rPr>
        <w:t>The Discussion Forum supports collaborative learning. Students can post questions, read replies, and message instructors. The interface uses clear message hierarchies and forms with descriptive labels.</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4.9 Discussion Forum Screen - showing threads, text areas for posts, and navigation controls]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4.4.10 Instructor Studio Interface</w:t>
      </w:r>
    </w:p>
    <w:p>
      <w:pPr>
        <w:spacing w:line="480" w:lineRule="auto" w:before="0" w:after="0"/>
        <w:ind w:firstLine="720"/>
      </w:pPr>
      <w:r>
        <w:rPr>
          <w:rFonts w:ascii="Times New Roman" w:hAnsi="Times New Roman"/>
          <w:sz w:val="24"/>
        </w:rPr>
        <w:t>The Instructor Studio provides tools for course management. Instructors can create courses, upload lectures, and publish quizzes. Crucially, it prompts instructors to provide accessibility metadata when uploading files, such as image descriptions (alt text), caption files (`.vtt`), and written transcripts.</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4.10 Instructor Studio Dashboard - showing course creation wizard and accessibility metadata input fields]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4.4.11 Profile Settings &amp; Accessibility Controller</w:t>
      </w:r>
    </w:p>
    <w:p>
      <w:pPr>
        <w:spacing w:line="480" w:lineRule="auto" w:before="0" w:after="0"/>
        <w:ind w:firstLine="720"/>
      </w:pPr>
      <w:r>
        <w:rPr>
          <w:rFonts w:ascii="Times New Roman" w:hAnsi="Times New Roman"/>
          <w:sz w:val="24"/>
        </w:rPr>
        <w:t>The profile page allows students to update their account details and adjust their accessibility preferences at any time. Changes to text size, contrast, or font are saved to the backend database and applied immediately.</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4.11 Profile Settings Screen - showing current personal details and accessibility preferences sliders]</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4.5 System Testing</w:t>
      </w:r>
    </w:p>
    <w:p>
      <w:pPr>
        <w:spacing w:line="480" w:lineRule="auto" w:before="0" w:after="0"/>
        <w:ind w:firstLine="720"/>
      </w:pPr>
      <w:r>
        <w:rPr>
          <w:rFonts w:ascii="Times New Roman" w:hAnsi="Times New Roman"/>
          <w:sz w:val="24"/>
        </w:rPr>
        <w:t>System testing was conducted to ensure the platform functions correctly and meets its technical and accessibility requirements.</w:t>
      </w:r>
    </w:p>
    <w:p>
      <w:pPr>
        <w:keepNext/>
        <w:spacing w:line="480" w:lineRule="auto" w:before="240" w:after="120"/>
        <w:ind w:firstLine="0"/>
        <w:jc w:val="left"/>
      </w:pPr>
      <w:r>
        <w:rPr>
          <w:rFonts w:ascii="Times New Roman" w:hAnsi="Times New Roman"/>
          <w:b/>
          <w:sz w:val="24"/>
        </w:rPr>
        <w:t>4.5.1 Unit Testing</w:t>
      </w:r>
    </w:p>
    <w:p>
      <w:pPr>
        <w:spacing w:line="480" w:lineRule="auto" w:before="0" w:after="0"/>
        <w:ind w:firstLine="720"/>
      </w:pPr>
      <w:r>
        <w:rPr>
          <w:rFonts w:ascii="Times New Roman" w:hAnsi="Times New Roman"/>
          <w:sz w:val="24"/>
        </w:rPr>
        <w:t>Unit tests were written to verify individual components in isolation. Backend tests, implemented using pytest, validated API endpoints for authentication, registration, course management, and preference updates.</w:t>
      </w:r>
    </w:p>
    <w:p>
      <w:pPr>
        <w:keepNext/>
        <w:spacing w:line="480" w:lineRule="auto" w:before="240" w:after="120"/>
        <w:ind w:firstLine="0"/>
        <w:jc w:val="left"/>
      </w:pPr>
      <w:r>
        <w:rPr>
          <w:rFonts w:ascii="Times New Roman" w:hAnsi="Times New Roman"/>
          <w:b/>
          <w:sz w:val="24"/>
        </w:rPr>
        <w:t>Table 4.4: Sample Backend Unit Test Cases</w:t>
      </w:r>
    </w:p>
    <w:tbl>
      <w:tblPr>
        <w:tblStyle w:val="TableGrid"/>
        <w:tblW w:type="auto" w:w="0"/>
        <w:tblLook w:firstColumn="1" w:firstRow="1" w:lastColumn="0" w:lastRow="0" w:noHBand="0" w:noVBand="1" w:val="04A0"/>
      </w:tblPr>
      <w:tblGrid>
        <w:gridCol w:w="1584"/>
        <w:gridCol w:w="1584"/>
        <w:gridCol w:w="1584"/>
        <w:gridCol w:w="1584"/>
        <w:gridCol w:w="1584"/>
      </w:tblGrid>
      <w:tr>
        <w:tc>
          <w:tcPr>
            <w:tcW w:type="dxa" w:w="1584"/>
          </w:tcPr>
          <w:p>
            <w:pPr>
              <w:spacing w:line="240" w:lineRule="auto" w:after="40" w:before="40"/>
              <w:ind w:firstLine="0"/>
              <w:jc w:val="left"/>
            </w:pPr>
            <w:r>
              <w:rPr>
                <w:rFonts w:ascii="Times New Roman" w:hAnsi="Times New Roman"/>
                <w:b/>
                <w:sz w:val="24"/>
              </w:rPr>
              <w:t>Test ID</w:t>
            </w:r>
          </w:p>
        </w:tc>
        <w:tc>
          <w:tcPr>
            <w:tcW w:type="dxa" w:w="1584"/>
          </w:tcPr>
          <w:p>
            <w:pPr>
              <w:spacing w:line="240" w:lineRule="auto" w:after="40" w:before="40"/>
              <w:ind w:firstLine="0"/>
              <w:jc w:val="left"/>
            </w:pPr>
            <w:r>
              <w:rPr>
                <w:rFonts w:ascii="Times New Roman" w:hAnsi="Times New Roman"/>
                <w:b/>
                <w:sz w:val="24"/>
              </w:rPr>
              <w:t>Module Tested</w:t>
            </w:r>
          </w:p>
        </w:tc>
        <w:tc>
          <w:tcPr>
            <w:tcW w:type="dxa" w:w="1584"/>
          </w:tcPr>
          <w:p>
            <w:pPr>
              <w:spacing w:line="240" w:lineRule="auto" w:after="40" w:before="40"/>
              <w:ind w:firstLine="0"/>
              <w:jc w:val="left"/>
            </w:pPr>
            <w:r>
              <w:rPr>
                <w:rFonts w:ascii="Times New Roman" w:hAnsi="Times New Roman"/>
                <w:b/>
                <w:sz w:val="24"/>
              </w:rPr>
              <w:t>Test Input / Action</w:t>
            </w:r>
          </w:p>
        </w:tc>
        <w:tc>
          <w:tcPr>
            <w:tcW w:type="dxa" w:w="1584"/>
          </w:tcPr>
          <w:p>
            <w:pPr>
              <w:spacing w:line="240" w:lineRule="auto" w:after="40" w:before="40"/>
              <w:ind w:firstLine="0"/>
              <w:jc w:val="left"/>
            </w:pPr>
            <w:r>
              <w:rPr>
                <w:rFonts w:ascii="Times New Roman" w:hAnsi="Times New Roman"/>
                <w:b/>
                <w:sz w:val="24"/>
              </w:rPr>
              <w:t>Expected Result</w:t>
            </w:r>
          </w:p>
        </w:tc>
        <w:tc>
          <w:tcPr>
            <w:tcW w:type="dxa" w:w="1584"/>
          </w:tcPr>
          <w:p>
            <w:pPr>
              <w:spacing w:line="240" w:lineRule="auto" w:after="40" w:before="40"/>
              <w:ind w:firstLine="0"/>
              <w:jc w:val="left"/>
            </w:pPr>
            <w:r>
              <w:rPr>
                <w:rFonts w:ascii="Times New Roman" w:hAnsi="Times New Roman"/>
                <w:b/>
                <w:sz w:val="24"/>
              </w:rPr>
              <w:t>Pass/Fail</w:t>
            </w:r>
          </w:p>
        </w:tc>
      </w:tr>
      <w:tr>
        <w:tc>
          <w:tcPr>
            <w:tcW w:type="dxa" w:w="1584"/>
          </w:tcPr>
          <w:p>
            <w:pPr>
              <w:spacing w:line="240" w:lineRule="auto" w:after="40" w:before="40"/>
              <w:ind w:firstLine="0"/>
              <w:jc w:val="left"/>
            </w:pPr>
            <w:r>
              <w:rPr>
                <w:rFonts w:ascii="Times New Roman" w:hAnsi="Times New Roman"/>
                <w:sz w:val="24"/>
              </w:rPr>
              <w:t>**UT-01**</w:t>
            </w:r>
          </w:p>
        </w:tc>
        <w:tc>
          <w:tcPr>
            <w:tcW w:type="dxa" w:w="1584"/>
          </w:tcPr>
          <w:p>
            <w:pPr>
              <w:spacing w:line="240" w:lineRule="auto" w:after="40" w:before="40"/>
              <w:ind w:firstLine="0"/>
              <w:jc w:val="left"/>
            </w:pPr>
            <w:r>
              <w:rPr>
                <w:rFonts w:ascii="Times New Roman" w:hAnsi="Times New Roman"/>
                <w:sz w:val="24"/>
              </w:rPr>
              <w:t>User Authentication</w:t>
            </w:r>
          </w:p>
        </w:tc>
        <w:tc>
          <w:tcPr>
            <w:tcW w:type="dxa" w:w="1584"/>
          </w:tcPr>
          <w:p>
            <w:pPr>
              <w:spacing w:line="240" w:lineRule="auto" w:after="40" w:before="40"/>
              <w:ind w:firstLine="0"/>
              <w:jc w:val="left"/>
            </w:pPr>
            <w:r>
              <w:rPr>
                <w:rFonts w:ascii="Times New Roman" w:hAnsi="Times New Roman"/>
                <w:sz w:val="24"/>
              </w:rPr>
              <w:t>POST `/auth/register` with valid details.</w:t>
            </w:r>
          </w:p>
        </w:tc>
        <w:tc>
          <w:tcPr>
            <w:tcW w:type="dxa" w:w="1584"/>
          </w:tcPr>
          <w:p>
            <w:pPr>
              <w:spacing w:line="240" w:lineRule="auto" w:after="40" w:before="40"/>
              <w:ind w:firstLine="0"/>
              <w:jc w:val="left"/>
            </w:pPr>
            <w:r>
              <w:rPr>
                <w:rFonts w:ascii="Times New Roman" w:hAnsi="Times New Roman"/>
                <w:sz w:val="24"/>
              </w:rPr>
              <w:t>Return HTTP 201, create user record in database.</w:t>
            </w:r>
          </w:p>
        </w:tc>
        <w:tc>
          <w:tcPr>
            <w:tcW w:type="dxa" w:w="1584"/>
          </w:tcPr>
          <w:p>
            <w:pPr>
              <w:spacing w:line="240" w:lineRule="auto" w:after="40" w:before="40"/>
              <w:ind w:firstLine="0"/>
              <w:jc w:val="left"/>
            </w:pPr>
            <w:r>
              <w:rPr>
                <w:rFonts w:ascii="Times New Roman" w:hAnsi="Times New Roman"/>
                <w:sz w:val="24"/>
              </w:rPr>
              <w:t>Pass</w:t>
            </w:r>
          </w:p>
        </w:tc>
      </w:tr>
      <w:tr>
        <w:tc>
          <w:tcPr>
            <w:tcW w:type="dxa" w:w="1584"/>
          </w:tcPr>
          <w:p>
            <w:pPr>
              <w:spacing w:line="240" w:lineRule="auto" w:after="40" w:before="40"/>
              <w:ind w:firstLine="0"/>
              <w:jc w:val="left"/>
            </w:pPr>
            <w:r>
              <w:rPr>
                <w:rFonts w:ascii="Times New Roman" w:hAnsi="Times New Roman"/>
                <w:sz w:val="24"/>
              </w:rPr>
              <w:t>**UT-02**</w:t>
            </w:r>
          </w:p>
        </w:tc>
        <w:tc>
          <w:tcPr>
            <w:tcW w:type="dxa" w:w="1584"/>
          </w:tcPr>
          <w:p>
            <w:pPr>
              <w:spacing w:line="240" w:lineRule="auto" w:after="40" w:before="40"/>
              <w:ind w:firstLine="0"/>
              <w:jc w:val="left"/>
            </w:pPr>
            <w:r>
              <w:rPr>
                <w:rFonts w:ascii="Times New Roman" w:hAnsi="Times New Roman"/>
                <w:sz w:val="24"/>
              </w:rPr>
              <w:t>User Authentication</w:t>
            </w:r>
          </w:p>
        </w:tc>
        <w:tc>
          <w:tcPr>
            <w:tcW w:type="dxa" w:w="1584"/>
          </w:tcPr>
          <w:p>
            <w:pPr>
              <w:spacing w:line="240" w:lineRule="auto" w:after="40" w:before="40"/>
              <w:ind w:firstLine="0"/>
              <w:jc w:val="left"/>
            </w:pPr>
            <w:r>
              <w:rPr>
                <w:rFonts w:ascii="Times New Roman" w:hAnsi="Times New Roman"/>
                <w:sz w:val="24"/>
              </w:rPr>
              <w:t>POST `/auth/login` with incorrect password.</w:t>
            </w:r>
          </w:p>
        </w:tc>
        <w:tc>
          <w:tcPr>
            <w:tcW w:type="dxa" w:w="1584"/>
          </w:tcPr>
          <w:p>
            <w:pPr>
              <w:spacing w:line="240" w:lineRule="auto" w:after="40" w:before="40"/>
              <w:ind w:firstLine="0"/>
              <w:jc w:val="left"/>
            </w:pPr>
            <w:r>
              <w:rPr>
                <w:rFonts w:ascii="Times New Roman" w:hAnsi="Times New Roman"/>
                <w:sz w:val="24"/>
              </w:rPr>
              <w:t>Return HTTP 401 Unauthorized, verify no token is generated.</w:t>
            </w:r>
          </w:p>
        </w:tc>
        <w:tc>
          <w:tcPr>
            <w:tcW w:type="dxa" w:w="1584"/>
          </w:tcPr>
          <w:p>
            <w:pPr>
              <w:spacing w:line="240" w:lineRule="auto" w:after="40" w:before="40"/>
              <w:ind w:firstLine="0"/>
              <w:jc w:val="left"/>
            </w:pPr>
            <w:r>
              <w:rPr>
                <w:rFonts w:ascii="Times New Roman" w:hAnsi="Times New Roman"/>
                <w:sz w:val="24"/>
              </w:rPr>
              <w:t>Pass</w:t>
            </w:r>
          </w:p>
        </w:tc>
      </w:tr>
      <w:tr>
        <w:tc>
          <w:tcPr>
            <w:tcW w:type="dxa" w:w="1584"/>
          </w:tcPr>
          <w:p>
            <w:pPr>
              <w:spacing w:line="240" w:lineRule="auto" w:after="40" w:before="40"/>
              <w:ind w:firstLine="0"/>
              <w:jc w:val="left"/>
            </w:pPr>
            <w:r>
              <w:rPr>
                <w:rFonts w:ascii="Times New Roman" w:hAnsi="Times New Roman"/>
                <w:sz w:val="24"/>
              </w:rPr>
              <w:t>**UT-03**</w:t>
            </w:r>
          </w:p>
        </w:tc>
        <w:tc>
          <w:tcPr>
            <w:tcW w:type="dxa" w:w="1584"/>
          </w:tcPr>
          <w:p>
            <w:pPr>
              <w:spacing w:line="240" w:lineRule="auto" w:after="40" w:before="40"/>
              <w:ind w:firstLine="0"/>
              <w:jc w:val="left"/>
            </w:pPr>
            <w:r>
              <w:rPr>
                <w:rFonts w:ascii="Times New Roman" w:hAnsi="Times New Roman"/>
                <w:sz w:val="24"/>
              </w:rPr>
              <w:t>Profile Settings</w:t>
            </w:r>
          </w:p>
        </w:tc>
        <w:tc>
          <w:tcPr>
            <w:tcW w:type="dxa" w:w="1584"/>
          </w:tcPr>
          <w:p>
            <w:pPr>
              <w:spacing w:line="240" w:lineRule="auto" w:after="40" w:before="40"/>
              <w:ind w:firstLine="0"/>
              <w:jc w:val="left"/>
            </w:pPr>
            <w:r>
              <w:rPr>
                <w:rFonts w:ascii="Times New Roman" w:hAnsi="Times New Roman"/>
                <w:sz w:val="24"/>
              </w:rPr>
              <w:t>PUT `/auth/me` updating `dyslexia_font` to `True`.</w:t>
            </w:r>
          </w:p>
        </w:tc>
        <w:tc>
          <w:tcPr>
            <w:tcW w:type="dxa" w:w="1584"/>
          </w:tcPr>
          <w:p>
            <w:pPr>
              <w:spacing w:line="240" w:lineRule="auto" w:after="40" w:before="40"/>
              <w:ind w:firstLine="0"/>
              <w:jc w:val="left"/>
            </w:pPr>
            <w:r>
              <w:rPr>
                <w:rFonts w:ascii="Times New Roman" w:hAnsi="Times New Roman"/>
                <w:sz w:val="24"/>
              </w:rPr>
              <w:t>Return HTTP 200, verify value is updated in database.</w:t>
            </w:r>
          </w:p>
        </w:tc>
        <w:tc>
          <w:tcPr>
            <w:tcW w:type="dxa" w:w="1584"/>
          </w:tcPr>
          <w:p>
            <w:pPr>
              <w:spacing w:line="240" w:lineRule="auto" w:after="40" w:before="40"/>
              <w:ind w:firstLine="0"/>
              <w:jc w:val="left"/>
            </w:pPr>
            <w:r>
              <w:rPr>
                <w:rFonts w:ascii="Times New Roman" w:hAnsi="Times New Roman"/>
                <w:sz w:val="24"/>
              </w:rPr>
              <w:t>Pass</w:t>
            </w:r>
          </w:p>
        </w:tc>
      </w:tr>
      <w:tr>
        <w:tc>
          <w:tcPr>
            <w:tcW w:type="dxa" w:w="1584"/>
          </w:tcPr>
          <w:p>
            <w:pPr>
              <w:spacing w:line="240" w:lineRule="auto" w:after="40" w:before="40"/>
              <w:ind w:firstLine="0"/>
              <w:jc w:val="left"/>
            </w:pPr>
            <w:r>
              <w:rPr>
                <w:rFonts w:ascii="Times New Roman" w:hAnsi="Times New Roman"/>
                <w:sz w:val="24"/>
              </w:rPr>
              <w:t>**UT-04**</w:t>
            </w:r>
          </w:p>
        </w:tc>
        <w:tc>
          <w:tcPr>
            <w:tcW w:type="dxa" w:w="1584"/>
          </w:tcPr>
          <w:p>
            <w:pPr>
              <w:spacing w:line="240" w:lineRule="auto" w:after="40" w:before="40"/>
              <w:ind w:firstLine="0"/>
              <w:jc w:val="left"/>
            </w:pPr>
            <w:r>
              <w:rPr>
                <w:rFonts w:ascii="Times New Roman" w:hAnsi="Times New Roman"/>
                <w:sz w:val="24"/>
              </w:rPr>
              <w:t>Course Management</w:t>
            </w:r>
          </w:p>
        </w:tc>
        <w:tc>
          <w:tcPr>
            <w:tcW w:type="dxa" w:w="1584"/>
          </w:tcPr>
          <w:p>
            <w:pPr>
              <w:spacing w:line="240" w:lineRule="auto" w:after="40" w:before="40"/>
              <w:ind w:firstLine="0"/>
              <w:jc w:val="left"/>
            </w:pPr>
            <w:r>
              <w:rPr>
                <w:rFonts w:ascii="Times New Roman" w:hAnsi="Times New Roman"/>
                <w:sz w:val="24"/>
              </w:rPr>
              <w:t>POST `/courses` as a Student role.</w:t>
            </w:r>
          </w:p>
        </w:tc>
        <w:tc>
          <w:tcPr>
            <w:tcW w:type="dxa" w:w="1584"/>
          </w:tcPr>
          <w:p>
            <w:pPr>
              <w:spacing w:line="240" w:lineRule="auto" w:after="40" w:before="40"/>
              <w:ind w:firstLine="0"/>
              <w:jc w:val="left"/>
            </w:pPr>
            <w:r>
              <w:rPr>
                <w:rFonts w:ascii="Times New Roman" w:hAnsi="Times New Roman"/>
                <w:sz w:val="24"/>
              </w:rPr>
              <w:t>Return HTTP 403 Forbidden, restrict course creation to Instructors.</w:t>
            </w:r>
          </w:p>
        </w:tc>
        <w:tc>
          <w:tcPr>
            <w:tcW w:type="dxa" w:w="1584"/>
          </w:tcPr>
          <w:p>
            <w:pPr>
              <w:spacing w:line="240" w:lineRule="auto" w:after="40" w:before="40"/>
              <w:ind w:firstLine="0"/>
              <w:jc w:val="left"/>
            </w:pPr>
            <w:r>
              <w:rPr>
                <w:rFonts w:ascii="Times New Roman" w:hAnsi="Times New Roman"/>
                <w:sz w:val="24"/>
              </w:rPr>
              <w:t>Pass</w:t>
            </w:r>
          </w:p>
        </w:tc>
      </w:tr>
    </w:tbl>
    <w:p>
      <w:pPr>
        <w:spacing w:line="480" w:lineRule="auto" w:after="0" w:before="0"/>
      </w:pPr>
    </w:p>
    <w:p>
      <w:pPr>
        <w:keepNext/>
        <w:spacing w:line="480" w:lineRule="auto" w:before="240" w:after="120"/>
        <w:ind w:firstLine="0"/>
        <w:jc w:val="left"/>
      </w:pPr>
      <w:r>
        <w:rPr>
          <w:rFonts w:ascii="Times New Roman" w:hAnsi="Times New Roman"/>
          <w:b/>
          <w:sz w:val="24"/>
        </w:rPr>
        <w:t>4.5.2 Integration Testing</w:t>
      </w:r>
    </w:p>
    <w:p>
      <w:pPr>
        <w:spacing w:line="480" w:lineRule="auto" w:before="0" w:after="0"/>
        <w:ind w:firstLine="720"/>
      </w:pPr>
      <w:r>
        <w:rPr>
          <w:rFonts w:ascii="Times New Roman" w:hAnsi="Times New Roman"/>
          <w:sz w:val="24"/>
        </w:rPr>
        <w:t>Integration testing verified the communication between backend API endpoints and frontend React components. This included testing authorization token flow and preference synchronization.</w:t>
      </w:r>
    </w:p>
    <w:p>
      <w:pPr>
        <w:keepNext/>
        <w:spacing w:line="480" w:lineRule="auto" w:before="240" w:after="120"/>
        <w:ind w:firstLine="0"/>
        <w:jc w:val="left"/>
      </w:pPr>
      <w:r>
        <w:rPr>
          <w:rFonts w:ascii="Times New Roman" w:hAnsi="Times New Roman"/>
          <w:b/>
          <w:sz w:val="24"/>
        </w:rPr>
        <w:t>Table 4.5: Client-Server Integration Test Cases</w:t>
      </w:r>
    </w:p>
    <w:tbl>
      <w:tblPr>
        <w:tblStyle w:val="TableGrid"/>
        <w:tblW w:type="auto" w:w="0"/>
        <w:tblLook w:firstColumn="1" w:firstRow="1" w:lastColumn="0" w:lastRow="0" w:noHBand="0" w:noVBand="1" w:val="04A0"/>
      </w:tblPr>
      <w:tblGrid>
        <w:gridCol w:w="1584"/>
        <w:gridCol w:w="1584"/>
        <w:gridCol w:w="1584"/>
        <w:gridCol w:w="1584"/>
        <w:gridCol w:w="1584"/>
      </w:tblGrid>
      <w:tr>
        <w:tc>
          <w:tcPr>
            <w:tcW w:type="dxa" w:w="1584"/>
          </w:tcPr>
          <w:p>
            <w:pPr>
              <w:spacing w:line="240" w:lineRule="auto" w:after="40" w:before="40"/>
              <w:ind w:firstLine="0"/>
              <w:jc w:val="left"/>
            </w:pPr>
            <w:r>
              <w:rPr>
                <w:rFonts w:ascii="Times New Roman" w:hAnsi="Times New Roman"/>
                <w:b/>
                <w:sz w:val="24"/>
              </w:rPr>
              <w:t>Test ID</w:t>
            </w:r>
          </w:p>
        </w:tc>
        <w:tc>
          <w:tcPr>
            <w:tcW w:type="dxa" w:w="1584"/>
          </w:tcPr>
          <w:p>
            <w:pPr>
              <w:spacing w:line="240" w:lineRule="auto" w:after="40" w:before="40"/>
              <w:ind w:firstLine="0"/>
              <w:jc w:val="left"/>
            </w:pPr>
            <w:r>
              <w:rPr>
                <w:rFonts w:ascii="Times New Roman" w:hAnsi="Times New Roman"/>
                <w:b/>
                <w:sz w:val="24"/>
              </w:rPr>
              <w:t>Scenario Tested</w:t>
            </w:r>
          </w:p>
        </w:tc>
        <w:tc>
          <w:tcPr>
            <w:tcW w:type="dxa" w:w="1584"/>
          </w:tcPr>
          <w:p>
            <w:pPr>
              <w:spacing w:line="240" w:lineRule="auto" w:after="40" w:before="40"/>
              <w:ind w:firstLine="0"/>
              <w:jc w:val="left"/>
            </w:pPr>
            <w:r>
              <w:rPr>
                <w:rFonts w:ascii="Times New Roman" w:hAnsi="Times New Roman"/>
                <w:b/>
                <w:sz w:val="24"/>
              </w:rPr>
              <w:t>Action Flow</w:t>
            </w:r>
          </w:p>
        </w:tc>
        <w:tc>
          <w:tcPr>
            <w:tcW w:type="dxa" w:w="1584"/>
          </w:tcPr>
          <w:p>
            <w:pPr>
              <w:spacing w:line="240" w:lineRule="auto" w:after="40" w:before="40"/>
              <w:ind w:firstLine="0"/>
              <w:jc w:val="left"/>
            </w:pPr>
            <w:r>
              <w:rPr>
                <w:rFonts w:ascii="Times New Roman" w:hAnsi="Times New Roman"/>
                <w:b/>
                <w:sz w:val="24"/>
              </w:rPr>
              <w:t>Expected Result</w:t>
            </w:r>
          </w:p>
        </w:tc>
        <w:tc>
          <w:tcPr>
            <w:tcW w:type="dxa" w:w="1584"/>
          </w:tcPr>
          <w:p>
            <w:pPr>
              <w:spacing w:line="240" w:lineRule="auto" w:after="40" w:before="40"/>
              <w:ind w:firstLine="0"/>
              <w:jc w:val="left"/>
            </w:pPr>
            <w:r>
              <w:rPr>
                <w:rFonts w:ascii="Times New Roman" w:hAnsi="Times New Roman"/>
                <w:b/>
                <w:sz w:val="24"/>
              </w:rPr>
              <w:t>Pass/Fail</w:t>
            </w:r>
          </w:p>
        </w:tc>
      </w:tr>
      <w:tr>
        <w:tc>
          <w:tcPr>
            <w:tcW w:type="dxa" w:w="1584"/>
          </w:tcPr>
          <w:p>
            <w:pPr>
              <w:spacing w:line="240" w:lineRule="auto" w:after="40" w:before="40"/>
              <w:ind w:firstLine="0"/>
              <w:jc w:val="left"/>
            </w:pPr>
            <w:r>
              <w:rPr>
                <w:rFonts w:ascii="Times New Roman" w:hAnsi="Times New Roman"/>
                <w:sz w:val="24"/>
              </w:rPr>
              <w:t>**IT-01**</w:t>
            </w:r>
          </w:p>
        </w:tc>
        <w:tc>
          <w:tcPr>
            <w:tcW w:type="dxa" w:w="1584"/>
          </w:tcPr>
          <w:p>
            <w:pPr>
              <w:spacing w:line="240" w:lineRule="auto" w:after="40" w:before="40"/>
              <w:ind w:firstLine="0"/>
              <w:jc w:val="left"/>
            </w:pPr>
            <w:r>
              <w:rPr>
                <w:rFonts w:ascii="Times New Roman" w:hAnsi="Times New Roman"/>
                <w:sz w:val="24"/>
              </w:rPr>
              <w:t>Session Restoration</w:t>
            </w:r>
          </w:p>
        </w:tc>
        <w:tc>
          <w:tcPr>
            <w:tcW w:type="dxa" w:w="1584"/>
          </w:tcPr>
          <w:p>
            <w:pPr>
              <w:spacing w:line="240" w:lineRule="auto" w:after="40" w:before="40"/>
              <w:ind w:firstLine="0"/>
              <w:jc w:val="left"/>
            </w:pPr>
            <w:r>
              <w:rPr>
                <w:rFonts w:ascii="Times New Roman" w:hAnsi="Times New Roman"/>
                <w:sz w:val="24"/>
              </w:rPr>
              <w:t>Frontend loads with stored token; calls `/auth/me`.</w:t>
            </w:r>
          </w:p>
        </w:tc>
        <w:tc>
          <w:tcPr>
            <w:tcW w:type="dxa" w:w="1584"/>
          </w:tcPr>
          <w:p>
            <w:pPr>
              <w:spacing w:line="240" w:lineRule="auto" w:after="40" w:before="40"/>
              <w:ind w:firstLine="0"/>
              <w:jc w:val="left"/>
            </w:pPr>
            <w:r>
              <w:rPr>
                <w:rFonts w:ascii="Times New Roman" w:hAnsi="Times New Roman"/>
                <w:sz w:val="24"/>
              </w:rPr>
              <w:t>User profile is retrieved, and preference styles are applied immediately.</w:t>
            </w:r>
          </w:p>
        </w:tc>
        <w:tc>
          <w:tcPr>
            <w:tcW w:type="dxa" w:w="1584"/>
          </w:tcPr>
          <w:p>
            <w:pPr>
              <w:spacing w:line="240" w:lineRule="auto" w:after="40" w:before="40"/>
              <w:ind w:firstLine="0"/>
              <w:jc w:val="left"/>
            </w:pPr>
            <w:r>
              <w:rPr>
                <w:rFonts w:ascii="Times New Roman" w:hAnsi="Times New Roman"/>
                <w:sz w:val="24"/>
              </w:rPr>
              <w:t>Pass</w:t>
            </w:r>
          </w:p>
        </w:tc>
      </w:tr>
      <w:tr>
        <w:tc>
          <w:tcPr>
            <w:tcW w:type="dxa" w:w="1584"/>
          </w:tcPr>
          <w:p>
            <w:pPr>
              <w:spacing w:line="240" w:lineRule="auto" w:after="40" w:before="40"/>
              <w:ind w:firstLine="0"/>
              <w:jc w:val="left"/>
            </w:pPr>
            <w:r>
              <w:rPr>
                <w:rFonts w:ascii="Times New Roman" w:hAnsi="Times New Roman"/>
                <w:sz w:val="24"/>
              </w:rPr>
              <w:t>**IT-02**</w:t>
            </w:r>
          </w:p>
        </w:tc>
        <w:tc>
          <w:tcPr>
            <w:tcW w:type="dxa" w:w="1584"/>
          </w:tcPr>
          <w:p>
            <w:pPr>
              <w:spacing w:line="240" w:lineRule="auto" w:after="40" w:before="40"/>
              <w:ind w:firstLine="0"/>
              <w:jc w:val="left"/>
            </w:pPr>
            <w:r>
              <w:rPr>
                <w:rFonts w:ascii="Times New Roman" w:hAnsi="Times New Roman"/>
                <w:sz w:val="24"/>
              </w:rPr>
              <w:t>Accessibility Profile Update</w:t>
            </w:r>
          </w:p>
        </w:tc>
        <w:tc>
          <w:tcPr>
            <w:tcW w:type="dxa" w:w="1584"/>
          </w:tcPr>
          <w:p>
            <w:pPr>
              <w:spacing w:line="240" w:lineRule="auto" w:after="40" w:before="40"/>
              <w:ind w:firstLine="0"/>
              <w:jc w:val="left"/>
            </w:pPr>
            <w:r>
              <w:rPr>
                <w:rFonts w:ascii="Times New Roman" w:hAnsi="Times New Roman"/>
                <w:sz w:val="24"/>
              </w:rPr>
              <w:t>Student updates text size to "large"; system calls PUT `/auth/me`.</w:t>
            </w:r>
          </w:p>
        </w:tc>
        <w:tc>
          <w:tcPr>
            <w:tcW w:type="dxa" w:w="1584"/>
          </w:tcPr>
          <w:p>
            <w:pPr>
              <w:spacing w:line="240" w:lineRule="auto" w:after="40" w:before="40"/>
              <w:ind w:firstLine="0"/>
              <w:jc w:val="left"/>
            </w:pPr>
            <w:r>
              <w:rPr>
                <w:rFonts w:ascii="Times New Roman" w:hAnsi="Times New Roman"/>
                <w:sz w:val="24"/>
              </w:rPr>
              <w:t>Preferences are saved to the database, and the document font size changes to 19px.</w:t>
            </w:r>
          </w:p>
        </w:tc>
        <w:tc>
          <w:tcPr>
            <w:tcW w:type="dxa" w:w="1584"/>
          </w:tcPr>
          <w:p>
            <w:pPr>
              <w:spacing w:line="240" w:lineRule="auto" w:after="40" w:before="40"/>
              <w:ind w:firstLine="0"/>
              <w:jc w:val="left"/>
            </w:pPr>
            <w:r>
              <w:rPr>
                <w:rFonts w:ascii="Times New Roman" w:hAnsi="Times New Roman"/>
                <w:sz w:val="24"/>
              </w:rPr>
              <w:t>Pass</w:t>
            </w:r>
          </w:p>
        </w:tc>
      </w:tr>
      <w:tr>
        <w:tc>
          <w:tcPr>
            <w:tcW w:type="dxa" w:w="1584"/>
          </w:tcPr>
          <w:p>
            <w:pPr>
              <w:spacing w:line="240" w:lineRule="auto" w:after="40" w:before="40"/>
              <w:ind w:firstLine="0"/>
              <w:jc w:val="left"/>
            </w:pPr>
            <w:r>
              <w:rPr>
                <w:rFonts w:ascii="Times New Roman" w:hAnsi="Times New Roman"/>
                <w:sz w:val="24"/>
              </w:rPr>
              <w:t>**IT-03**</w:t>
            </w:r>
          </w:p>
        </w:tc>
        <w:tc>
          <w:tcPr>
            <w:tcW w:type="dxa" w:w="1584"/>
          </w:tcPr>
          <w:p>
            <w:pPr>
              <w:spacing w:line="240" w:lineRule="auto" w:after="40" w:before="40"/>
              <w:ind w:firstLine="0"/>
              <w:jc w:val="left"/>
            </w:pPr>
            <w:r>
              <w:rPr>
                <w:rFonts w:ascii="Times New Roman" w:hAnsi="Times New Roman"/>
                <w:sz w:val="24"/>
              </w:rPr>
              <w:t>Classroom Progress</w:t>
            </w:r>
          </w:p>
        </w:tc>
        <w:tc>
          <w:tcPr>
            <w:tcW w:type="dxa" w:w="1584"/>
          </w:tcPr>
          <w:p>
            <w:pPr>
              <w:spacing w:line="240" w:lineRule="auto" w:after="40" w:before="40"/>
              <w:ind w:firstLine="0"/>
              <w:jc w:val="left"/>
            </w:pPr>
            <w:r>
              <w:rPr>
                <w:rFonts w:ascii="Times New Roman" w:hAnsi="Times New Roman"/>
                <w:sz w:val="24"/>
              </w:rPr>
              <w:t>Student opens a lesson; frontend calls POST `/progress`.</w:t>
            </w:r>
          </w:p>
        </w:tc>
        <w:tc>
          <w:tcPr>
            <w:tcW w:type="dxa" w:w="1584"/>
          </w:tcPr>
          <w:p>
            <w:pPr>
              <w:spacing w:line="240" w:lineRule="auto" w:after="40" w:before="40"/>
              <w:ind w:firstLine="0"/>
              <w:jc w:val="left"/>
            </w:pPr>
            <w:r>
              <w:rPr>
                <w:rFonts w:ascii="Times New Roman" w:hAnsi="Times New Roman"/>
                <w:sz w:val="24"/>
              </w:rPr>
              <w:t>Backend creates a progress record; dashboard updates completion percentage.</w:t>
            </w:r>
          </w:p>
        </w:tc>
        <w:tc>
          <w:tcPr>
            <w:tcW w:type="dxa" w:w="1584"/>
          </w:tcPr>
          <w:p>
            <w:pPr>
              <w:spacing w:line="240" w:lineRule="auto" w:after="40" w:before="40"/>
              <w:ind w:firstLine="0"/>
              <w:jc w:val="left"/>
            </w:pPr>
            <w:r>
              <w:rPr>
                <w:rFonts w:ascii="Times New Roman" w:hAnsi="Times New Roman"/>
                <w:sz w:val="24"/>
              </w:rPr>
              <w:t>Pass</w:t>
            </w:r>
          </w:p>
        </w:tc>
      </w:tr>
    </w:tbl>
    <w:p>
      <w:pPr>
        <w:spacing w:line="480" w:lineRule="auto" w:after="0" w:before="0"/>
      </w:pPr>
    </w:p>
    <w:p>
      <w:pPr>
        <w:keepNext/>
        <w:spacing w:line="480" w:lineRule="auto" w:before="240" w:after="120"/>
        <w:ind w:firstLine="0"/>
        <w:jc w:val="left"/>
      </w:pPr>
      <w:r>
        <w:rPr>
          <w:rFonts w:ascii="Times New Roman" w:hAnsi="Times New Roman"/>
          <w:b/>
          <w:sz w:val="24"/>
        </w:rPr>
        <w:t>4.5.3 Accessibility-focused Testing (WCAG 2.1 Compliance)</w:t>
      </w:r>
    </w:p>
    <w:p>
      <w:pPr>
        <w:spacing w:line="480" w:lineRule="auto" w:before="0" w:after="0"/>
        <w:ind w:firstLine="720"/>
      </w:pPr>
      <w:r>
        <w:rPr>
          <w:rFonts w:ascii="Times New Roman" w:hAnsi="Times New Roman"/>
          <w:sz w:val="24"/>
        </w:rPr>
        <w:t>To verify WCAG 2.1 Level AA compliance, the platform was evaluated using automated audits, keyboard-only testing, and screen reader evaluations.</w:t>
      </w:r>
    </w:p>
    <w:p>
      <w:pPr>
        <w:keepNext/>
        <w:spacing w:line="480" w:lineRule="auto" w:before="240" w:after="120"/>
        <w:ind w:firstLine="0"/>
        <w:jc w:val="left"/>
      </w:pPr>
      <w:r>
        <w:rPr>
          <w:rFonts w:ascii="Times New Roman" w:hAnsi="Times New Roman"/>
          <w:b/>
          <w:sz w:val="24"/>
        </w:rPr>
        <w:t>4.5.3.1 Keyboard-only Navigation Testing</w:t>
      </w:r>
    </w:p>
    <w:p>
      <w:pPr>
        <w:spacing w:line="480" w:lineRule="auto" w:before="0" w:after="0"/>
        <w:ind w:firstLine="720"/>
      </w:pPr>
      <w:r>
        <w:rPr>
          <w:rFonts w:ascii="Times New Roman" w:hAnsi="Times New Roman"/>
          <w:sz w:val="24"/>
        </w:rPr>
        <w:t>Testing confirmed the entire application can be navigated using only a keyboard. Using the `Tab` and `Shift+Tab` keys, testers verified the focus order is logical and matches the reading order. Elements include a high-contrast focus outline to assist keyboard users. A "Skip to main content" link allows users to bypass the navigation menu.</w:t>
      </w:r>
    </w:p>
    <w:p>
      <w:pPr>
        <w:keepNext/>
        <w:spacing w:line="480" w:lineRule="auto" w:before="240" w:after="120"/>
        <w:ind w:firstLine="0"/>
        <w:jc w:val="left"/>
      </w:pPr>
      <w:r>
        <w:rPr>
          <w:rFonts w:ascii="Times New Roman" w:hAnsi="Times New Roman"/>
          <w:b/>
          <w:sz w:val="24"/>
        </w:rPr>
        <w:t>4.5.3.2 Screen Reader Compatibility Testing</w:t>
      </w:r>
    </w:p>
    <w:p>
      <w:pPr>
        <w:spacing w:line="480" w:lineRule="auto" w:before="0" w:after="0"/>
        <w:ind w:firstLine="720"/>
      </w:pPr>
      <w:r>
        <w:rPr>
          <w:rFonts w:ascii="Times New Roman" w:hAnsi="Times New Roman"/>
          <w:sz w:val="24"/>
        </w:rPr>
        <w:t>The interface was tested using screen readers, including NVDA on Windows and VoiceOver on macOS. Testing confirmed that semantic elements are read correctly, images have descriptive alternative text (`alt`), and form controls have matching label elements. Dynamic updates, such as reading ruler status or timer countdowns, are announced using `aria-live` regions.</w:t>
      </w:r>
    </w:p>
    <w:p>
      <w:pPr>
        <w:keepNext/>
        <w:spacing w:line="480" w:lineRule="auto" w:before="240" w:after="120"/>
        <w:ind w:firstLine="0"/>
        <w:jc w:val="left"/>
      </w:pPr>
      <w:r>
        <w:rPr>
          <w:rFonts w:ascii="Times New Roman" w:hAnsi="Times New Roman"/>
          <w:b/>
          <w:sz w:val="24"/>
        </w:rPr>
        <w:t>4.5.3.3 Contrast and Text Scaling Testing</w:t>
      </w:r>
    </w:p>
    <w:p>
      <w:pPr>
        <w:spacing w:line="480" w:lineRule="auto" w:before="0" w:after="0"/>
        <w:ind w:firstLine="720"/>
      </w:pPr>
      <w:r>
        <w:rPr>
          <w:rFonts w:ascii="Times New Roman" w:hAnsi="Times New Roman"/>
          <w:sz w:val="24"/>
        </w:rPr>
        <w:t>Color contrast ratios were verified using the WebAIM Contrast Checker to ensure compliance with the 4.5:1 ratio for normal text and 3:1 for large text. High-contrast mode adjusts the layout to meet or exceed these ratios (e.g., using pure black and white borders). Testers also verified the layout remains usable and readable when text size is scaled up to 200%.</w:t>
      </w:r>
    </w:p>
    <w:p>
      <w:pPr>
        <w:keepNext/>
        <w:spacing w:line="480" w:lineRule="auto" w:before="240" w:after="120"/>
        <w:ind w:firstLine="0"/>
        <w:jc w:val="left"/>
      </w:pPr>
      <w:r>
        <w:rPr>
          <w:rFonts w:ascii="Times New Roman" w:hAnsi="Times New Roman"/>
          <w:b/>
          <w:sz w:val="24"/>
        </w:rPr>
        <w:t>4.5.3.4 Speech Synthesis Testing</w:t>
      </w:r>
    </w:p>
    <w:p>
      <w:pPr>
        <w:spacing w:line="480" w:lineRule="auto" w:before="0" w:after="0"/>
        <w:ind w:firstLine="720"/>
      </w:pPr>
      <w:r>
        <w:rPr>
          <w:rFonts w:ascii="Times New Roman" w:hAnsi="Times New Roman"/>
          <w:sz w:val="24"/>
        </w:rPr>
        <w:t>The read-aloud feature was tested across multiple browsers. Testers verified the text-to-speech engine accurately reads content, highlights words as they are spoken, and allows adjustments to playback speed.</w:t>
      </w:r>
    </w:p>
    <w:p>
      <w:pPr>
        <w:spacing w:line="480" w:lineRule="auto" w:before="0" w:after="0"/>
        <w:ind w:firstLine="720"/>
      </w:pPr>
      <w:r>
        <w:rPr>
          <w:rFonts w:ascii="Times New Roman" w:hAnsi="Times New Roman"/>
          <w:sz w:val="24"/>
        </w:rPr>
        <w:t>```</w:t>
      </w:r>
    </w:p>
    <w:p>
      <w:pPr>
        <w:spacing w:line="480" w:lineRule="auto" w:before="0" w:after="0"/>
        <w:ind w:firstLine="0"/>
        <w:jc w:val="center"/>
      </w:pPr>
      <w:r>
        <w:rPr>
          <w:rFonts w:ascii="Times New Roman" w:hAnsi="Times New Roman"/>
          <w:sz w:val="24"/>
        </w:rPr>
        <w:t>[INSERT SCREENSHOT: 4.12 Accessibility Audit - showing automated testing tools panel confirming zero WCAG Level AA violations]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4.5.4 User Acceptance Testing (UAT)</w:t>
      </w:r>
    </w:p>
    <w:p>
      <w:pPr>
        <w:spacing w:line="480" w:lineRule="auto" w:before="0" w:after="0"/>
        <w:ind w:firstLine="720"/>
      </w:pPr>
      <w:r>
        <w:rPr>
          <w:rFonts w:ascii="Times New Roman" w:hAnsi="Times New Roman"/>
          <w:sz w:val="24"/>
        </w:rPr>
        <w:t>User Acceptance Testing gathered feedback from ten undergraduate students with varying accessibility needs (three with low vision, two with hearing impairments, two with cognitive conditions, and three with physical mobility limitations). Over two weeks, participants completed core tasks, including registering, customizing preferences, enrolling in courses, reading materials with assistive tools, and taking quizzes.</w:t>
      </w:r>
    </w:p>
    <w:p>
      <w:pPr>
        <w:spacing w:line="480" w:lineRule="auto" w:before="0" w:after="0"/>
        <w:ind w:firstLine="720"/>
      </w:pPr>
      <w:r>
        <w:rPr>
          <w:rFonts w:ascii="Times New Roman" w:hAnsi="Times New Roman"/>
          <w:sz w:val="24"/>
        </w:rPr>
        <w:t>Feedback indicated that the personalization settings, such as high contrast and the reading ruler, helped users access content independently. Keyboard navigation and screen reader support allowed visually and physically impaired students to complete tasks without assistance. Suggestions for improvement included adding more keyboard shortcuts and simplifying the registration page.</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4.6 System Evaluation</w:t>
      </w:r>
    </w:p>
    <w:p>
      <w:pPr>
        <w:spacing w:line="480" w:lineRule="auto" w:before="0" w:after="0"/>
        <w:ind w:firstLine="720"/>
      </w:pPr>
      <w:r>
        <w:rPr>
          <w:rFonts w:ascii="Times New Roman" w:hAnsi="Times New Roman"/>
          <w:sz w:val="24"/>
        </w:rPr>
        <w:t>The platform was evaluated against the four objectives established in Chapter One to measure its success.</w:t>
      </w:r>
    </w:p>
    <w:p>
      <w:pPr>
        <w:keepNext/>
        <w:spacing w:line="480" w:lineRule="auto" w:before="240" w:after="120"/>
        <w:ind w:firstLine="0"/>
        <w:jc w:val="left"/>
      </w:pPr>
      <w:r>
        <w:rPr>
          <w:rFonts w:ascii="Times New Roman" w:hAnsi="Times New Roman"/>
          <w:b/>
          <w:sz w:val="24"/>
        </w:rPr>
        <w:t>4.6.1 Objective 1: Design a web-based e-learning platform complying with WCAG 2.1 Level AA standards</w:t>
      </w:r>
    </w:p>
    <w:p>
      <w:pPr>
        <w:spacing w:line="480" w:lineRule="auto" w:before="0" w:after="0"/>
        <w:ind w:firstLine="720"/>
      </w:pPr>
      <w:r>
        <w:rPr>
          <w:rFonts w:ascii="Times New Roman" w:hAnsi="Times New Roman"/>
          <w:sz w:val="24"/>
        </w:rPr>
        <w:t>Evaluation confirms the platform was built using semantic HTML5, aria-labels, and logical tab sequences. Accessibility audits verified the platform meets WCAG 2.1 Level AA requirements, ensuring compatibility with assistive technologies.</w:t>
      </w:r>
    </w:p>
    <w:p>
      <w:pPr>
        <w:keepNext/>
        <w:spacing w:line="480" w:lineRule="auto" w:before="240" w:after="120"/>
        <w:ind w:firstLine="0"/>
        <w:jc w:val="left"/>
      </w:pPr>
      <w:r>
        <w:rPr>
          <w:rFonts w:ascii="Times New Roman" w:hAnsi="Times New Roman"/>
          <w:b/>
          <w:sz w:val="24"/>
        </w:rPr>
        <w:t>4.6.2 Objective 2: Implement and validate key accessibility features and controls</w:t>
      </w:r>
    </w:p>
    <w:p>
      <w:pPr>
        <w:spacing w:line="480" w:lineRule="auto" w:before="0" w:after="0"/>
        <w:ind w:firstLine="720"/>
      </w:pPr>
      <w:r>
        <w:rPr>
          <w:rFonts w:ascii="Times New Roman" w:hAnsi="Times New Roman"/>
          <w:sz w:val="24"/>
        </w:rPr>
        <w:t>The application includes accessibility features, such as text scaling, contrast adjustments, a dyslexia-friendly font, reduced motion, a reading ruler, and text-to-speech controls. Testing confirmed these controls apply instantly and function correctly across components.</w:t>
      </w:r>
    </w:p>
    <w:p>
      <w:pPr>
        <w:keepNext/>
        <w:spacing w:line="480" w:lineRule="auto" w:before="240" w:after="120"/>
        <w:ind w:firstLine="0"/>
        <w:jc w:val="left"/>
      </w:pPr>
      <w:r>
        <w:rPr>
          <w:rFonts w:ascii="Times New Roman" w:hAnsi="Times New Roman"/>
          <w:b/>
          <w:sz w:val="24"/>
        </w:rPr>
        <w:t>4.6.3 Objective 3: Implement secure authentication and privacy controls</w:t>
      </w:r>
    </w:p>
    <w:p>
      <w:pPr>
        <w:spacing w:line="480" w:lineRule="auto" w:before="0" w:after="0"/>
        <w:ind w:firstLine="720"/>
      </w:pPr>
      <w:r>
        <w:rPr>
          <w:rFonts w:ascii="Times New Roman" w:hAnsi="Times New Roman"/>
          <w:sz w:val="24"/>
        </w:rPr>
        <w:t>Authentication is managed using FastAPI and JWT tokens, ensuring secure access. Relational database tables separate user data and progress metrics, protecting student privacy and performance records.</w:t>
      </w:r>
    </w:p>
    <w:p>
      <w:pPr>
        <w:keepNext/>
        <w:spacing w:line="480" w:lineRule="auto" w:before="240" w:after="120"/>
        <w:ind w:firstLine="0"/>
        <w:jc w:val="left"/>
      </w:pPr>
      <w:r>
        <w:rPr>
          <w:rFonts w:ascii="Times New Roman" w:hAnsi="Times New Roman"/>
          <w:b/>
          <w:sz w:val="24"/>
        </w:rPr>
        <w:t>4.6.4 Objective 4: Evaluate usability and effectiveness for independent learning</w:t>
      </w:r>
    </w:p>
    <w:p>
      <w:pPr>
        <w:spacing w:line="480" w:lineRule="auto" w:before="0" w:after="0"/>
        <w:ind w:firstLine="720"/>
      </w:pPr>
      <w:r>
        <w:rPr>
          <w:rFonts w:ascii="Times New Roman" w:hAnsi="Times New Roman"/>
          <w:sz w:val="24"/>
        </w:rPr>
        <w:t>User Acceptance Testing confirmed that the platform supports independent learning. Students with disabilities completed coursework, reviewed alternative media formats, and attempted quizzes without requiring external assistance.</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4.7 Chapter Summary</w:t>
      </w:r>
    </w:p>
    <w:p>
      <w:pPr>
        <w:spacing w:line="480" w:lineRule="auto" w:before="0" w:after="0"/>
        <w:ind w:firstLine="720"/>
      </w:pPr>
      <w:r>
        <w:rPr>
          <w:rFonts w:ascii="Times New Roman" w:hAnsi="Times New Roman"/>
          <w:sz w:val="24"/>
        </w:rPr>
        <w:t>This chapter detailed the implementation, testing, and evaluation of the accessible e-learning platform. It covered the development environment, the three-tier system architecture, and the relational database design. The chapter walked through the system's interfaces, detailing how they adapt to different accessibility needs. Testing procedures, including unit tests, client-server integration, and WCAG compliance checks, verified the platform's stability and usability. Finally, system evaluation confirmed the project met its core objectives, providing an accessible learning environment for students with disabilities.</w:t>
      </w:r>
    </w:p>
    <w:sectPr w:rsidR="00FC693F" w:rsidRPr="0006063C" w:rsidSect="00034616">
      <w:pgSz w:w="11520" w:h="1440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