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5B369" w14:textId="77777777" w:rsidR="00A73F52" w:rsidRDefault="00A73F52" w:rsidP="00D8288A">
      <w:pPr>
        <w:rPr>
          <w:b/>
          <w:bCs/>
        </w:rPr>
      </w:pPr>
    </w:p>
    <w:p w14:paraId="7E437FAF" w14:textId="1B2E73CF" w:rsidR="00D8288A" w:rsidRPr="00A73F52" w:rsidRDefault="00D8288A" w:rsidP="00D8288A">
      <w:pPr>
        <w:rPr>
          <w:b/>
          <w:bCs/>
        </w:rPr>
      </w:pPr>
      <w:r>
        <w:rPr>
          <w:b/>
          <w:bCs/>
        </w:rPr>
        <w:t xml:space="preserve"> </w:t>
      </w:r>
      <w:r w:rsidRPr="00D8288A">
        <w:rPr>
          <w:rFonts w:ascii="Times New Roman" w:hAnsi="Times New Roman" w:cs="Times New Roman"/>
          <w:b/>
          <w:bCs/>
          <w:sz w:val="32"/>
          <w:szCs w:val="32"/>
        </w:rPr>
        <w:t>Software Requirements Specification (SRS)</w:t>
      </w:r>
    </w:p>
    <w:p w14:paraId="678E98C9" w14:textId="4A79A186" w:rsidR="00D8288A" w:rsidRPr="00D8288A" w:rsidRDefault="00D8288A" w:rsidP="00D8288A">
      <w:r w:rsidRPr="00A73F52">
        <w:rPr>
          <w:b/>
          <w:bCs/>
          <w:sz w:val="28"/>
          <w:szCs w:val="28"/>
        </w:rPr>
        <w:t>Project Title</w:t>
      </w:r>
      <w:r w:rsidR="00A73F52" w:rsidRPr="00A73F52">
        <w:rPr>
          <w:b/>
          <w:bCs/>
          <w:sz w:val="28"/>
          <w:szCs w:val="28"/>
        </w:rPr>
        <w:t>:</w:t>
      </w:r>
      <w:r w:rsidR="00A73F52">
        <w:rPr>
          <w:b/>
          <w:bCs/>
        </w:rPr>
        <w:t xml:space="preserve"> </w:t>
      </w:r>
      <w:proofErr w:type="spellStart"/>
      <w:r w:rsidRPr="00A73F52">
        <w:t>GridPulse</w:t>
      </w:r>
      <w:proofErr w:type="spellEnd"/>
      <w:r w:rsidRPr="00A73F52">
        <w:t xml:space="preserve"> – AI-Driven Smart Grid Load Balancer &amp; Predictive Anomaly Engine</w:t>
      </w:r>
    </w:p>
    <w:p w14:paraId="64883354" w14:textId="77777777" w:rsidR="00D8288A" w:rsidRPr="00D8288A" w:rsidRDefault="00D8288A" w:rsidP="00D8288A">
      <w:pPr>
        <w:rPr>
          <w:b/>
          <w:bCs/>
        </w:rPr>
      </w:pPr>
      <w:r w:rsidRPr="00D8288A">
        <w:rPr>
          <w:b/>
          <w:bCs/>
        </w:rPr>
        <w:t>1. Introduction</w:t>
      </w:r>
    </w:p>
    <w:p w14:paraId="58261553" w14:textId="77777777" w:rsidR="00D8288A" w:rsidRPr="00D8288A" w:rsidRDefault="00D8288A" w:rsidP="00D8288A">
      <w:pPr>
        <w:rPr>
          <w:b/>
          <w:bCs/>
        </w:rPr>
      </w:pPr>
      <w:r w:rsidRPr="00D8288A">
        <w:rPr>
          <w:b/>
          <w:bCs/>
        </w:rPr>
        <w:t>1.1 Purpose</w:t>
      </w:r>
    </w:p>
    <w:p w14:paraId="480CFC00" w14:textId="77777777" w:rsidR="00D8288A" w:rsidRPr="00D8288A" w:rsidRDefault="00D8288A" w:rsidP="00D8288A">
      <w:r w:rsidRPr="00D8288A">
        <w:t xml:space="preserve">The purpose of </w:t>
      </w:r>
      <w:proofErr w:type="spellStart"/>
      <w:r w:rsidRPr="00D8288A">
        <w:t>GridPulse</w:t>
      </w:r>
      <w:proofErr w:type="spellEnd"/>
      <w:r w:rsidRPr="00D8288A">
        <w:t xml:space="preserve"> is to develop an AI-driven web-based smart grid monitoring and predictive anomaly detection system. The system will visualize a simulated power grid, monitor energy flow and grid conditions, predict future demand spikes, and validate AI-generated decisions against predefined physical grid constraints.</w:t>
      </w:r>
    </w:p>
    <w:p w14:paraId="352C6697" w14:textId="77777777" w:rsidR="00D8288A" w:rsidRPr="00D8288A" w:rsidRDefault="00D8288A" w:rsidP="00D8288A">
      <w:proofErr w:type="spellStart"/>
      <w:r w:rsidRPr="00D8288A">
        <w:t>GridPulse</w:t>
      </w:r>
      <w:proofErr w:type="spellEnd"/>
      <w:r w:rsidRPr="00D8288A">
        <w:t xml:space="preserve"> is designed to support proactive energy management by combining deterministic engineering rules with AI-based demand forecasting.</w:t>
      </w:r>
    </w:p>
    <w:p w14:paraId="0368797D" w14:textId="05AFBF0A" w:rsidR="00D8288A" w:rsidRPr="00D8288A" w:rsidRDefault="00D8288A" w:rsidP="00D8288A"/>
    <w:p w14:paraId="5A096096" w14:textId="77777777" w:rsidR="00D8288A" w:rsidRPr="00D8288A" w:rsidRDefault="00D8288A" w:rsidP="00D8288A">
      <w:pPr>
        <w:rPr>
          <w:b/>
          <w:bCs/>
        </w:rPr>
      </w:pPr>
      <w:r w:rsidRPr="00D8288A">
        <w:rPr>
          <w:b/>
          <w:bCs/>
        </w:rPr>
        <w:t>1.2 Intended Audience</w:t>
      </w:r>
    </w:p>
    <w:p w14:paraId="34CB52D4" w14:textId="77777777" w:rsidR="00D8288A" w:rsidRPr="00D8288A" w:rsidRDefault="00D8288A" w:rsidP="00D8288A">
      <w:r w:rsidRPr="00D8288A">
        <w:t>The SRS is intended for:</w:t>
      </w:r>
    </w:p>
    <w:p w14:paraId="77355DE9" w14:textId="77777777" w:rsidR="00D8288A" w:rsidRPr="00D8288A" w:rsidRDefault="00D8288A" w:rsidP="00D8288A">
      <w:pPr>
        <w:numPr>
          <w:ilvl w:val="0"/>
          <w:numId w:val="1"/>
        </w:numPr>
      </w:pPr>
      <w:r w:rsidRPr="00D8288A">
        <w:t>Software developers</w:t>
      </w:r>
    </w:p>
    <w:p w14:paraId="5560BE1C" w14:textId="77777777" w:rsidR="00D8288A" w:rsidRPr="00D8288A" w:rsidRDefault="00D8288A" w:rsidP="00D8288A">
      <w:pPr>
        <w:numPr>
          <w:ilvl w:val="0"/>
          <w:numId w:val="1"/>
        </w:numPr>
      </w:pPr>
      <w:r w:rsidRPr="00D8288A">
        <w:t>Frontend and backend developers</w:t>
      </w:r>
    </w:p>
    <w:p w14:paraId="7B6A2BC8" w14:textId="77777777" w:rsidR="00D8288A" w:rsidRPr="00D8288A" w:rsidRDefault="00D8288A" w:rsidP="00D8288A">
      <w:pPr>
        <w:numPr>
          <w:ilvl w:val="0"/>
          <w:numId w:val="1"/>
        </w:numPr>
      </w:pPr>
      <w:r w:rsidRPr="00D8288A">
        <w:t>AI/ML developers</w:t>
      </w:r>
    </w:p>
    <w:p w14:paraId="331EA246" w14:textId="77777777" w:rsidR="00D8288A" w:rsidRPr="00D8288A" w:rsidRDefault="00D8288A" w:rsidP="00D8288A">
      <w:pPr>
        <w:numPr>
          <w:ilvl w:val="0"/>
          <w:numId w:val="1"/>
        </w:numPr>
      </w:pPr>
      <w:r w:rsidRPr="00D8288A">
        <w:t>Database developers</w:t>
      </w:r>
    </w:p>
    <w:p w14:paraId="394432C5" w14:textId="77777777" w:rsidR="00D8288A" w:rsidRPr="00D8288A" w:rsidRDefault="00D8288A" w:rsidP="00D8288A">
      <w:pPr>
        <w:numPr>
          <w:ilvl w:val="0"/>
          <w:numId w:val="1"/>
        </w:numPr>
      </w:pPr>
      <w:r w:rsidRPr="00D8288A">
        <w:t>Software testers</w:t>
      </w:r>
    </w:p>
    <w:p w14:paraId="085C7328" w14:textId="77777777" w:rsidR="00D8288A" w:rsidRPr="00D8288A" w:rsidRDefault="00D8288A" w:rsidP="00D8288A">
      <w:pPr>
        <w:numPr>
          <w:ilvl w:val="0"/>
          <w:numId w:val="1"/>
        </w:numPr>
      </w:pPr>
      <w:r w:rsidRPr="00D8288A">
        <w:t>Project managers</w:t>
      </w:r>
    </w:p>
    <w:p w14:paraId="5DBA72DD" w14:textId="77777777" w:rsidR="00D8288A" w:rsidRPr="00D8288A" w:rsidRDefault="00D8288A" w:rsidP="00D8288A">
      <w:pPr>
        <w:numPr>
          <w:ilvl w:val="0"/>
          <w:numId w:val="1"/>
        </w:numPr>
      </w:pPr>
      <w:r w:rsidRPr="00D8288A">
        <w:t>Microgrid operators</w:t>
      </w:r>
    </w:p>
    <w:p w14:paraId="54D55E01" w14:textId="77777777" w:rsidR="00D8288A" w:rsidRPr="00D8288A" w:rsidRDefault="00D8288A" w:rsidP="00D8288A">
      <w:pPr>
        <w:numPr>
          <w:ilvl w:val="0"/>
          <w:numId w:val="1"/>
        </w:numPr>
      </w:pPr>
      <w:r w:rsidRPr="00D8288A">
        <w:t>Power utility engineers</w:t>
      </w:r>
    </w:p>
    <w:p w14:paraId="18841E6A" w14:textId="77777777" w:rsidR="00D8288A" w:rsidRPr="00D8288A" w:rsidRDefault="00D8288A" w:rsidP="00D8288A">
      <w:pPr>
        <w:numPr>
          <w:ilvl w:val="0"/>
          <w:numId w:val="1"/>
        </w:numPr>
      </w:pPr>
      <w:r w:rsidRPr="00D8288A">
        <w:t>Smart city infrastructure managers</w:t>
      </w:r>
    </w:p>
    <w:p w14:paraId="1F8F7804" w14:textId="77777777" w:rsidR="00D8288A" w:rsidRPr="00D8288A" w:rsidRDefault="00D8288A" w:rsidP="00D8288A">
      <w:r w:rsidRPr="00D8288A">
        <w:t>This document will help the development and testing teams understand the required functionality, constraints, operating environment, and expected system behavior.</w:t>
      </w:r>
    </w:p>
    <w:p w14:paraId="5DFBEB12" w14:textId="42409EF4" w:rsidR="00D8288A" w:rsidRDefault="00D8288A" w:rsidP="00D8288A"/>
    <w:p w14:paraId="3C01736C" w14:textId="77777777" w:rsidR="00A73F52" w:rsidRDefault="00A73F52" w:rsidP="00D8288A"/>
    <w:p w14:paraId="3FC2BD29" w14:textId="77777777" w:rsidR="00A73F52" w:rsidRPr="00D8288A" w:rsidRDefault="00A73F52" w:rsidP="00D8288A"/>
    <w:p w14:paraId="24760588" w14:textId="77777777" w:rsidR="00D8288A" w:rsidRPr="00D8288A" w:rsidRDefault="00D8288A" w:rsidP="00D8288A">
      <w:pPr>
        <w:rPr>
          <w:b/>
          <w:bCs/>
        </w:rPr>
      </w:pPr>
      <w:r w:rsidRPr="00D8288A">
        <w:rPr>
          <w:b/>
          <w:bCs/>
        </w:rPr>
        <w:t>1.3 Intended Use</w:t>
      </w:r>
    </w:p>
    <w:p w14:paraId="5EBEECC6" w14:textId="77777777" w:rsidR="00D8288A" w:rsidRPr="00D8288A" w:rsidRDefault="00D8288A" w:rsidP="00D8288A">
      <w:proofErr w:type="spellStart"/>
      <w:r w:rsidRPr="00D8288A">
        <w:t>GridPulse</w:t>
      </w:r>
      <w:proofErr w:type="spellEnd"/>
      <w:r w:rsidRPr="00D8288A">
        <w:t xml:space="preserve"> will be used as a web-based simulation and monitoring platform for a small-scale smart grid.</w:t>
      </w:r>
    </w:p>
    <w:p w14:paraId="5D8E54E0" w14:textId="77777777" w:rsidR="00D8288A" w:rsidRPr="00D8288A" w:rsidRDefault="00D8288A" w:rsidP="00D8288A">
      <w:r w:rsidRPr="00D8288A">
        <w:t>The system will allow users to:</w:t>
      </w:r>
    </w:p>
    <w:p w14:paraId="385AF343" w14:textId="77777777" w:rsidR="00D8288A" w:rsidRPr="00D8288A" w:rsidRDefault="00D8288A" w:rsidP="00D8288A">
      <w:pPr>
        <w:numPr>
          <w:ilvl w:val="0"/>
          <w:numId w:val="2"/>
        </w:numPr>
      </w:pPr>
      <w:r w:rsidRPr="00D8288A">
        <w:t>Monitor simulated grid conditions.</w:t>
      </w:r>
    </w:p>
    <w:p w14:paraId="14331BAC" w14:textId="77777777" w:rsidR="00D8288A" w:rsidRPr="00D8288A" w:rsidRDefault="00D8288A" w:rsidP="00D8288A">
      <w:pPr>
        <w:numPr>
          <w:ilvl w:val="0"/>
          <w:numId w:val="2"/>
        </w:numPr>
      </w:pPr>
      <w:r w:rsidRPr="00D8288A">
        <w:t>Visualize grid topology.</w:t>
      </w:r>
    </w:p>
    <w:p w14:paraId="07B95028" w14:textId="77777777" w:rsidR="00D8288A" w:rsidRPr="00D8288A" w:rsidRDefault="00D8288A" w:rsidP="00D8288A">
      <w:pPr>
        <w:numPr>
          <w:ilvl w:val="0"/>
          <w:numId w:val="2"/>
        </w:numPr>
      </w:pPr>
      <w:r w:rsidRPr="00D8288A">
        <w:t>Observe energy flow between generators and consumers.</w:t>
      </w:r>
    </w:p>
    <w:p w14:paraId="6B44CA9F" w14:textId="77777777" w:rsidR="00D8288A" w:rsidRPr="00D8288A" w:rsidRDefault="00D8288A" w:rsidP="00D8288A">
      <w:pPr>
        <w:numPr>
          <w:ilvl w:val="0"/>
          <w:numId w:val="2"/>
        </w:numPr>
      </w:pPr>
      <w:r w:rsidRPr="00D8288A">
        <w:t>Analyze grid telemetry.</w:t>
      </w:r>
    </w:p>
    <w:p w14:paraId="491E2987" w14:textId="77777777" w:rsidR="00D8288A" w:rsidRPr="00D8288A" w:rsidRDefault="00D8288A" w:rsidP="00D8288A">
      <w:pPr>
        <w:numPr>
          <w:ilvl w:val="0"/>
          <w:numId w:val="2"/>
        </w:numPr>
      </w:pPr>
      <w:r w:rsidRPr="00D8288A">
        <w:t>Forecast future demand spikes.</w:t>
      </w:r>
    </w:p>
    <w:p w14:paraId="252BEBF3" w14:textId="77777777" w:rsidR="00D8288A" w:rsidRPr="00D8288A" w:rsidRDefault="00D8288A" w:rsidP="00D8288A">
      <w:pPr>
        <w:numPr>
          <w:ilvl w:val="0"/>
          <w:numId w:val="2"/>
        </w:numPr>
      </w:pPr>
      <w:r w:rsidRPr="00D8288A">
        <w:t>Detect abnormal grid conditions.</w:t>
      </w:r>
    </w:p>
    <w:p w14:paraId="21077CD5" w14:textId="77777777" w:rsidR="00D8288A" w:rsidRPr="00D8288A" w:rsidRDefault="00D8288A" w:rsidP="00D8288A">
      <w:pPr>
        <w:numPr>
          <w:ilvl w:val="0"/>
          <w:numId w:val="2"/>
        </w:numPr>
      </w:pPr>
      <w:r w:rsidRPr="00D8288A">
        <w:t>Simulate grid shock scenarios.</w:t>
      </w:r>
    </w:p>
    <w:p w14:paraId="374CA9A8" w14:textId="77777777" w:rsidR="00D8288A" w:rsidRPr="00D8288A" w:rsidRDefault="00D8288A" w:rsidP="00D8288A">
      <w:pPr>
        <w:numPr>
          <w:ilvl w:val="0"/>
          <w:numId w:val="2"/>
        </w:numPr>
      </w:pPr>
      <w:r w:rsidRPr="00D8288A">
        <w:t>Validate AI-based recommendations using safety rules.</w:t>
      </w:r>
    </w:p>
    <w:p w14:paraId="1315674D" w14:textId="77777777" w:rsidR="00D8288A" w:rsidRPr="00D8288A" w:rsidRDefault="00D8288A" w:rsidP="00D8288A">
      <w:r w:rsidRPr="00D8288A">
        <w:t>The project will be limited to a simulated grid environment and will not directly control real-world electrical infrastructure.</w:t>
      </w:r>
    </w:p>
    <w:p w14:paraId="3728C393" w14:textId="2DD7A1B1" w:rsidR="00D8288A" w:rsidRPr="00D8288A" w:rsidRDefault="00D8288A" w:rsidP="00D8288A"/>
    <w:p w14:paraId="31E3A6A2" w14:textId="77777777" w:rsidR="00D8288A" w:rsidRPr="00D8288A" w:rsidRDefault="00D8288A" w:rsidP="00D8288A">
      <w:pPr>
        <w:rPr>
          <w:b/>
          <w:bCs/>
        </w:rPr>
      </w:pPr>
      <w:r w:rsidRPr="00D8288A">
        <w:rPr>
          <w:b/>
          <w:bCs/>
        </w:rPr>
        <w:t>1.4 Product Scope</w:t>
      </w:r>
    </w:p>
    <w:p w14:paraId="057C7297" w14:textId="77777777" w:rsidR="00D8288A" w:rsidRPr="00D8288A" w:rsidRDefault="00D8288A" w:rsidP="00D8288A">
      <w:proofErr w:type="spellStart"/>
      <w:r w:rsidRPr="00D8288A">
        <w:t>GridPulse</w:t>
      </w:r>
      <w:proofErr w:type="spellEnd"/>
      <w:r w:rsidRPr="00D8288A">
        <w:t xml:space="preserve"> will provide an interactive dashboard for monitoring and analyzing a simulated 20-node power grid.</w:t>
      </w:r>
    </w:p>
    <w:p w14:paraId="1244C740" w14:textId="77777777" w:rsidR="00D8288A" w:rsidRPr="00D8288A" w:rsidRDefault="00D8288A" w:rsidP="00D8288A">
      <w:r w:rsidRPr="00D8288A">
        <w:t>The system will collect simulated telemetry containing information such as:</w:t>
      </w:r>
    </w:p>
    <w:p w14:paraId="739CA528" w14:textId="77777777" w:rsidR="00D8288A" w:rsidRPr="00D8288A" w:rsidRDefault="00D8288A" w:rsidP="00D8288A">
      <w:pPr>
        <w:numPr>
          <w:ilvl w:val="0"/>
          <w:numId w:val="3"/>
        </w:numPr>
      </w:pPr>
      <w:r w:rsidRPr="00D8288A">
        <w:t>Voltage</w:t>
      </w:r>
    </w:p>
    <w:p w14:paraId="5B78F79A" w14:textId="77777777" w:rsidR="00D8288A" w:rsidRPr="00D8288A" w:rsidRDefault="00D8288A" w:rsidP="00D8288A">
      <w:pPr>
        <w:numPr>
          <w:ilvl w:val="0"/>
          <w:numId w:val="3"/>
        </w:numPr>
      </w:pPr>
      <w:r w:rsidRPr="00D8288A">
        <w:t>Power load</w:t>
      </w:r>
    </w:p>
    <w:p w14:paraId="4ABFA364" w14:textId="77777777" w:rsidR="00D8288A" w:rsidRPr="00D8288A" w:rsidRDefault="00D8288A" w:rsidP="00D8288A">
      <w:pPr>
        <w:numPr>
          <w:ilvl w:val="0"/>
          <w:numId w:val="3"/>
        </w:numPr>
      </w:pPr>
      <w:r w:rsidRPr="00D8288A">
        <w:t>Power generation</w:t>
      </w:r>
    </w:p>
    <w:p w14:paraId="34EC0201" w14:textId="77777777" w:rsidR="00D8288A" w:rsidRPr="00D8288A" w:rsidRDefault="00D8288A" w:rsidP="00D8288A">
      <w:pPr>
        <w:numPr>
          <w:ilvl w:val="0"/>
          <w:numId w:val="3"/>
        </w:numPr>
      </w:pPr>
      <w:r w:rsidRPr="00D8288A">
        <w:t>Node status</w:t>
      </w:r>
    </w:p>
    <w:p w14:paraId="5D15AF90" w14:textId="77777777" w:rsidR="00D8288A" w:rsidRPr="00D8288A" w:rsidRDefault="00D8288A" w:rsidP="00D8288A">
      <w:pPr>
        <w:numPr>
          <w:ilvl w:val="0"/>
          <w:numId w:val="3"/>
        </w:numPr>
      </w:pPr>
      <w:r w:rsidRPr="00D8288A">
        <w:t>Substation status</w:t>
      </w:r>
    </w:p>
    <w:p w14:paraId="23FD00EE" w14:textId="77777777" w:rsidR="00D8288A" w:rsidRPr="00D8288A" w:rsidRDefault="00D8288A" w:rsidP="00D8288A">
      <w:pPr>
        <w:numPr>
          <w:ilvl w:val="0"/>
          <w:numId w:val="3"/>
        </w:numPr>
      </w:pPr>
      <w:r w:rsidRPr="00D8288A">
        <w:t>Cable capacity</w:t>
      </w:r>
    </w:p>
    <w:p w14:paraId="3C19673A" w14:textId="77777777" w:rsidR="00D8288A" w:rsidRPr="00D8288A" w:rsidRDefault="00D8288A" w:rsidP="00D8288A">
      <w:r w:rsidRPr="00D8288A">
        <w:lastRenderedPageBreak/>
        <w:t>The Analytical Pre-Processor will process the telemetry and calculate rolling averages and capacity constraints. The AI Predictive Engine will then use processed data to forecast localized demand spikes up to four hours in advance.</w:t>
      </w:r>
    </w:p>
    <w:p w14:paraId="359A01D3" w14:textId="77777777" w:rsidR="00D8288A" w:rsidRPr="00D8288A" w:rsidRDefault="00D8288A" w:rsidP="00D8288A">
      <w:r w:rsidRPr="00D8288A">
        <w:t>A Safety Rule Enforcer will validate AI-generated recommendations before they are displayed as possible rerouting actions.</w:t>
      </w:r>
    </w:p>
    <w:p w14:paraId="7044C8C0" w14:textId="77777777" w:rsidR="00D8288A" w:rsidRPr="00D8288A" w:rsidRDefault="00D8288A" w:rsidP="00D8288A">
      <w:r w:rsidRPr="00D8288A">
        <w:t>The main goal is to provide a single platform for real-time grid visualization, predictive analysis, anomaly detection, and grid-shock simulation.</w:t>
      </w:r>
    </w:p>
    <w:p w14:paraId="19D66A6F" w14:textId="441EC994" w:rsidR="00D8288A" w:rsidRPr="00D8288A" w:rsidRDefault="00D8288A" w:rsidP="00D8288A"/>
    <w:p w14:paraId="51BDE164" w14:textId="77777777" w:rsidR="00D8288A" w:rsidRPr="00D8288A" w:rsidRDefault="00D8288A" w:rsidP="00D8288A">
      <w:pPr>
        <w:rPr>
          <w:b/>
          <w:bCs/>
        </w:rPr>
      </w:pPr>
      <w:r w:rsidRPr="00D8288A">
        <w:rPr>
          <w:b/>
          <w:bCs/>
        </w:rPr>
        <w:t>1.5 Risk Definitions</w:t>
      </w:r>
    </w:p>
    <w:p w14:paraId="7C7C9496" w14:textId="77777777" w:rsidR="00D8288A" w:rsidRPr="00D8288A" w:rsidRDefault="00D8288A" w:rsidP="00D8288A">
      <w:r w:rsidRPr="00D8288A">
        <w:t>The major risks associated with the system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0"/>
        <w:gridCol w:w="3174"/>
        <w:gridCol w:w="4516"/>
      </w:tblGrid>
      <w:tr w:rsidR="00D8288A" w:rsidRPr="00D8288A" w14:paraId="505527B4" w14:textId="77777777">
        <w:trPr>
          <w:tblHeader/>
          <w:tblCellSpacing w:w="15" w:type="dxa"/>
        </w:trPr>
        <w:tc>
          <w:tcPr>
            <w:tcW w:w="0" w:type="auto"/>
            <w:vAlign w:val="center"/>
            <w:hideMark/>
          </w:tcPr>
          <w:p w14:paraId="525D47D6" w14:textId="77777777" w:rsidR="00D8288A" w:rsidRPr="00D8288A" w:rsidRDefault="00D8288A" w:rsidP="00D8288A">
            <w:pPr>
              <w:rPr>
                <w:b/>
                <w:bCs/>
              </w:rPr>
            </w:pPr>
            <w:r w:rsidRPr="00D8288A">
              <w:rPr>
                <w:b/>
                <w:bCs/>
              </w:rPr>
              <w:t>Risk</w:t>
            </w:r>
          </w:p>
        </w:tc>
        <w:tc>
          <w:tcPr>
            <w:tcW w:w="0" w:type="auto"/>
            <w:vAlign w:val="center"/>
            <w:hideMark/>
          </w:tcPr>
          <w:p w14:paraId="5F99B4A2" w14:textId="77777777" w:rsidR="00D8288A" w:rsidRPr="00D8288A" w:rsidRDefault="00D8288A" w:rsidP="00D8288A">
            <w:pPr>
              <w:rPr>
                <w:b/>
                <w:bCs/>
              </w:rPr>
            </w:pPr>
            <w:r w:rsidRPr="00D8288A">
              <w:rPr>
                <w:b/>
                <w:bCs/>
              </w:rPr>
              <w:t>Description</w:t>
            </w:r>
          </w:p>
        </w:tc>
        <w:tc>
          <w:tcPr>
            <w:tcW w:w="0" w:type="auto"/>
            <w:vAlign w:val="center"/>
            <w:hideMark/>
          </w:tcPr>
          <w:p w14:paraId="26B3872A" w14:textId="77777777" w:rsidR="00D8288A" w:rsidRPr="00D8288A" w:rsidRDefault="00D8288A" w:rsidP="00D8288A">
            <w:pPr>
              <w:rPr>
                <w:b/>
                <w:bCs/>
              </w:rPr>
            </w:pPr>
            <w:r w:rsidRPr="00D8288A">
              <w:rPr>
                <w:b/>
                <w:bCs/>
              </w:rPr>
              <w:t>Mitigation</w:t>
            </w:r>
          </w:p>
        </w:tc>
      </w:tr>
      <w:tr w:rsidR="00D8288A" w:rsidRPr="00D8288A" w14:paraId="7D7F48B9" w14:textId="77777777">
        <w:trPr>
          <w:tblCellSpacing w:w="15" w:type="dxa"/>
        </w:trPr>
        <w:tc>
          <w:tcPr>
            <w:tcW w:w="0" w:type="auto"/>
            <w:vAlign w:val="center"/>
            <w:hideMark/>
          </w:tcPr>
          <w:p w14:paraId="6DE10F3C" w14:textId="77777777" w:rsidR="00D8288A" w:rsidRPr="00D8288A" w:rsidRDefault="00D8288A" w:rsidP="00D8288A">
            <w:r w:rsidRPr="00D8288A">
              <w:t>Incorrect AI Prediction</w:t>
            </w:r>
          </w:p>
        </w:tc>
        <w:tc>
          <w:tcPr>
            <w:tcW w:w="0" w:type="auto"/>
            <w:vAlign w:val="center"/>
            <w:hideMark/>
          </w:tcPr>
          <w:p w14:paraId="6E1271BF" w14:textId="77777777" w:rsidR="00D8288A" w:rsidRPr="00D8288A" w:rsidRDefault="00D8288A" w:rsidP="00D8288A">
            <w:r w:rsidRPr="00D8288A">
              <w:t>The AI model may produce inaccurate demand forecasts.</w:t>
            </w:r>
          </w:p>
        </w:tc>
        <w:tc>
          <w:tcPr>
            <w:tcW w:w="0" w:type="auto"/>
            <w:vAlign w:val="center"/>
            <w:hideMark/>
          </w:tcPr>
          <w:p w14:paraId="54A29D74" w14:textId="77777777" w:rsidR="00D8288A" w:rsidRPr="00D8288A" w:rsidRDefault="00D8288A" w:rsidP="00D8288A">
            <w:r w:rsidRPr="00D8288A">
              <w:t>Apply a deterministic safety validation layer before accepting recommendations.</w:t>
            </w:r>
          </w:p>
        </w:tc>
      </w:tr>
      <w:tr w:rsidR="00D8288A" w:rsidRPr="00D8288A" w14:paraId="3A46AD11" w14:textId="77777777">
        <w:trPr>
          <w:tblCellSpacing w:w="15" w:type="dxa"/>
        </w:trPr>
        <w:tc>
          <w:tcPr>
            <w:tcW w:w="0" w:type="auto"/>
            <w:vAlign w:val="center"/>
            <w:hideMark/>
          </w:tcPr>
          <w:p w14:paraId="1715DC64" w14:textId="77777777" w:rsidR="00D8288A" w:rsidRPr="00D8288A" w:rsidRDefault="00D8288A" w:rsidP="00D8288A">
            <w:r w:rsidRPr="00D8288A">
              <w:t>Capacity Violation</w:t>
            </w:r>
          </w:p>
        </w:tc>
        <w:tc>
          <w:tcPr>
            <w:tcW w:w="0" w:type="auto"/>
            <w:vAlign w:val="center"/>
            <w:hideMark/>
          </w:tcPr>
          <w:p w14:paraId="3CB4B37B" w14:textId="77777777" w:rsidR="00D8288A" w:rsidRPr="00D8288A" w:rsidRDefault="00D8288A" w:rsidP="00D8288A">
            <w:r w:rsidRPr="00D8288A">
              <w:t>A suggested power route may exceed cable capacity.</w:t>
            </w:r>
          </w:p>
        </w:tc>
        <w:tc>
          <w:tcPr>
            <w:tcW w:w="0" w:type="auto"/>
            <w:vAlign w:val="center"/>
            <w:hideMark/>
          </w:tcPr>
          <w:p w14:paraId="7B5656A3" w14:textId="77777777" w:rsidR="00D8288A" w:rsidRPr="00D8288A" w:rsidRDefault="00D8288A" w:rsidP="00D8288A">
            <w:r w:rsidRPr="00D8288A">
              <w:t>Enforce predefined cable and node capacity limits.</w:t>
            </w:r>
          </w:p>
        </w:tc>
      </w:tr>
      <w:tr w:rsidR="00D8288A" w:rsidRPr="00D8288A" w14:paraId="62FD205F" w14:textId="77777777">
        <w:trPr>
          <w:tblCellSpacing w:w="15" w:type="dxa"/>
        </w:trPr>
        <w:tc>
          <w:tcPr>
            <w:tcW w:w="0" w:type="auto"/>
            <w:vAlign w:val="center"/>
            <w:hideMark/>
          </w:tcPr>
          <w:p w14:paraId="446A36C6" w14:textId="77777777" w:rsidR="00D8288A" w:rsidRPr="00D8288A" w:rsidRDefault="00D8288A" w:rsidP="00D8288A">
            <w:r w:rsidRPr="00D8288A">
              <w:t>Abnormal Telemetry</w:t>
            </w:r>
          </w:p>
        </w:tc>
        <w:tc>
          <w:tcPr>
            <w:tcW w:w="0" w:type="auto"/>
            <w:vAlign w:val="center"/>
            <w:hideMark/>
          </w:tcPr>
          <w:p w14:paraId="39C41C5A" w14:textId="77777777" w:rsidR="00D8288A" w:rsidRPr="00D8288A" w:rsidRDefault="00D8288A" w:rsidP="00D8288A">
            <w:r w:rsidRPr="00D8288A">
              <w:t>Simulated sensor data may contain unrealistic values.</w:t>
            </w:r>
          </w:p>
        </w:tc>
        <w:tc>
          <w:tcPr>
            <w:tcW w:w="0" w:type="auto"/>
            <w:vAlign w:val="center"/>
            <w:hideMark/>
          </w:tcPr>
          <w:p w14:paraId="33807B0B" w14:textId="77777777" w:rsidR="00D8288A" w:rsidRPr="00D8288A" w:rsidRDefault="00D8288A" w:rsidP="00D8288A">
            <w:r w:rsidRPr="00D8288A">
              <w:t>Validate and preprocess telemetry before AI processing.</w:t>
            </w:r>
          </w:p>
        </w:tc>
      </w:tr>
      <w:tr w:rsidR="00D8288A" w:rsidRPr="00D8288A" w14:paraId="255D4745" w14:textId="77777777">
        <w:trPr>
          <w:tblCellSpacing w:w="15" w:type="dxa"/>
        </w:trPr>
        <w:tc>
          <w:tcPr>
            <w:tcW w:w="0" w:type="auto"/>
            <w:vAlign w:val="center"/>
            <w:hideMark/>
          </w:tcPr>
          <w:p w14:paraId="23CFD260" w14:textId="77777777" w:rsidR="00D8288A" w:rsidRPr="00D8288A" w:rsidRDefault="00D8288A" w:rsidP="00D8288A">
            <w:r w:rsidRPr="00D8288A">
              <w:t>System Failure</w:t>
            </w:r>
          </w:p>
        </w:tc>
        <w:tc>
          <w:tcPr>
            <w:tcW w:w="0" w:type="auto"/>
            <w:vAlign w:val="center"/>
            <w:hideMark/>
          </w:tcPr>
          <w:p w14:paraId="76C67BFF" w14:textId="77777777" w:rsidR="00D8288A" w:rsidRPr="00D8288A" w:rsidRDefault="00D8288A" w:rsidP="00D8288A">
            <w:r w:rsidRPr="00D8288A">
              <w:t>Backend or processing services may temporarily fail.</w:t>
            </w:r>
          </w:p>
        </w:tc>
        <w:tc>
          <w:tcPr>
            <w:tcW w:w="0" w:type="auto"/>
            <w:vAlign w:val="center"/>
            <w:hideMark/>
          </w:tcPr>
          <w:p w14:paraId="378FDEA6" w14:textId="77777777" w:rsidR="00D8288A" w:rsidRPr="00D8288A" w:rsidRDefault="00D8288A" w:rsidP="00D8288A">
            <w:r w:rsidRPr="00D8288A">
              <w:t>Use modular services and proper error handling.</w:t>
            </w:r>
          </w:p>
        </w:tc>
      </w:tr>
      <w:tr w:rsidR="00D8288A" w:rsidRPr="00D8288A" w14:paraId="29C76166" w14:textId="77777777">
        <w:trPr>
          <w:tblCellSpacing w:w="15" w:type="dxa"/>
        </w:trPr>
        <w:tc>
          <w:tcPr>
            <w:tcW w:w="0" w:type="auto"/>
            <w:vAlign w:val="center"/>
            <w:hideMark/>
          </w:tcPr>
          <w:p w14:paraId="0683E80E" w14:textId="77777777" w:rsidR="00D8288A" w:rsidRPr="00D8288A" w:rsidRDefault="00D8288A" w:rsidP="00D8288A">
            <w:r w:rsidRPr="00D8288A">
              <w:t>Data Processing Delay</w:t>
            </w:r>
          </w:p>
        </w:tc>
        <w:tc>
          <w:tcPr>
            <w:tcW w:w="0" w:type="auto"/>
            <w:vAlign w:val="center"/>
            <w:hideMark/>
          </w:tcPr>
          <w:p w14:paraId="0D6A073A" w14:textId="77777777" w:rsidR="00D8288A" w:rsidRPr="00D8288A" w:rsidRDefault="00D8288A" w:rsidP="00D8288A">
            <w:r w:rsidRPr="00D8288A">
              <w:t>Large amounts of telemetry may cause processing delays.</w:t>
            </w:r>
          </w:p>
        </w:tc>
        <w:tc>
          <w:tcPr>
            <w:tcW w:w="0" w:type="auto"/>
            <w:vAlign w:val="center"/>
            <w:hideMark/>
          </w:tcPr>
          <w:p w14:paraId="37A40101" w14:textId="77777777" w:rsidR="00D8288A" w:rsidRPr="00D8288A" w:rsidRDefault="00D8288A" w:rsidP="00D8288A">
            <w:r w:rsidRPr="00D8288A">
              <w:t>Use optimized time-series storage and asynchronous processing.</w:t>
            </w:r>
          </w:p>
        </w:tc>
      </w:tr>
    </w:tbl>
    <w:p w14:paraId="60F05E52" w14:textId="6C28003D" w:rsidR="00D8288A" w:rsidRDefault="00D8288A" w:rsidP="00D8288A"/>
    <w:p w14:paraId="0321FB3B" w14:textId="77777777" w:rsidR="0073712F" w:rsidRDefault="0073712F" w:rsidP="00D8288A"/>
    <w:p w14:paraId="768D0508" w14:textId="77777777" w:rsidR="0073712F" w:rsidRDefault="0073712F" w:rsidP="00D8288A"/>
    <w:p w14:paraId="73A920C8" w14:textId="77777777" w:rsidR="0073712F" w:rsidRDefault="0073712F" w:rsidP="00D8288A"/>
    <w:p w14:paraId="67AD9A1C" w14:textId="77777777" w:rsidR="0073712F" w:rsidRDefault="0073712F" w:rsidP="00D8288A"/>
    <w:p w14:paraId="1FB4891D" w14:textId="77777777" w:rsidR="00893C30" w:rsidRDefault="00893C30"/>
    <w:sectPr w:rsidR="00893C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2D05"/>
    <w:multiLevelType w:val="multilevel"/>
    <w:tmpl w:val="95709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92C40"/>
    <w:multiLevelType w:val="multilevel"/>
    <w:tmpl w:val="B270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232CE"/>
    <w:multiLevelType w:val="multilevel"/>
    <w:tmpl w:val="A338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E22FE"/>
    <w:multiLevelType w:val="multilevel"/>
    <w:tmpl w:val="32A6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42B91"/>
    <w:multiLevelType w:val="multilevel"/>
    <w:tmpl w:val="0AE8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03B0F"/>
    <w:multiLevelType w:val="multilevel"/>
    <w:tmpl w:val="D84A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A3C60"/>
    <w:multiLevelType w:val="multilevel"/>
    <w:tmpl w:val="0450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F85D90"/>
    <w:multiLevelType w:val="multilevel"/>
    <w:tmpl w:val="531E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AA1929"/>
    <w:multiLevelType w:val="multilevel"/>
    <w:tmpl w:val="F638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38357A"/>
    <w:multiLevelType w:val="multilevel"/>
    <w:tmpl w:val="8CA2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A142D3"/>
    <w:multiLevelType w:val="multilevel"/>
    <w:tmpl w:val="92C8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872BD2"/>
    <w:multiLevelType w:val="multilevel"/>
    <w:tmpl w:val="A492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002C89"/>
    <w:multiLevelType w:val="multilevel"/>
    <w:tmpl w:val="9B3A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C163FF"/>
    <w:multiLevelType w:val="multilevel"/>
    <w:tmpl w:val="DAA2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C1792D"/>
    <w:multiLevelType w:val="multilevel"/>
    <w:tmpl w:val="F072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777E7A"/>
    <w:multiLevelType w:val="multilevel"/>
    <w:tmpl w:val="E194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A3794C"/>
    <w:multiLevelType w:val="multilevel"/>
    <w:tmpl w:val="69AE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F74E57"/>
    <w:multiLevelType w:val="multilevel"/>
    <w:tmpl w:val="6736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9C18DB"/>
    <w:multiLevelType w:val="multilevel"/>
    <w:tmpl w:val="6044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5092930">
    <w:abstractNumId w:val="18"/>
  </w:num>
  <w:num w:numId="2" w16cid:durableId="2010255314">
    <w:abstractNumId w:val="8"/>
  </w:num>
  <w:num w:numId="3" w16cid:durableId="1666275705">
    <w:abstractNumId w:val="3"/>
  </w:num>
  <w:num w:numId="4" w16cid:durableId="1234924281">
    <w:abstractNumId w:val="7"/>
  </w:num>
  <w:num w:numId="5" w16cid:durableId="1730764287">
    <w:abstractNumId w:val="4"/>
  </w:num>
  <w:num w:numId="6" w16cid:durableId="803543321">
    <w:abstractNumId w:val="15"/>
  </w:num>
  <w:num w:numId="7" w16cid:durableId="1790007419">
    <w:abstractNumId w:val="5"/>
  </w:num>
  <w:num w:numId="8" w16cid:durableId="1020470140">
    <w:abstractNumId w:val="12"/>
  </w:num>
  <w:num w:numId="9" w16cid:durableId="1295598609">
    <w:abstractNumId w:val="0"/>
  </w:num>
  <w:num w:numId="10" w16cid:durableId="860436955">
    <w:abstractNumId w:val="17"/>
  </w:num>
  <w:num w:numId="11" w16cid:durableId="864296884">
    <w:abstractNumId w:val="13"/>
  </w:num>
  <w:num w:numId="12" w16cid:durableId="1895581928">
    <w:abstractNumId w:val="1"/>
  </w:num>
  <w:num w:numId="13" w16cid:durableId="1689986526">
    <w:abstractNumId w:val="9"/>
  </w:num>
  <w:num w:numId="14" w16cid:durableId="476651135">
    <w:abstractNumId w:val="16"/>
  </w:num>
  <w:num w:numId="15" w16cid:durableId="1071125441">
    <w:abstractNumId w:val="10"/>
  </w:num>
  <w:num w:numId="16" w16cid:durableId="1582326803">
    <w:abstractNumId w:val="6"/>
  </w:num>
  <w:num w:numId="17" w16cid:durableId="470097683">
    <w:abstractNumId w:val="2"/>
  </w:num>
  <w:num w:numId="18" w16cid:durableId="1849366216">
    <w:abstractNumId w:val="14"/>
  </w:num>
  <w:num w:numId="19" w16cid:durableId="88992448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88A"/>
    <w:rsid w:val="00075FDF"/>
    <w:rsid w:val="00496660"/>
    <w:rsid w:val="006505A3"/>
    <w:rsid w:val="0073712F"/>
    <w:rsid w:val="00893C30"/>
    <w:rsid w:val="009A4812"/>
    <w:rsid w:val="00A4310A"/>
    <w:rsid w:val="00A73F52"/>
    <w:rsid w:val="00D8288A"/>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C7F2F"/>
  <w15:chartTrackingRefBased/>
  <w15:docId w15:val="{806EA4C0-49BF-4BE6-BFFA-80E691F50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8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28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28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28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28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28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28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28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28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28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28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28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28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28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28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28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28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288A"/>
    <w:rPr>
      <w:rFonts w:eastAsiaTheme="majorEastAsia" w:cstheme="majorBidi"/>
      <w:color w:val="272727" w:themeColor="text1" w:themeTint="D8"/>
    </w:rPr>
  </w:style>
  <w:style w:type="paragraph" w:styleId="Title">
    <w:name w:val="Title"/>
    <w:basedOn w:val="Normal"/>
    <w:next w:val="Normal"/>
    <w:link w:val="TitleChar"/>
    <w:uiPriority w:val="10"/>
    <w:qFormat/>
    <w:rsid w:val="00D828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28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28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28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288A"/>
    <w:pPr>
      <w:spacing w:before="160"/>
      <w:jc w:val="center"/>
    </w:pPr>
    <w:rPr>
      <w:i/>
      <w:iCs/>
      <w:color w:val="404040" w:themeColor="text1" w:themeTint="BF"/>
    </w:rPr>
  </w:style>
  <w:style w:type="character" w:customStyle="1" w:styleId="QuoteChar">
    <w:name w:val="Quote Char"/>
    <w:basedOn w:val="DefaultParagraphFont"/>
    <w:link w:val="Quote"/>
    <w:uiPriority w:val="29"/>
    <w:rsid w:val="00D8288A"/>
    <w:rPr>
      <w:i/>
      <w:iCs/>
      <w:color w:val="404040" w:themeColor="text1" w:themeTint="BF"/>
    </w:rPr>
  </w:style>
  <w:style w:type="paragraph" w:styleId="ListParagraph">
    <w:name w:val="List Paragraph"/>
    <w:basedOn w:val="Normal"/>
    <w:uiPriority w:val="34"/>
    <w:qFormat/>
    <w:rsid w:val="00D8288A"/>
    <w:pPr>
      <w:ind w:left="720"/>
      <w:contextualSpacing/>
    </w:pPr>
  </w:style>
  <w:style w:type="character" w:styleId="IntenseEmphasis">
    <w:name w:val="Intense Emphasis"/>
    <w:basedOn w:val="DefaultParagraphFont"/>
    <w:uiPriority w:val="21"/>
    <w:qFormat/>
    <w:rsid w:val="00D8288A"/>
    <w:rPr>
      <w:i/>
      <w:iCs/>
      <w:color w:val="0F4761" w:themeColor="accent1" w:themeShade="BF"/>
    </w:rPr>
  </w:style>
  <w:style w:type="paragraph" w:styleId="IntenseQuote">
    <w:name w:val="Intense Quote"/>
    <w:basedOn w:val="Normal"/>
    <w:next w:val="Normal"/>
    <w:link w:val="IntenseQuoteChar"/>
    <w:uiPriority w:val="30"/>
    <w:qFormat/>
    <w:rsid w:val="00D828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288A"/>
    <w:rPr>
      <w:i/>
      <w:iCs/>
      <w:color w:val="0F4761" w:themeColor="accent1" w:themeShade="BF"/>
    </w:rPr>
  </w:style>
  <w:style w:type="character" w:styleId="IntenseReference">
    <w:name w:val="Intense Reference"/>
    <w:basedOn w:val="DefaultParagraphFont"/>
    <w:uiPriority w:val="32"/>
    <w:qFormat/>
    <w:rsid w:val="00D828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474</Words>
  <Characters>2705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FBS Lab1 Computer8</dc:creator>
  <cp:keywords/>
  <dc:description/>
  <cp:lastModifiedBy>msshafia2010@gmail.com</cp:lastModifiedBy>
  <cp:revision>2</cp:revision>
  <dcterms:created xsi:type="dcterms:W3CDTF">2026-08-28T19:34:00Z</dcterms:created>
  <dcterms:modified xsi:type="dcterms:W3CDTF">2026-08-28T19:34:00Z</dcterms:modified>
</cp:coreProperties>
</file>