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</w:pPr>
      <w:r>
        <w:rPr>
          <w:rFonts w:ascii="JetBrains Mono" w:hAnsi="JetBrains Mono" w:cs="JetBrains Mono" w:eastAsia="JetBrains Mono"/>
          <w:b/>
          <w:color w:val="0A7077"/>
          <w:sz w:val="58"/>
        </w:rPr>
        <w:t>FLyEl</w:t>
      </w:r>
    </w:p>
    <w:p>
      <w:pPr>
        <w:pStyle w:val="Title"/>
      </w:pPr>
      <w:r>
        <w:rPr>
          <w:rFonts w:ascii="JetBrains Mono" w:hAnsi="JetBrains Mono" w:cs="JetBrains Mono" w:eastAsia="JetBrains Mono"/>
          <w:b/>
          <w:color w:val="153047"/>
          <w:sz w:val="48"/>
        </w:rPr>
        <w:t>ИНЖЕНЕРНОЕ</w:t>
        <w:br/>
        <w:t>МЕНЮ ТРАНСИВЕРА</w:t>
      </w:r>
    </w:p>
    <w:p>
      <w:pPr>
        <w:pStyle w:val="Subtitle"/>
      </w:pPr>
      <w:r>
        <w:rPr>
          <w:rFonts w:ascii="JetBrains Mono" w:hAnsi="JetBrains Mono" w:cs="JetBrains Mono" w:eastAsia="JetBrains Mono"/>
          <w:b w:val="0"/>
          <w:color w:val="0A7077"/>
          <w:sz w:val="22"/>
        </w:rPr>
        <w:t>Дерево SERVICE • паспорт пунктов • требования к реализации</w:t>
      </w:r>
    </w:p>
    <w:p>
      <w:pPr>
        <w:spacing w:before="400"/>
      </w:pPr>
      <w:r>
        <w:rPr>
          <w:rFonts w:ascii="JetBrains Mono" w:hAnsi="JetBrains Mono" w:cs="JetBrains Mono" w:eastAsia="JetBrains Mono"/>
          <w:b/>
          <w:color w:val="1C6090"/>
          <w:sz w:val="24"/>
        </w:rPr>
        <w:t>Проект спецификации   V1.0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Дата: 21 октября 2026 г.  |  Статус: на согласовании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Назначение: для главного конструктора FLyEl и разработчика прошивки «Кодди».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Основная цель: согласовать полное дерево сервисного меню с глубиной не более трёх уровней. Без выдуманных номиналов, ложных аппаратных возможностей и преждевременного объявления функций реализованными.</w:t>
      </w:r>
    </w:p>
    <w:p>
      <w:pPr>
        <w:spacing w:before="260"/>
      </w:pPr>
      <w:r>
        <w:rPr>
          <w:rFonts w:ascii="JetBrains Mono" w:hAnsi="JetBrains Mono" w:cs="JetBrains Mono" w:eastAsia="JetBrains Mono"/>
          <w:b/>
          <w:color w:val="153047"/>
          <w:sz w:val="22"/>
        </w:rPr>
        <w:t>Принцип документа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Здесь зафиксирован состав проектируемого меню, назначение каждого пункта, предлагаемые правила интерфейса и программный контракт. Это не подтверждение существования аппаратных блоков в текущем макете. Параметры, границы и заводские значения, требующие испытаний, должны утверждаться отдельно.</w:t>
      </w:r>
    </w:p>
    <w:p>
      <w:r>
        <w:br w:type="page"/>
      </w:r>
    </w:p>
    <w:p>
      <w:pPr>
        <w:pStyle w:val="Heading1"/>
      </w:pPr>
      <w:r>
        <w:t>1. Область применения и статус решений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Документ охватывает сервисные функции синтезатора Si5351, ВЧ/ПЧ тракта, будущего TX/PA, измерителей, тюнера, интерфейсов, клавиатуры, диагностики и энергонезависимых данных. Пользовательский SET сюда не дублируется без необходимости.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Уже принято для проекта: основной IF 11,0592 МГц; рассматриваемый альтернативный IF 8,192 МГц; дисплей GMG12864 128×64; клавиатура с К561ИЕ8 и адресацией Key_X_Y; последовательный F-INP/FUNC; сканер клавиатуры на макете работает.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Проектные решения, требующие утверждения: 17 сервисных разделов, LO-калибровка по сетке 5×7 на диапазон, длительность LONG 1000 мс и тайм-аут FUNC 8000 мс, протоколы хранения, пределы калибровок и набор тестовых действий.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Планируемые/зависимые узлы: передатчик, PA, встроенный ATU, дополнительные датчики, DAC-контроль смещений, цифровой NR/ANF, несколько ИП опоры и другие опции. Если узел отсутствует, меню его не имитирует.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Нотация: коды вида 03.06 — постоянные идентификаторы пунктов; метка TABLE обозначает редактор структурированных данных, но сама по себе не добавляет четвёртый уровень меню.</w:t>
      </w:r>
    </w:p>
    <w:p>
      <w:pPr>
        <w:pStyle w:val="Heading1"/>
      </w:pPr>
      <w:r>
        <w:t>2. Правила вложенности и навигации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Уровень 1: SERVICE → раздел (01…17). Уровень 2: раздел → конкретный параметр/операция. Уровень 3: выбор диапазона или набора данных только для 03.06, 04.02, 08.06, 10.04; при необходимости другие глубокие таблицы редактируются одним экраном, а не цепочкой новых меню.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Экран редактора числа, таблицы и подтверждения не считается «ещё одним меню»: это рабочее состояние выбранного пункта, вход в которое не меняет маршрут навигации.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Ручка энкодера или UP/DOWN перемещает указатель; ENTER входит, запускает правку или подтверждает; ESC отменяет правку/возвращается. На верхнем уровне ESC предлагает выход, если есть несохранённые изменения.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Изменения калибровок до SAVE живут во временной копии. Отдельные тесты допускают временное применение к железу, но обязаны восстанавливать исходное состояние при ESC, ошибке, потере связи или тайм-ауте.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Действия с опасными выходами и TX недоступны при активной передаче. Тест TX допускается только как отдельная защищённая процедура; обычный просмотр SERVICE не может включать RF.</w:t>
      </w:r>
    </w:p>
    <w:p>
      <w:pPr>
        <w:pStyle w:val="Heading1"/>
      </w:pPr>
      <w:r>
        <w:t>3. Классы значений и области хранения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646"/>
      </w:tblGrid>
      <w:tr>
        <w:trPr>
          <w:tblHeader w:val="true"/>
          <w:cantSplit/>
        </w:trPr>
        <w:tc>
          <w:tcPr>
            <w:tcW w:type="dxa" w:w="2520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Класс</w:t>
            </w:r>
          </w:p>
        </w:tc>
        <w:tc>
          <w:tcPr>
            <w:tcW w:type="dxa" w:w="7646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Поведение и проверка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READ_ONLY / MONITOR</w:t>
            </w:r>
          </w:p>
        </w:tc>
        <w:tc>
          <w:tcPr>
            <w:tcW w:type="dxa" w:w="764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Информация и текущие измерения; только просмотр. Сохранение не требуется, кроме журналов и идентификаторов.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ENUM / BOOL</w:t>
            </w:r>
          </w:p>
        </w:tc>
        <w:tc>
          <w:tcPr>
            <w:tcW w:type="dxa" w:w="764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Выбор из явно разрешённых вариантов / включение-выключение. Должен проверяться набором возможностей и зависимостями.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VALUE / TEXT</w:t>
            </w:r>
          </w:p>
        </w:tc>
        <w:tc>
          <w:tcPr>
            <w:tcW w:type="dxa" w:w="764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Число с единицами, пределами, шагом / строка. Формат, точность, диапазон, дефолт утверждаются после верификации.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TABLE</w:t>
            </w:r>
          </w:p>
        </w:tc>
        <w:tc>
          <w:tcPr>
            <w:tcW w:type="dxa" w:w="764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Таблица по диапазонам, каналам или режимам. Предусмотреть постраничный/ячейковый редактор без лишних вложений.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TEST / ACTION</w:t>
            </w:r>
          </w:p>
        </w:tc>
        <w:tc>
          <w:tcPr>
            <w:tcW w:type="dxa" w:w="764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Временный тест или команда с подтверждением. Не сохранять как постоянное значение; соблюдать условия безопасности.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JetBrains Mono" w:hAnsi="JetBrains Mono" w:cs="JetBrains Mono" w:eastAsia="JetBrains Mono"/>
        </w:rPr>
        <w:t>Области данных: FACTORY — защищённые заводские; CAL — рабочие калибровки; CONFIG — сервисная конфигурация; USER — пользовательские настройки; ROM — константы сборки; RUNTIME — оперативные данные; LOG — журнал ошибок. Поля хранения в каталоге — проектное распределение, а не уже реализованная структура EEPROM/Flash.</w:t>
      </w:r>
    </w:p>
    <w:p>
      <w:pPr>
        <w:pStyle w:val="Heading1"/>
      </w:pPr>
      <w:r>
        <w:t>4. Сводный список разделов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26"/>
      </w:tblGrid>
      <w:tr>
        <w:trPr>
          <w:tblHeader w:val="true"/>
          <w:cantSplit/>
        </w:trPr>
        <w:tc>
          <w:tcPr>
            <w:tcW w:type="dxa" w:w="3240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Код и раздел</w:t>
            </w:r>
          </w:p>
        </w:tc>
        <w:tc>
          <w:tcPr>
            <w:tcW w:type="dxa" w:w="6926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 SYSTEM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Система и аппаратная конфигурация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 SYNTH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Si5351, опорная частота и распределение тактов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 LO CAL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Калибровка уровня гетеродина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 RF FRONTEND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Входной ВЧ-тракт и коммутация BPF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 IF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Промежуточная частота, BFO и режимы излучения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 IF FILTERS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Кварцевые фильтры и управление полосой ПЧ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 AGC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Автоматическая регулировка усиления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 S-METER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Измеритель уровня принимаемого сигнала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 RX AUDIO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Детектор и звуковой тракт приёмника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 TX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Передатчик, возбуждение и PA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 PWR / SWR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Измеритель мощности, КСВ и защиты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 CW / KEYER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Телеграфный ключ, тайминги и самоконтроль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 ATU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Автоматический антенный тюнер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 HMI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Дисплей, передняя панель, клавиатура и энкодеры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 INTERFACES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Шины, интерфейсы, часы и CAT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 DIAGNOSTICS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Самопроверка и сервисная диагностика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 SERVICE DATA</w:t>
            </w:r>
          </w:p>
        </w:tc>
        <w:tc>
          <w:tcPr>
            <w:tcW w:type="dxa" w:w="692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Энергонезависимые данные, резервные копии и восстановление</w:t>
            </w:r>
          </w:p>
        </w:tc>
      </w:tr>
    </w:tbl>
    <w:p>
      <w:pPr>
        <w:spacing w:after="0"/>
      </w:pPr>
    </w:p>
    <w:p>
      <w:pPr>
        <w:pStyle w:val="Heading1"/>
      </w:pPr>
      <w:r>
        <w:t>5. Каталог пунктов SERVICE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Для каждого пункта приведено точное назначение и проектный тип значения. Если устройство или узел не установлен, пункт скрывается либо доступен только для безопасного просмотра статуса. Пределы, начальные значения и единицы, не подтверждённые схемой и испытаниями, намеренно не выдуманы.</w:t>
      </w:r>
    </w:p>
    <w:p>
      <w:pPr>
        <w:pStyle w:val="Heading2"/>
      </w:pPr>
      <w:r>
        <w:t>01 — SYSTEM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Система и аппаратная конфигурация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01.01  HW VERSION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Показывает ревизию платы и комплекта аппаратных блоков. Источник — сведения, заданные при сборке или в конфигурации; не выдавать версию прошивки за версию печатной платы.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только просмотр  •  Данные: прошивка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01.02  FW VERSION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Версия, дата и идентификатор сборки прошивки. Нужны для воспроизведения ошибок, протоколирования и совместимости конфигурации данных.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только просмотр  •  Данные: прошивка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01.03  SERIAL NUMBER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Индивидуальный номер экземпляра FLyEl. Записывается в сервисном/производственном режиме; обычный просмотр разрешён без редактирования.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строка  •  Данные: заводские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01.04  HW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Какие модули действительно установлены: RX, TX, PA, ATU, RTC, датчики, регулируемые фильтры и т. п. Этот пункт задаёт признаки возможностей, а не включает отсутствующее железо.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01.05  RX/TX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Режим изделия «приёмник» либо «трансивер» и допустимые трактовые варианты. При отсутствии блока TX передающие функции скрываются и физически запрещаются.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01.06  SERVICE LOCK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Защита критических сервисных калибровок от случайной записи; права оператора, сервисного специалиста и производственного режима различаются.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вкл/выкл  •  Данные: заводские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01.07  BOOT OPTIONS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Поведение после включения питания: восстановление последнего состояния, начальная частота, безопасный приём. Никакие настройки не должны автоматически запускать передачу.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01.08  RESET REASON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Показывает, чем вызван последний рестарт: питание, аппаратный reset, watchdog либо иная доступная МК причина; зависит от реальных флагов платформы.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только просмотр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01.09  SYSTEM STATUS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Сводка состояния: RX/TX, активная полоса, блокировки, источник питания, ошибки модулей. Диагностика только по реально измеряемым сигналам.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02 — SYNTH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Si5351, опорная частота и распределение тактов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02.01  REF SOURCE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Выбор физически поддерживаемого источника опоры: кварц/внешняя опора только если данная версия синтезатора допускает такую коммутацию; недоступные пункты скрыты.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02.02  REF FREQUENCY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Номинальная частота применённого генератора или кварца в герцах. Значение должно соответствовать аппаратуре; не путать с поправкой измеренной ошибки.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02.03  REF CALIBRATION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Относительная коррекция частоты, в ppm; знак и формула пересчёта фиксируются в спецификации. Редактируется после измерения относительно поверенной частотной опоры.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02.04  REF OFFSET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Точная поправка частоты в герцах, если выбрана модель калибровки с абсолютным смещением. Не применять одновременно с ppm без определённого порядка вычислений; желательно выбрать единую модель.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02.05  SI5351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Вариант Si5351, адрес I²C, наличие второй микросхемы и доступные выводы; только параметры, которые реально заданы разводкой.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02.06  PLL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Назначение PLLA/PLLB на каналы; изменение допускается только с проверкой достижимости частот и сохранением RX/TX-развязки.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02.07  CLK ASSIGN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Соответствие физических CLK0…CLKn задачам: RX LO, BFO, TX LO и тестовый выход; число линий зависит от комплектации.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02.08  CLK DRIVE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Режим выходного драйвера CLK согласно характеристикам выбранного Si5351; это не прямая регулировка мощности на выходе усилителя гетеродина.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02.09  LO INJECTION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Выбор верхнего/нижнего преобразования, если аппаратный тракт допускает оба варианта. Знак и формула преобразования RF↔LO должны быть одинаковы для RX и расчёта шкалы.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02.10  RX/TX OFFSET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Частотное смещение относительно основной VFO, когда используется раздельная логика RX/TX. Не заменяет пользовательские RIT/XIT и SPLIT.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02.11  PLL STATUS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Состояние программирования PLL, сообщения об ошибках обмена и доступные биты статуса. Не обозначать «синхронизирован» без фактического признака блокировки.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02.12  TEST OUTPUT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Вывод известной частоты для проверки частотомером; на время теста документируется переназначение канала и обязательно восстанавливается исходная конфигурация.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03 — LO CAL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Калибровка уровня гетеродина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03.01  LO TARGET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Требуемый уровень гетеродина в dBm в определённой контрольной точке тракта. Контрольная точка должна быть названа, иначе +23 dBm «где-то в цепи» не имеет смысла.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03.02  LO MIN LEVEL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Нижняя допустимая граница уровня для нормальной работы выбранного смесителя; определять по измерениям конкретной схемы, а не глобально для всех диапазонов.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03.03  LO MAX LEVEL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Верхняя граница, исключающая перегрузку смесителя/усилителя. Значения должны проверяться до разрешения активного регулирования.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03.04  DETECTOR ZERO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Измерение и запись выходного смещения детектора AD8361 при отсутствии ВЧ-сигнала с учётом конкретного режима включения и температуры.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03.05  DETECTOR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Калибровка преобразования напряжения AD8361 в dBm по измеренным точкам относительно внешнего измерителя мощности; в таблице обязательны условия измерения.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03.06  LEVEL TABLE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Для каждого поддерживаемого диапазона — предполагаемая сетка 5 частот × 7 уровней = 35 точек. Третий уровень меню выбирает диапазон; частоты и уровни — редактор таблицы, не новые вложенные меню.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03.07  INTERPOLATION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Задание метода получения поправки между измеренными узлами (например, линейная интерполяция); за границами таблицы — ограничение диапазона, не бесконтрольная экстраполяция.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03.08  RX/TX LEVEL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Раздельные профили уровня для RX и TX, только если в аппаратуре действительно два независимых тракта/режима возбуждения; не подменять калибровку RF-усилителя.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03.09  LEVEL MONITOR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Текущее напряжение детектора, вычисленные dBm, частота и признак применённой калибровочной таблицы; желательно показывать сырое и пересчитанное значение.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03.10  LIMIT CONTROL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Разрешение программного ограничения уровня и проверка его действия на реальное управление; выход за пределы переводит цепь в безопасный режим.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вкл/выкл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03.11  TEST MODE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Ручной прогон заданных частот и уровней на подключённую согласованную нагрузку; нужен ограниченный по времени сервисный режим без случайной передачи.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04 — RF FRONTEND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Входной ВЧ-тракт и коммутация BPF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04.01  BAND PLAN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Список реально обслуживаемых аппаратных диапазонов, их граничных частот и индексов. Не равен автоматически списку радиолюбительских диапазонов оператора.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04.02  BPF MAP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Таблица «диапазон → физический входной полосовой фильтр»; допускается один BPF для нескольких диапазонов. Третий уровень служит выбором диапазона.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04.03  BPF CONTROL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Таблица полярностей управляющих выходов, логика дешифраторов и типы драйверов реле; значение нельзя менять без учёта схемы платы.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04.04  BPF DELAY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Минимальная выдержка после коммутации BPF до измерения/разрешения RX или TX. Единицы — миллисекунды, интервал подтверждается измерениями.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04.05  PREAMP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Перечень реализованных режимов УВЧ: bypass, усиление, возможно несколько ступеней; без аппаратной возможности программное значение только информационное.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04.06  PREAMP GAIN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Измеренное усиление УВЧ или поправка показаний по частотам/диапазонам; используется в тракте измерения S-метра, если меняется усиление.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04.07  ATT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Число ступеней аттенюатора и алгоритм включения; для FLyEl возможна собственная многоступенчатая схема, не обязательно как у IC-718.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04.08  ATT LEVELS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Фактические ослабления ступеней в dB по измерениям, с сохранением соответствия управляющим комбинациям.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04.09  MIXER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Тип установленного смесителя и необходимые управляющие сигналы; сведения служат для выбора профилей LO, а не для «переключения типа» без замены платы.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04.10  RF GAIN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Поправки общего усиления входного тракта по диапазонам при фиксированном состоянии УВЧ/ATT; учитываются при вычислении абсолютного уровня сигнала.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04.11  RF PATH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Ручная проверка выбора BPF, bypass, ATT и УВЧ с восстановлением прежних состояний после выхода из теста.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05 — IF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Промежуточная частота, BFO и режимы излучения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05.01  IF FREQUENCY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Выбор установленного комплекта фильтров: основная ПЧ 11,0592 МГц или альтернативная 8,192 МГц. Программный выбор сам по себе физические кварцы не заменяет.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05.02  IF CORRECTION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Измеренная поправка реальной центральной/опорной частоты ПЧ; не смешивать с коррекцией опорного генератора Si5351.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05.03  IF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Аппаратный состав ПЧ, число каскадов, способы коммутации и наличные фильтры. Используется для скрытия несуществующих пунктов.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05.04  BFO USB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Частота BFO для верхней боковой полосы с привязкой к фактическому кварцевому фильтру и требуемой точке несущей.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05.05  BFO LSB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Частота BFO для нижней боковой полосы; настраивается по измеренному фильтру, а не симметрично «на глаз» относительно USB.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05.06  BFO CW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Частота BFO для CW, согласованная со звуковым тоном и выбранным CW-фильтром.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05.07  BFO CW-R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Частота BFO для обратной CW-полосы; для логики кнопки MODE это отдельное сохраняемое состояние.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05.08  BFO RTTY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Опорная частота продукт-детектора в RTTY; величина определяется планом частот и трактом декодирования.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05.09  BFO RTTY-R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Вариант частоты BFO для RTTY-R; направление REV должно отражаться на дисплее без перестройки лишних фильтров.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05.10  BFO AM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Конфигурация AM-детектора: BFO, синхронное детектирование или иной реальный тракт; параметр виден только при наличии реализации.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05.11  CW OFFSET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Частотное смещение отображения/приёма CW относительно BFO и звукового тона. Согласовать с пользовательским PITCH и не хранить два независимых конфликтующих значения.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05.12  IF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Сервисная установка тестовых BFO/IF и контроль выходного уровня без изменения постоянной калибровки, с обязательным восстановлением настроек.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06 — IF FILTERS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Кварцевые фильтры и управление полосой ПЧ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06.01  ROOFING FILTER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Описание фактически установленного входного 6-кристального roofing-фильтра: идентификатор, полоса, конфигурация коммутации.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06.02  CLEANUP FILTER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Описание установленного 4-кристального фильтра после усиления ПЧ; его положение в тракте фиксировано схемотехникой.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06.03  CW FILTER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Наличие и параметры узкополосного CW-фильтра (планировалось порядка 200–250 Гц); реальную полосу записывать после измерения.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06.04  FILTER MAP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Отображение видов излучения и пользовательской полосы на доступные комбинации кварцевых фильтров; недопустимые комбинации блокируются.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06.05  FILTER OFFSET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Смещение фактических центров полос относительно частоты ПЧ/BFO, измеренное для конкретного набора фильтров.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06.06  FILTER CONTROL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Логика коммутации реле или ключей, активные уровни и необходимые взаимные блокировки.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06.07  SWITCH DELAY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установления после переключения фильтров перед измерениями и восстановлением звука; исключить щелчки.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06.08  VARICAP BIAS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Напряжение подстройки фильтра с BB201, только при наличии программно управляемого источника напряжения. При ручной настройке пункт скрыт.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06.09  FILTER LOSS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Реальные вносимые потери каждого фильтра; используются для компенсации шкалы и определения усиления тракта.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06.10  FILTER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Переключение комбинаций фильтров по одной с проверкой выбранной схемы и восстановлением штатной конфигурации после теста.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07 — AGC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Автоматическая регулировка усиления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07.01  AGC SOURCE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Источник детектирования АРУ: НЧ, ПЧ, отдельный детектор или АЦП. Набор пунктов зависит от реальной схемы.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07.02  AGC THRESHOLD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Входной или детекторный порог начала регулирования, с указанными единицами и контрольной точкой измерения.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07.03  AGC SLOPE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Крутизна зависимости управляющего сигнала от уровня входа; доступна программно только при управляемой АРУ.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07.04  AGC ATTACK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Постоянная времени атаки в миллисекундах; менять можно только управляемую цифровую/гибридную часть.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07.05  AGC FAST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восстановления профиля FAST в миллисекундах; это сервисная характеристика, а не выбор профиля оператором.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07.06  AGC MEDIUM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восстановления MED; значение должно быть согласовано с требованиями к прослушиванию и устойчивостью петли.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07.07  AGC SLOW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восстановления SLOW; предельные значения задавать после испытаний.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07.08  AGC HANG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удержания перед восстановлением усиления, если данная схема АРУ поддерживает задержку.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07.09  AGC RANGE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Доступная глубина регулирования в dB, измеренная на реальной схеме с учётом каскадов.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07.10  AGC LIMIT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Граница управляющего воздействия на усилители; защищает от чрезмерного смещения или некорректного программного задания.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07.11  AGC MONITOR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Текущая величина детектора, управление усилением, выбранный профиль и флаги насыщения петли.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08 — S-METER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Измеритель уровня принимаемого сигнала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08.01  INPUT SOURCE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Выбор реального источника информации об уровне: АРУ, отдельный детектор или АЦП; не использовать без калибровки абсолютного уровня.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08.02  DETECTOR ZERO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Смещение измерительного канала при отсутствии сигнала, полученное при заданной конфигурации входного тракта.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08.03  DETECTOR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Таблица «входной уровень dBm → код АЦП/напряжение» по внешнему генератору, с фиксацией ATT/PREAMP/BPF.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08.04  S9 REFERENCE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Абсолютный уровень входа, соответствующий S9, в dBm; для выбранного применения нормативную опорную величину утвердить отдельно.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08.05  S-UNIT SCALE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Шаг шкалы S-единиц в dB; не предполагать линейность без проверки на реальном тракте.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08.06  BAND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Поправки шкалы для каждого рабочего диапазона; третий уровень — выбор диапазона, затем редактирование таблицы.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08.07  RESPONSE TIME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усреднения показаний, определяющее плавность движения шкалы; не должно задерживать срабатывание аппаратных защит.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08.08  PEAK HOLD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удержания максимума на шкале для удобного наблюдения, если графический интерфейс поддерживает маркер.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08.09  DISPLAY RANGE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Верхний предел графической шкалы: S9+30 dB, возможно S9+40 dB; шкала LCD проектируется согласованно с точностью прибора.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08.10  TEST LEVEL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Временная имитация измеренного уровня для проверки индикации без передачи настоящих значений в контуры регулирования/защиты.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09 — RX AUDIO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Детектор и звуковой тракт приёмника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09.01  DETECTOR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Реальный тип продукт-детектора и его способы коммутации; отражает конструкцию платы, а не виртуальную настройку несуществующих узлов.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09.02  AUDIO GAIN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Коэффициент передачи НЧ-тракта и поправки для управляемых каскадов, измеренные при известном входном уровне.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09.03  AUDIO LEVEL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Номинальный уровень на заданной НЧ-контрольной точке, например перед УНЧ; выбрать одну согласованную точку и единицы.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09.04  AUDIO MUTE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Задержка снятия MUTE при коммутации приёмного тракта, чтобы исключить слышимые переходные процессы.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09.05  RX/TX MUTE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Последовательность глушения/разглушения НЧ при переходах RX/TX; связывается с ключеванием и коммутацией фильтров.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09.06  AUDIO FILTER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Варианты управляемой полосы НЧ-фильтра. При полностью фиксированных RC-цепях служебный переключатель не создаётся.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09.07  NR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Наличие и базовый профиль аппаратного/цифрового шумоподавления; доступен только при реально установленном блоке NR.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09.08  ANF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Наличие и способ работы автоматического notch-фильтра; не обещать функцию без реализованного алгоритма или модуля.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09.09  AUDIO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Подача тестового НЧ-сигнала или временная коммутация для проверки тракта, с ограничением громкости и восстановлением исходного режима.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10 — TX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Передатчик, возбуждение и 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10.01  TX ENABLE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Разрешение передающего тракта на уровне конфигурации плюс независимые аппаратные блокировки. Пункт не должен обходить защиту TX.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вкл/выкл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10.02  TX BAND LIMIT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Таблица разрешённых полос передачи согласно версии аппаратуры и региональным настройкам. Не заменяет проверку разрешённости частоты во время PTT.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10.03  TX DRIVE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Заданный уровень возбуждения передатчика в определённой контрольной точке; при выходе за согласованные пределы команда отвергается.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10.04  DRIVE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Калибровка возбуждения по диапазонам. Третий уровень — выбор диапазона; методика и набор точек уточняются после сборки TX.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10.05  ALC THRESHOLD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Уровень начала автоматического ограничения возбуждения, привязанный к измеряемому параметру и состоянию PA.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10.06  ALC RESPONSE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Временные параметры реакции ALC и восстановления; обязаны быть согласованы с защитой по КСВ/току.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10.07  PA BIAS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Смещение транзисторов PA, если им управляет ЦАП/регулятор. Операция опасная: нужна защита, контроль тока и запрет произвольных изменений.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10.08  PA CURRENT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Допустимый ток PA и порог аварийного отключения, только при наличии аппаратного измерения; безопасность не должна зависеть от меню.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10.09  PA TEMPERATURE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Порог температурной защиты выходного каскада с проверкой наличия исправного датчика. При отказе датчика TX переходит в безопасное состояние.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10.10  TX GAIN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Измеренная зависимость уровня передатчика от управляющего значения по диапазонам и режимам.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10.11  TX DELAY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Времена включения/отключения реле, BPF/LPF и PA при RX↔TX. Последовательность должна обеспечивать «сначала коммутация, затем RF».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10.12  TX TIMEOUT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Предельная длительность непрерывной передачи; срабатывание приводит к принудительному отключению независимо от меню.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10.13  MIC LEVEL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Номинальный уровень микрофонного тракта или коэффициент калибровки измерителя НЧ, если усиление регулируется программно.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10.14  COMP LEVEL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Сервисная настройка компрессора речевого сигнала при наличии управляемого узла; не путать с фиксированным аналоговым ограничителем.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10.15  VOX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Порог срабатывания и задержки VOX, если установлен соответствующий блок; пользовательский выбор ON/OFF остаётся в SET.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10.16  TX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Защищённая проверка TX только с явным подтверждением, подключённой нагрузкой, действующими защитами и тайм-аутом; по умолчанию отключена.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11 — PWR / SWR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Измеритель мощности, КСВ и защиты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11.01  FWD DET ZERO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Нулевой уровень прямого детектора AD8361 при отсутствии ВЧ-мощности, записанный после реального измерения.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11.02  FWD DET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Измерение зависимости напряжения прямого детектора от мощности в dBm с внешним эталонным измерителем.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11.03  REV DET ZERO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Нулевой уровень детектора отражённой мощности, отдельно от прямого канала.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11.04  REV DET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Собственная калибровочная кривая отражённого канала, не копируемая автоматически из FWD.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11.05  COUPLER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Коэффициент связи и направленность ответвителя с учётом частоты; без измерений нельзя подставлять номинал феррита или витков.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11.06  POWER RANGE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Аппаратные диапазоны измерения: какие аттенюаторы и детекторы используются на каждой ступени; не менять без контроля перегрузки входа AD8361.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11.07  PWR AVG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усреднения отображаемой прямой мощности; защитный тракт должен работать независимо от замедленной индикации.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11.08  SWR AVG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усреднения отображаемого КСВ; при малой прямой мощности показание считается недостоверным/не отображается.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11.09  SWR WARNING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Порог предупреждения о высоком КСВ, ниже аварийной границы и с контролируемым гистерезисом.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11.10  SWR PROTECT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Порог аппаратно-программной защиты PA, который нельзя обойти из меню обычным подтверждением.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11.11  PROTECT DELAY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Допустимая задержка реакции на аварийный КСВ/мощность; верхний предел определяется безопасностью оконечного каскада.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11.12  POWER LIMIT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Допустимая отдаваемая мощность для выбранного PA/диапазона; при превышении требуется ограничение и/или выключение TX.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11.13  SENSOR MONITOR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Показывает необработанные напряжения FWD/REV, вычисленные мощности и флаги насыщения/невалидности измерений.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11.14  METER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Проверка индикаторов FWD/REV/SWR и их пересчёта без отключения реальных защит.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12 — CW / KEYER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Телеграфный ключ, тайминги и самоконтроль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12.01  KEY INPUT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Тип входа: обычный телеграфный ключ или манипулятор с двумя контактами; определяет алгоритм декодирования.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12.02  PADDLE POLARITY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Назначение контактов точка/тире и возможность их обмена без перепайки.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12.03  KEY DEBOUNCE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фильтрации дребезга ключевых контактов, независимое от дебаунса клавиатуры передней панели.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12.04  KEY TIMING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Калибровка временной базы электронного ключа, если требуется; скорость в WPM остаётся пользовательской настройкой.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12.05  DOT/DASH RATIO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Отношение длительностей точки и тире; штатное значение задаётся после утверждения режима ключа.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12.06  TX KEY DELAY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Задержка между запросом манипуляции и появлением RF, с учётом коммутации RX/TX.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12.07  RX RECOVERY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возврата на приём после последней посылки для semi-break-in/QSK.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12.08  QSK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Разрешённая аппаратная схема быстрого переключения RX/TX; не включать QSK при медленных реле или неподготовленном PA.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12.09  SIDETONE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Опорная частота/уровень самоконтроля для сервисной калибровки; привычную громкость пользователь меняет в SET.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12.10  CW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Проверка генерации точки/тире и тонального самоконтроля без непреднамеренной передачи.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13 — ATU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Автоматический антенный тюнер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13.01  ATU TYPE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Модель и набор возможностей установленного тюнера; отделить внешний ATU от встроенного.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13.02  ATU CONTROL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Интерфейс обмена и команд с тюнером: GPIO, UART или иной реально реализованный канал.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13.03  MATCH LIMIT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Целевое значение КСВ, при достижении которого поиск согласования завершается; предел согласовать с погрешностью измерений.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13.04  TUNE POWER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Безопасная мощность передатчика во время настройки; устанавливается не выше возможностей реле и согласующего узла.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13.05  MAX TUNE TIME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Максимальная длительность одного цикла настройки; при превышении — прерывание, сообщение об ошибке и безопасный выход.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13.06  MATCH RETRIES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Допустимое число повторных поисков согласования после неудачи, чтобы не гонять реле бесконечно.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13.07  NETWORK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Какие LC-конфигурации и перестановки L/C поддерживает реальная схема тюнера; пункт не создаёт аппаратно отсутствующие переключения.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13.08  RELAY DELAY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срабатывания и восстановления реле перед подачей контрольной мощности.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13.09  MEMORY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Способ запоминания настроек по частотным участкам и условия повторного использования; хранить идентификатор конфигурации.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13.10  RELAY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Пошаговая проверка реле тюнера только при отсутствии RF и с запретом опасных комбинаций.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13.11  ATU STATUS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Состояние цикла, последний найденный КСВ, номер ячейки памяти и диагностический код ошибки.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14 — HMI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Дисплей, передняя панель, клавиатура и энкодеры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14.01  LCD TYPE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Выбранный дисплей GMG12864 (128×64) и совместимый драйвер; подмена на другой тип требует отдельного профиля аппаратуры.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14.02  LCD CONTRAST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Программный контраст при наличии поддерживаемой дисплеем команды/аппаратного управления; иначе пункт недоступен.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14.03  LCD ORIENTATION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Допустимое отображение/разворот экрана, если драйвер и монтаж поддерживают такую ориентацию.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14.04  LCD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Шахматное поле, линии, рамка, проверка пикселей и символов; выход возвращает обычный экран.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14.05  KEY MAP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Связка физических Key_X_Y (X — номер вывода К561ИЕ8, Y — линия OUT) с действиями NORMAL/SHORT, NORMAL/LONG, FUNC/SHORT и FUNC/LONG.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14.06  KEY DEBOUNCE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Порог устойчивого состояния механической кнопки; реализуется ПО поверх уже работающего сканера, в миллисекундах.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14.07  LONG PRESS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Порог длительного удержания кнопки. Текущая проектная точка — 1000 мс; длинное действие исключает короткое.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14.08  FUNC TIMEOUT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Время ожидания второй клавиши после F-INP; предложено 8000 мс, допустимое обсуждаемое окно 5–10 с. Таймер запускается после отпускания F-INP.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14.09  ENCODER TYPE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Механический квадратурный энкодер и его вариант детентов; задаёт режим детектирования, а не физический тип контактов без проверки.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14.10  ENCODER STEPS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Количество корректных квадратурных переходов на один механический щелчок: для обсуждавшегося типа предварительно 2, но зависит от энкодера.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14.11  ENCODER DIR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Инверсия направления изменения частоты относительно физического поворота без перестановки проводов.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14.12  ENCODER FILTER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Подавление дребезга/невозможных переходов энкодера; не должно терять события при быстром вращении.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14.13  KEYBOARD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Вывод физического Key_X_Y, raw OUT, короткое/длительное событие и времени удержания; тест не должен запускать рабочие функции клавиш.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15 — INTERFACES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Шины, интерфейсы, часы и CAT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15.01  I2C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Реальные шины, скорость и адреса подключённых I²C-устройств; алгоритм изменения зависит от МК и разводки.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15.02  I2C SCAN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Контролируемое перечисление доступных адресов шины с тайм-аутом; не запускать в момент критичных операций синтезатора.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15.03  SPI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Распределение SPI-устройств и режимов; физические линии и выводы CS задаются платой, произвольная переадресация не допускается.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15.04  UART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Скорость, чётность и назначение UART при наличии соответствующего порта; после изменения предусмотреть обратимый тест соединения.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15.05  CAT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Поддерживаемый протокол внешнего управления, состав реализованных команд и доступность управления передачей; выбор после утверждения протокола.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15.06  DEVICE ADDR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Адрес трансивера в протоколе, если протокол поддерживает адресацию; диапазон зависит от выбранного стандарта.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15.07  RTC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Наличие PCF8563 либо другого установленного RTC, способ индикации и порядок восстановления времени после потери питания.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выбор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15.08  RTC CAL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Поправка хода часов только если соответствующий RTC/программный механизм её поддерживает; иначе запись не допускается.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число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15.09  GPIO CONFIG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Документированная таблица функций и полярностей GPIO, которую прошивка сверяет с ревизией платы; служебный пункт не превращать в свободный редактор пинов.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таблица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15.10  PORT MONITOR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Текущие состояния безопасных GPIO, GPIO input/output, логические уровни и состояние связанных функций.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</w:tbl>
    <w:p>
      <w:pPr>
        <w:spacing w:after="0"/>
      </w:pPr>
    </w:p>
    <w:p>
      <w:pPr>
        <w:pStyle w:val="Heading2"/>
      </w:pPr>
      <w:r>
        <w:t>16 — DIAGNOSTICS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Самопроверка и сервисная диагностика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16.01  SELF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Проверка связи с доступными узлами, памяти, дисплея, датчиков и ошибок интерфейсов без самовольной передачи.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16.02  SUPPLY VOLTAGE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Контроль только реально заведённых на измеритель напряжений питания, с единицами и допустимыми диапазонами.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16.03  ADC MONITOR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Сырые коды каналов АЦП, напряжения после пересчёта и признаки насыщения; полезно при калибровке AD8361.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16.04  DAC MONITOR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Текущие коды ЦАП и выходные напряжения, если в изделии вообще имеются ЦАП.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16.05  TEMPERATURE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Температуры доступных датчиков и флаги неисправности связи/обрыва.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16.06  LO STATUS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Частоты LO, установленные коэффициенты, измеренное напряжение AD8361 и ошибки управления.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16.07  IF STATUS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Активная ПЧ, профиль BFO, фильтры, сведения о состоянии управляемых каскадов.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16.08  RF STATUS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Выбранные BPF, ATT, PREAMP и транзитные блокировки коммутаторов.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16.09  RELAY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Проверка допустимых реле по одному в безопасном состоянии; опасные комбинации исключены таблицей межблокировок.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16.10  GPIO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Переключение только специально разрешённых безопасных тестовых сигналов; выводы PTT, PA BIAS и RF-enable не управляются свободно.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16.11  KEYBOARD TEST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Ссылка на общий диагностический экран клавиатуры 14.13; реализовать одну функцию и два пункта меню, а не два разных теста.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тест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16.12  ERROR LOG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Читаемый список неисправностей с временем/счётчиком загрузок, кодом события, идентификатором блока и контекстом.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монитор  •  Данные: журнал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16.13  CLEAR ERRORS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Очистка журнала с подтверждением. Не стирает заводские калибровки и не отключает защиту, пока неисправность сохраняется.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журнал</w:t>
            </w:r>
          </w:p>
        </w:tc>
      </w:tr>
    </w:tbl>
    <w:p>
      <w:pPr>
        <w:spacing w:after="0"/>
      </w:pPr>
    </w:p>
    <w:p>
      <w:pPr>
        <w:pStyle w:val="Heading2"/>
      </w:pPr>
      <w:r>
        <w:t>17 — SERVICE DATA</w:t>
      </w:r>
    </w:p>
    <w:p>
      <w:pPr>
        <w:keepNext/>
        <w:spacing w:after="120"/>
      </w:pPr>
      <w:r>
        <w:rPr>
          <w:rFonts w:ascii="JetBrains Mono" w:hAnsi="JetBrains Mono" w:cs="JetBrains Mono" w:eastAsia="JetBrains Mono"/>
          <w:i/>
          <w:color w:val="5A6975"/>
        </w:rPr>
        <w:t>Энергонезависимые данные, резервные копии и восстановление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7258"/>
      </w:tblGrid>
      <w:tr>
        <w:trPr>
          <w:tblHeader w:val="true"/>
          <w:cantSplit/>
        </w:trPr>
        <w:tc>
          <w:tcPr>
            <w:tcW w:type="dxa" w:w="2909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Пункт</w:t>
            </w:r>
          </w:p>
        </w:tc>
        <w:tc>
          <w:tcPr>
            <w:tcW w:type="dxa" w:w="7258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Назначение и условия работы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17.01  SAVE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Запись подтверждённых изменений в энергонезависимую память через атомарный механизм с CRC/версией; при провале записи старый набор должен сохраниться.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17.02  DISCARD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Отмена несохранённых изменений и восстановление последнего корректного состояния, включая состояние аппаратных выходов.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17.03  LOAD FACTORY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Загрузка эталонных заводских данных в рабочую копию с подтверждением; восстановление не должно случайно затирать защищённые индивидуальные калибровки.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заводские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17.04  SAVE FACTORY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Запись/обновление заводской области только в отдельном авторизованном режиме и с проверкой контрольных сумм и совместимости версии.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заводские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17.05  BACKUP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Сохранение снимка настроек/калибровок в доступное место (память/внешний интерфейс) с отметкой версии аппаратуры.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17.06  RESTORE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Возврат снимка после проверки CRC, версии данных и аппаратной конфигурации; неподходящие разделы нельзя применять автоматически.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сервисная конфигурация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17.07  CAL VERSION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Показывает версию структуры заводских и рабочих калибровочных данных; используется при миграциях схемы хранения.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только просмотр  •  Данные: калибровки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17.08  CRC CHECK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Проверка целостности всех хранимых областей с отчётом по каждому набору данных.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оперативно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17.09  RESET USER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Сброс пользовательского SET без удаления сервисных и заводских калибровок, памяти ошибок и серийного номера.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пользовательские</w:t>
            </w:r>
          </w:p>
        </w:tc>
      </w:tr>
      <w:tr>
        <w:trPr>
          <w:cantSplit/>
        </w:trPr>
        <w:tc>
          <w:tcPr>
            <w:tcW w:type="dxa" w:w="290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17.10  REBOOT</w:t>
            </w:r>
          </w:p>
        </w:tc>
        <w:tc>
          <w:tcPr>
            <w:tcW w:type="dxa" w:w="7258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Контролируемый перезапуск после подтверждения, предварительного вывода RX/TX в безопасное состояние и завершения критических записей.</w:t>
            </w:r>
          </w:p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 w:val="0"/>
                <w:color w:val="5A6975"/>
                <w:sz w:val="15"/>
              </w:rPr>
              <w:t>Тип: операция  •  Данные: оперативно</w:t>
            </w:r>
          </w:p>
        </w:tc>
      </w:tr>
    </w:tbl>
    <w:p>
      <w:pPr>
        <w:spacing w:after="0"/>
      </w:pPr>
    </w:p>
    <w:p>
      <w:pPr>
        <w:pStyle w:val="Heading1"/>
      </w:pPr>
      <w:r>
        <w:t>6. Поведение пользовательского интерфейса</w:t>
      </w:r>
    </w:p>
    <w:p>
      <w:pPr>
        <w:pStyle w:val="Heading2"/>
      </w:pPr>
      <w:r>
        <w:t>6.1. Экран, навигация и однократное редактирование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На GMG12864 (128×64 пикселя) выводить краткое обозначение SERVICE, код и имя активного пункта, текущее значение с единицей, указатель прокрутки и статус редактирования/изменённости. Не пытаться уместить на экран полные русские пояснения из этого документа: они нужны для руководства и разработки.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Вход в SERVICE — предложение: удержание SET при отсутствии TX. Конкретное сочетание нужно согласовать с действующей таблицей кнопок; подмена F-INP, применяемой как модификатор следующей операции, недопустима.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Состояния навигации: ROOT, SECTION, PARAM_VIEW, PARAM_EDIT, TABLE_EDIT, CONFIRM, TEST_ACTIVE. PARAM_EDIT/TABLE_EDIT/CONFIRM — рабочие режимы, а не вложенные уровни дерева. После любого TEST_ACTIVE при выходе выполняется restore_snapshot().</w:t>
      </w:r>
    </w:p>
    <w:p>
      <w:pPr>
        <w:pStyle w:val="Heading2"/>
      </w:pPr>
      <w:r>
        <w:t>6.2. Кнопка MODE — зафиксированная логика операторского режима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150"/>
      </w:tblGrid>
      <w:tr>
        <w:trPr>
          <w:tblHeader w:val="true"/>
          <w:cantSplit/>
        </w:trPr>
        <w:tc>
          <w:tcPr>
            <w:tcW w:type="dxa" w:w="2016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Текущий вид</w:t>
            </w:r>
          </w:p>
        </w:tc>
        <w:tc>
          <w:tcPr>
            <w:tcW w:type="dxa" w:w="8150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Короткое нажатие / LONG ≥ 1 с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SSB</w:t>
            </w:r>
          </w:p>
        </w:tc>
        <w:tc>
          <w:tcPr>
            <w:tcW w:type="dxa" w:w="815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USB ↔ LSB / CW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CW</w:t>
            </w:r>
          </w:p>
        </w:tc>
        <w:tc>
          <w:tcPr>
            <w:tcW w:type="dxa" w:w="815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CW ↔ CW-R / RTTY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RTTY</w:t>
            </w:r>
          </w:p>
        </w:tc>
        <w:tc>
          <w:tcPr>
            <w:tcW w:type="dxa" w:w="815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RTTY ↔ RTTY-R / AM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AM</w:t>
            </w:r>
          </w:p>
        </w:tc>
        <w:tc>
          <w:tcPr>
            <w:tcW w:type="dxa" w:w="815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без действия / SSB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JetBrains Mono" w:hAnsi="JetBrains Mono" w:cs="JetBrains Mono" w:eastAsia="JetBrains Mono"/>
        </w:rPr>
        <w:t>Это алгоритм обычной работы, а не отдельный раздел SERVICE. Сохранять подрежимы USB/LSB, CW/REV, RTTY/REV предлагается независимо; переход к следующему виду выполняется единожды на LONG, а отпускание не вызывает SHORT.</w:t>
      </w:r>
    </w:p>
    <w:p>
      <w:pPr>
        <w:pStyle w:val="Heading2"/>
      </w:pPr>
      <w:r>
        <w:t>6.3. F-INP как последовательный модификатор FUNC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F-INP кратко → включить одноразовый режим FUNC и показать индикатор на дисплее; отпустить F-INP, затем нажать следующую клавишу.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Следующая клавиша в режиме FUNC выполняет свою дополнительную короткую либо дополнительную длительную функцию, после чего режим FUNC сбрасывается.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Повторное F-INP либо ESC отменяет режим FUNC. Бездействие в течение обсуждаемых 5–10 секунд также отменяет его; начальное предлагаемое значение — 8 секунд.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Таймер ожидания начинается после отпускания F-INP; при удержании второй кнопки таймер не прерывает операцию. Если действие для клавиши не назначено, корректно выйти без исполнения другой функции.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F-INP как функциональный модификатор — осознанное изменение относительно оригинальной функции прямого ввода частоты IC-718. Для цифрового ввода частоты необходимо назначить самостоятельное действие.</w:t>
      </w:r>
    </w:p>
    <w:p>
      <w:pPr>
        <w:pStyle w:val="Heading2"/>
      </w:pPr>
      <w:r>
        <w:t>6.4. Клавиатура на К561ИЕ8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Физический ID Key_X_Y: X — номер физического вывода К561ИЕ8 (не номер декодированного выхода Qn), Y — номер линии OUT. Не переименовывать существующие адреса без сверки со схемой; отображать на экране диагностики физический ID и распознанное событие.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Уже работающий аппаратный сканер не перепроектируется этим документом. Длительное и краткое удержание различает прикладной автомат; отдельные сочетания при включении питания проверяются процедурой инициализации, которая не полагается только на фронт INT.</w:t>
      </w:r>
    </w:p>
    <w:p>
      <w:pPr>
        <w:pStyle w:val="Heading1"/>
      </w:pPr>
      <w:r>
        <w:t>7. Контракт прошивки для Кодди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Рекомендую отделить декларативный каталог пунктов меню, валидацию данных и аппаратные драйверы. Имя пункта — часть интерфейса пользователя; числовой ID — стабильный идентификатор параметра для сохранения, журналирования и миграций.</w:t>
      </w:r>
    </w:p>
    <w:p>
      <w:pPr>
        <w:pStyle w:val="Heading2"/>
      </w:pPr>
      <w:r>
        <w:t>7.1. Минимальное описание параметра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>typedef struct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>{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uint16_t id;              // постоянный код вида 0306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const char *label;        // строка для LCD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MenuType type;            // VALUE / ENUM / TABLE / ACTION...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StorageGroup storage;     // CONFIG / CAL / FACTORY...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uint32_t capability_mask; // необходимые модули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uint32_t flags;           // READONLY / DANGEROUS / NEED_CONFIRM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bool (*visible)(void);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bool (*validate)(const MenuValue *candidate);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bool (*read)(MenuValue *dst);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bool (*apply)(const MenuValue *candidate);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 xml:space="preserve">    void (*rollback)(void);</w:t>
      </w:r>
    </w:p>
    <w:p>
      <w:pPr>
        <w:spacing w:after="0"/>
        <w:ind w:left="288"/>
      </w:pPr>
      <w:r>
        <w:rPr>
          <w:rFonts w:ascii="JetBrains Mono" w:hAnsi="JetBrains Mono" w:cs="JetBrains Mono" w:eastAsia="JetBrains Mono"/>
          <w:b w:val="0"/>
          <w:color w:val="1C6090"/>
          <w:sz w:val="16"/>
        </w:rPr>
        <w:t>} ServiceItem;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Фрагмент — проект интерфейса, не готовая библиотека. Потребуются определения MenuType, StorageGroup, MenuValue, диспетчер состояний, таблица возможностей аппаратуры и функции доступа к памяти. Фигурные скобки и отступы под стиль C-разработки сохранены.</w:t>
      </w:r>
    </w:p>
    <w:p>
      <w:pPr>
        <w:pStyle w:val="Heading2"/>
      </w:pPr>
      <w:r>
        <w:t>7.2. Правила для всех записываемых параметров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Тип, единицы измерения, минимальное/максимальное значение, шаг и заводское значение задаются в едином описателе. Если нет измерений или схемных оснований, значение помечается TBD и не доступно для записи.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Ввод/редактирование происходит в staging-копии. При ENTER данные проходят validate(), безопасно применяются через apply(), затем помечаются dirty; SAVE обеспечивает постоянное хранение.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CONFIG, CAL, FACTORY, USER и LOG должны различаться по правам доступа и по операции сброса. RESET USER никогда не меняет CAL/FACTORY.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Каждая команда TEST получает снимок прежнего состояния и явно вызывает rollback() при ESC, событии ошибки, пропадании команды, тайм-ауте и выходе из SERVICE.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Меню формируется по capability_mask; недоступные устройства скрываются. Пункты, связанные с TX, повторно проверяют аппаратные блокировки непосредственно перед применением.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Идентификаторы параметров стабильны после выпуска; новая версия данных сопровождается миграцией и отдельным номером версии схемы хранения.</w:t>
      </w:r>
    </w:p>
    <w:p>
      <w:pPr>
        <w:pStyle w:val="Heading2"/>
      </w:pPr>
      <w:r>
        <w:t>7.3. Состояния безопасности и запреты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При входе в SERVICE штатная передача должна быть выключена; при TX запрещён вход в незащищённый SERVICE. Отключение UI-признака TX не считается достаточной аппаратной защитой.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Драйверы PA BIAS, PTT, TX ENABLE, LPF/BPF relay обязаны реализовать взаимные блокировки ниже слоя меню; вызов функции через UART/CAT не должен их обходить.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Для FWD/REV при малой прямой мощности вычисление SWR помечается невалидным; защита PA не использует неопределённое значение.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При ошибке калибровок, отказе датчика или невозможности подтвердить безопасную коммутацию применяется документированный fail-safe профиль.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Все диагностические ошибки имеют код, контекст, время/счётчик включений и указание последнего действовавшего пункта SERVICE.</w:t>
      </w:r>
    </w:p>
    <w:p>
      <w:pPr>
        <w:pStyle w:val="Heading1"/>
      </w:pPr>
      <w:r>
        <w:t>8. Данные и защита энергонезависимой памяти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Предлагаемая схема: два проверяемых набора рабочих данных (A/B), версия формата, CRC, номер поколения записи и признак валидности. При старте выбирается последняя полностью записанная и совместимая копия. Состав файлов/областей будет зависеть от выбранной памяти и МК.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34"/>
      </w:tblGrid>
      <w:tr>
        <w:trPr>
          <w:tblHeader w:val="true"/>
          <w:cantSplit/>
        </w:trPr>
        <w:tc>
          <w:tcPr>
            <w:tcW w:type="dxa" w:w="2232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Группа</w:t>
            </w:r>
          </w:p>
        </w:tc>
        <w:tc>
          <w:tcPr>
            <w:tcW w:type="dxa" w:w="7934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Правила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FACTORY</w:t>
            </w:r>
          </w:p>
        </w:tc>
        <w:tc>
          <w:tcPr>
            <w:tcW w:type="dxa" w:w="793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Индивидуальные заводские данные и серийный номер. Запись только через явно авторизованную процедуру; отдельная копия/восстановление.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CAL</w:t>
            </w:r>
          </w:p>
        </w:tc>
        <w:tc>
          <w:tcPr>
            <w:tcW w:type="dxa" w:w="793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Калибровки конкретного устройства: опора, LO, IF/BFO, шкалы, измерители. Содержат указание контрольной точки и версию формата.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CONFIG</w:t>
            </w:r>
          </w:p>
        </w:tc>
        <w:tc>
          <w:tcPr>
            <w:tcW w:type="dxa" w:w="793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Сервисная аппаратная конфигурация: BPF map, активные устройства, тайминги, ограничения и соответствия управляющих сигналов.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USER</w:t>
            </w:r>
          </w:p>
        </w:tc>
        <w:tc>
          <w:tcPr>
            <w:tcW w:type="dxa" w:w="793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Обычные установки оператора: последняя частота, шаг настройки, предпочитаемый AGC и часть HMI. Отдельный сброс.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LOG</w:t>
            </w:r>
          </w:p>
        </w:tc>
        <w:tc>
          <w:tcPr>
            <w:tcW w:type="dxa" w:w="793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Ошибки, события защиты, результат сервисных тестов. Размер и циклический режим журнала выбрать по ресурсу памяти.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JetBrains Mono" w:hAnsi="JetBrains Mono" w:cs="JetBrains Mono" w:eastAsia="JetBrains Mono"/>
        </w:rPr>
        <w:t>Калибровочные таблицы 5×7 на каждый диапазон не должны пересохраняться целиком при каждом движении энкодера: запись только после подтверждения SAVE, с учётом ресурса Flash/EEPROM.</w:t>
      </w:r>
    </w:p>
    <w:p>
      <w:pPr>
        <w:pStyle w:val="Heading1"/>
      </w:pPr>
      <w:r>
        <w:t>9. Методики калибровок и контрольные точки</w:t>
      </w:r>
    </w:p>
    <w:p>
      <w:pPr>
        <w:pStyle w:val="Heading2"/>
      </w:pPr>
      <w:r>
        <w:t>9.1. Коррекция частоты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Для 02.02–02.04 зафиксировать реальную частоту опоры, её источники и метод получения поправки, затем проверить контрольные LO-частоты по нескольким точкам. Известная для прежних измерений кварцев поправка −8,578 ppm не должна автоматически переноситься в текущую калибровку Si5351: это были другие измерительные условия.</w:t>
      </w:r>
    </w:p>
    <w:p>
      <w:pPr>
        <w:pStyle w:val="Heading2"/>
      </w:pPr>
      <w:r>
        <w:t>9.2. LO / AD8361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Сначала фиксируются контрольная точка уровня LO, диапазон частот и схема аттенюации до AD8361. Затем внешним прибором измеряется действительная мощность; одновременно пишется выходное напряжение детектора. Таблица строится по частоте и заданному уровню, сохраняет условия и после записи проверяется повторным прогоном. Нельзя экстраполировать уровни за подтверждённый диапазон.</w:t>
      </w:r>
    </w:p>
    <w:p>
      <w:pPr>
        <w:pStyle w:val="Heading2"/>
      </w:pPr>
      <w:r>
        <w:t>9.3. S-метр и FWD/REV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Для S-метра записывается конфигурация BPF/ATT/PREAMP и связь входной мощности генератора с показанием АЦП. Для измерителя прямой/отражённой мощности калибруются оба канала отдельно, а коэффициенты ответвителя и аттенюаторов измеряются по частоте. Уровни защит проверяются отдельно от алгоритма усреднения шкалы.</w:t>
      </w:r>
    </w:p>
    <w:p>
      <w:pPr>
        <w:pStyle w:val="Heading2"/>
      </w:pPr>
      <w:r>
        <w:t>9.4. Ограничения аппаратной применимости</w:t>
      </w:r>
    </w:p>
    <w:p>
      <w:pPr>
        <w:spacing w:after="80"/>
      </w:pPr>
      <w:r>
        <w:rPr>
          <w:rFonts w:ascii="JetBrains Mono" w:hAnsi="JetBrains Mono" w:cs="JetBrains Mono" w:eastAsia="JetBrains Mono"/>
        </w:rPr>
        <w:t>Калибровка параметра, которого схема не даёт регулировать (например, фиксированные RC-цепи), должна быть заменена диагностическим просмотром или скрыта. Программный регулятор не должен изображать механический подстроечный элемент.</w:t>
      </w:r>
    </w:p>
    <w:p>
      <w:pPr>
        <w:pStyle w:val="Heading1"/>
      </w:pPr>
      <w:r>
        <w:t>10. Сценарии приёмочных проверок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142"/>
      </w:tblGrid>
      <w:tr>
        <w:trPr>
          <w:tblHeader w:val="true"/>
          <w:cantSplit/>
        </w:trPr>
        <w:tc>
          <w:tcPr>
            <w:tcW w:type="dxa" w:w="3024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Код / тест</w:t>
            </w:r>
          </w:p>
        </w:tc>
        <w:tc>
          <w:tcPr>
            <w:tcW w:type="dxa" w:w="7142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Критерий проверки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T01  Навигация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Все 17 разделов видны/скрыты по профилю; ни один параметр не требует четвёртого уровня.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T02  Редактирование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ENTER начинает правку; ESC отменяет; SAVE закрепляет; DISCARD возвращает последнее сохранённое.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T03  Питание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Пропадание питания во время SAVE оставляет хотя бы одну валидную копию данных.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T04  Factory lock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FACTORY недоступна без авторизации; RESET USER не трогает заводские/рабочие CAL.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T05  Модули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Отсутствующий TX/ATU/RTC не показывает ложные измерения, активные команды скрыты.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T06  SERVICE/TX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Попытка входа в SERVICE при активном TX отклонена; TX TEST требует отдельной безопасной процедуры.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T07  Диагностика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Релейный и GPIO-тесты не могут включить несовместимые выходы.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T08  Возврат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После прерванного теста восстанавливаются RF-маршрут, MUTE, LO и остальные затронутые настройки.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T09  Клавиатура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KEYBOARD TEST показывает верный Key_X_Y и длительность удержания; не исполняет рабочее действие.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T10  F-INP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Нажать F-INP, затем другую кнопку: выполняется ровно одна функция; отмена повтором/ESC/тайм-аутом.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T11  FUNC LONG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После F-INP длительное удержание запускает только дополнительную длительную функцию.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T12  MODE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 SSB, CW, RTTY и AM короткие/длинные действия соответствуют согласованной таблице.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T13  IF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Изменение профиля 11,0592/8,192 МГц требует соответствующей аппаратной конфигурации.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T14  LO CAL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Ввод вне диапазона калибровки не приводит к непроверенной экстраполяции.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T15  SWR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При малой FWD мощности показание SWR отмечено недостоверным, защита не полагается на деление на близкий к нулю уровень.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T16  Ошибки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Журнал фиксирует срабатывание защиты, несанкционированную операцию и отказ интерфейса.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T17  Совместимость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Старая сохранённая версия CONFIG/CAL отвергается либо мигрирует без порчи FACTORY.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T18  Энкодер</w:t>
            </w:r>
          </w:p>
        </w:tc>
        <w:tc>
          <w:tcPr>
            <w:tcW w:type="dxa" w:w="714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Один детент даёт один шаг настройки для выбранного энкодера, быстрый поворот не приводит к фантомным событиям.</w:t>
            </w:r>
          </w:p>
        </w:tc>
      </w:tr>
    </w:tbl>
    <w:p>
      <w:pPr>
        <w:spacing w:after="0"/>
      </w:pPr>
    </w:p>
    <w:p>
      <w:pPr>
        <w:pStyle w:val="Heading1"/>
      </w:pPr>
      <w:r>
        <w:t>11. Вопросы на утверждение до реализации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Где именно находятся границы ответственности SERVICE и SET; какие пункты допустимо дублировать как ссылку, а не как вторую копию параметра?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Какая аппаратная конфигурация первой ревизии считается базовой: установленный набор Si5351, IF, фильтров, усилителей, датчиков, RTC, TX и ATU?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В какой точке измеряется уровень LO и какие безопасные минимумы/максимумы задаются для каждого вида смесителя?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Какой МК и тип энергонезависимой памяти окончательно выбран для меню; какой объём требуется на калибровочные таблицы?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Как защищается производственная запись FACTORY: физический джампер, сервисная процедура или иной проверяемый механизм?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Каким действием передней панели входить в SERVICE, не конфликтуя с F-INP, MODE, SET и запуском цифрового ввода частоты?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Какие именно варианты входного тракта, AGC и НЧ-функций физически управляются программно?</w:t>
      </w:r>
    </w:p>
    <w:p>
      <w:pPr>
        <w:pStyle w:val="ListBullet"/>
      </w:pPr>
      <w:r>
        <w:rPr>
          <w:rFonts w:ascii="JetBrains Mono" w:hAnsi="JetBrains Mono" w:cs="JetBrains Mono" w:eastAsia="JetBrains Mono"/>
        </w:rPr>
        <w:t>Какая аппаратная цепь обеспечивает безопасный запрет TX при сбое ПО и при сервисных тестах?</w:t>
      </w:r>
    </w:p>
    <w:p>
      <w:pPr>
        <w:pStyle w:val="Heading1"/>
      </w:pPr>
      <w:r>
        <w:t>Приложение А. Сводка обозначений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574"/>
      </w:tblGrid>
      <w:tr>
        <w:trPr>
          <w:tblHeader w:val="true"/>
          <w:cantSplit/>
        </w:trPr>
        <w:tc>
          <w:tcPr>
            <w:tcW w:type="dxa" w:w="2592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Сокращение</w:t>
            </w:r>
          </w:p>
        </w:tc>
        <w:tc>
          <w:tcPr>
            <w:tcW w:type="dxa" w:w="7574"/>
            <w:shd w:fill="DDE8EE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JetBrains Mono" w:hAnsi="JetBrains Mono" w:cs="JetBrains Mono" w:eastAsia="JetBrains Mono"/>
                <w:b/>
                <w:color w:val="153047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AGC / ALC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Автоматическая регулировка усиления приёмника / автоматическое управление уровнем передатчика.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BFO / IF / LO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Гетеродин продукт-детектора / промежуточная частота / гетеродин преобразования.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BPF / LPF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Полосовой фильтр / фильтр нижних частот.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CAL / CONFIG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Измеренные калибровочные данные / аппаратные и системные параметры.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CW / RTTY / SSB / AM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Основные режимы излучения и приёма; REV — обратная полоса CW/RTTY.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FWD / REV / SWR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Прямая / отражённая мощность / КСВ.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GMG12864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Графический дисплей 128×64, используемый в проекте.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QSK / VOX / ATU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Быстрая телеграфная коммутация / голосовое управление передачей / антенный тюнер.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20"/>
            </w:pPr>
            <w:r>
              <w:rPr>
                <w:rFonts w:ascii="JetBrains Mono" w:hAnsi="JetBrains Mono" w:cs="JetBrains Mono" w:eastAsia="JetBrains Mono"/>
                <w:b/>
                <w:color w:val="1C6090"/>
                <w:sz w:val="17"/>
              </w:rPr>
              <w:t>TBD</w:t>
            </w:r>
          </w:p>
        </w:tc>
        <w:tc>
          <w:tcPr>
            <w:tcW w:type="dxa" w:w="7574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JetBrains Mono" w:hAnsi="JetBrains Mono" w:cs="JetBrains Mono" w:eastAsia="JetBrains Mono"/>
                <w:b w:val="0"/>
                <w:color w:val="222D35"/>
                <w:sz w:val="18"/>
              </w:rPr>
              <w:t>Значение или архитектурное решение ещё не утверждено, требует схемы/измерений.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JetBrains Mono" w:hAnsi="JetBrains Mono" w:cs="JetBrains Mono" w:eastAsia="JetBrains Mono"/>
        </w:rPr>
        <w:t>Конец проекта документа. После утверждения дерева каждая записываемая позиция должна получить тип данных в C, единицы, допустимый диапазон, шаг, значение по умолчанию, уровень доступа, способ проверки и код обработчика.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037" w:bottom="1022" w:left="1037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JetBrains Mono" w:hAnsi="JetBrains Mono" w:cs="JetBrains Mono" w:eastAsia="JetBrains Mono"/>
        <w:b w:val="0"/>
        <w:color w:val="5A6975"/>
        <w:sz w:val="14"/>
      </w:rPr>
      <w:t xml:space="preserve">FLyEl   •   ENGINEERING SPEC   •   21.10.2026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JetBrains Mono" w:hAnsi="JetBrains Mono" w:cs="JetBrains Mono" w:eastAsia="JetBrains Mono"/>
        <w:b w:val="0"/>
        <w:color w:val="5A6975"/>
        <w:sz w:val="14"/>
      </w:rPr>
      <w:t>FLyEl  /  HF TRANSCEIVER  / 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JetBrains Mono" w:hAnsi="JetBrains Mono" w:eastAsia="JetBrains Mono" w:cs="JetBrains Mono"/>
      <w:color w:val="222D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40"/>
      <w:outlineLvl w:val="0"/>
    </w:pPr>
    <w:rPr>
      <w:rFonts w:asciiTheme="majorHAnsi" w:eastAsiaTheme="majorEastAsia" w:hAnsiTheme="majorHAnsi" w:cstheme="majorBidi" w:ascii="JetBrains Mono" w:hAnsi="JetBrains Mono" w:eastAsia="JetBrains Mono" w:cs="JetBrains Mono"/>
      <w:b/>
      <w:bCs/>
      <w:color w:val="1530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80"/>
      <w:outlineLvl w:val="1"/>
    </w:pPr>
    <w:rPr>
      <w:rFonts w:asciiTheme="majorHAnsi" w:eastAsiaTheme="majorEastAsia" w:hAnsiTheme="majorHAnsi" w:cstheme="majorBidi" w:ascii="JetBrains Mono" w:hAnsi="JetBrains Mono" w:eastAsia="JetBrains Mono" w:cs="JetBrains Mono"/>
      <w:b/>
      <w:bCs/>
      <w:color w:val="1C609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JetBrains Mono" w:hAnsi="JetBrains Mono" w:eastAsia="JetBrains Mono" w:cs="JetBrains Mono"/>
      <w:b/>
      <w:bCs/>
      <w:color w:val="0A707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JetBrains Mono" w:hAnsi="JetBrains Mono" w:eastAsia="JetBrains Mono" w:cs="JetBrains Mono"/>
      <w:b/>
      <w:color w:val="1530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JetBrains Mono" w:hAnsi="JetBrains Mono" w:eastAsia="JetBrains Mono" w:cs="JetBrains Mono"/>
      <w:b w:val="0"/>
      <w:i/>
      <w:iCs/>
      <w:color w:val="0A70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FLyEl HF Transceiver — инженерное меню SERVICE, v1.0</dc:title>
  <dc:subject>Дерево меню и техническое задание для разработчика прошивки</dc:subject>
  <dc:creator>FLyEl</dc:creator>
  <cp:keywords>FLyEl, Si5351, SERVICE, engineering menu, JetBrains Mono</cp:keywords>
  <dc:description>Проект для согласования; параметры TBD требуют инженерного утверждения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