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7F5" w:rsidRDefault="004157F5">
      <w:pPr>
        <w:rPr>
          <w:lang w:val="en-US"/>
        </w:rPr>
      </w:pPr>
      <w:r>
        <w:rPr>
          <w:lang w:val="en-US"/>
        </w:rPr>
        <w:t xml:space="preserve">This is a link to my blog post about one sided </w:t>
      </w:r>
      <w:proofErr w:type="gramStart"/>
      <w:r>
        <w:rPr>
          <w:lang w:val="en-US"/>
        </w:rPr>
        <w:t>polygons</w:t>
      </w:r>
      <w:proofErr w:type="gramEnd"/>
      <w:r>
        <w:rPr>
          <w:lang w:val="en-US"/>
        </w:rPr>
        <w:t xml:space="preserve"> and two sided polygons </w:t>
      </w:r>
    </w:p>
    <w:p w:rsidR="004157F5" w:rsidRDefault="004157F5">
      <w:pPr>
        <w:rPr>
          <w:lang w:val="en-US"/>
        </w:rPr>
      </w:pPr>
    </w:p>
    <w:p w:rsidR="004157F5" w:rsidRPr="004157F5" w:rsidRDefault="004157F5">
      <w:pPr>
        <w:rPr>
          <w:lang w:val="en-US"/>
        </w:rPr>
      </w:pPr>
      <w:hyperlink r:id="rId5" w:history="1">
        <w:r w:rsidRPr="004157F5">
          <w:rPr>
            <w:rStyle w:val="Hyperlink"/>
            <w:lang w:val="en-US"/>
          </w:rPr>
          <w:t>Blog post on polygons</w:t>
        </w:r>
      </w:hyperlink>
    </w:p>
    <w:sectPr w:rsidR="004157F5" w:rsidRPr="00415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F5"/>
    <w:rsid w:val="0041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B233"/>
  <w15:chartTrackingRefBased/>
  <w15:docId w15:val="{296A6261-6437-3F40-9284-7AA41EB6D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7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7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edium.com/@kaizzielijah/you-are-walking-on-a-monagon-a-k-a-a-one-sided-polygon-58c0d4c91a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58E66D-D747-1049-8A8D-37ABFF78E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kaizzi elijah</dc:creator>
  <cp:keywords/>
  <dc:description/>
  <cp:lastModifiedBy>kaizzi elijah</cp:lastModifiedBy>
  <cp:revision>1</cp:revision>
  <dcterms:created xsi:type="dcterms:W3CDTF">2025-01-27T05:35:00Z</dcterms:created>
  <dcterms:modified xsi:type="dcterms:W3CDTF">2025-01-27T05:37:00Z</dcterms:modified>
</cp:coreProperties>
</file>