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Ricky Soukthavone, Eli Marlow, Sean Dehart, Chris Egersdoerfer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FOR (target customer)</w:t>
      </w:r>
    </w:p>
    <w:p w:rsidR="00000000" w:rsidDel="00000000" w:rsidP="00000000" w:rsidRDefault="00000000" w:rsidRPr="00000000" w14:paraId="00000004">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WHO (statement of the need or opportunity)</w:t>
      </w:r>
    </w:p>
    <w:p w:rsidR="00000000" w:rsidDel="00000000" w:rsidP="00000000" w:rsidRDefault="00000000" w:rsidRPr="00000000" w14:paraId="00000005">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The (PRODUCT NAME) is a (product category)</w:t>
      </w:r>
    </w:p>
    <w:p w:rsidR="00000000" w:rsidDel="00000000" w:rsidP="00000000" w:rsidRDefault="00000000" w:rsidRPr="00000000" w14:paraId="00000006">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THAT (key benefit, compelling reason to buy)</w:t>
      </w:r>
    </w:p>
    <w:p w:rsidR="00000000" w:rsidDel="00000000" w:rsidP="00000000" w:rsidRDefault="00000000" w:rsidRPr="00000000" w14:paraId="00000007">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UNLIKE (primary competitive alternative)</w:t>
      </w:r>
    </w:p>
    <w:p w:rsidR="00000000" w:rsidDel="00000000" w:rsidP="00000000" w:rsidRDefault="00000000" w:rsidRPr="00000000" w14:paraId="00000008">
      <w:pPr>
        <w:numPr>
          <w:ilvl w:val="0"/>
          <w:numId w:val="2"/>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OUR PRODUCT (statement of primary differentiation)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Data Sets: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https://www.kaggle.com/jpmiller/publicassistance</w:t>
        </w:r>
      </w:hyperlink>
      <w:r w:rsidDel="00000000" w:rsidR="00000000" w:rsidRPr="00000000">
        <w:rPr>
          <w:rFonts w:ascii="Times New Roman" w:cs="Times New Roman" w:eastAsia="Times New Roman" w:hAnsi="Times New Roman"/>
          <w:sz w:val="24"/>
          <w:szCs w:val="24"/>
          <w:rtl w:val="0"/>
        </w:rPr>
        <w:t xml:space="preserve"> (focuses primarily on the SNAP and WIC food assistance programs, and their respective participation and cost)</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Government officials or any other people involved in creating and supporting social welfare programs, specifically related to hunger and food consumption</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problem to be solved is ineffective cost analysis on food assistance programs as well as other social welfare programs. By improving this analysis, these programs could become marginally more effective and impactful for populations in need.</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FAAT is for g</w:t>
      </w:r>
      <w:r w:rsidDel="00000000" w:rsidR="00000000" w:rsidRPr="00000000">
        <w:rPr>
          <w:rFonts w:ascii="Times New Roman" w:cs="Times New Roman" w:eastAsia="Times New Roman" w:hAnsi="Times New Roman"/>
          <w:sz w:val="24"/>
          <w:szCs w:val="24"/>
          <w:rtl w:val="0"/>
        </w:rPr>
        <w:t xml:space="preserve">overnment officials or any other people involved in creating and supporting social welfare programs.</w:t>
      </w:r>
      <w:r w:rsidDel="00000000" w:rsidR="00000000" w:rsidRPr="00000000">
        <w:rPr>
          <w:rFonts w:ascii="Lato" w:cs="Lato" w:eastAsia="Lato" w:hAnsi="Lato"/>
          <w:color w:val="2d3b4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Today, many social welfare programs, specifically food assistance programs are often ineffective at delivering their promise to many in need. FAAT(Food Assistance Analysis Tool) is a web based application with built in data analysis features to interpret and display crucial data regarding major food assistance programs. The key benefit of this tool is that it analyzes the cost of the programs and compares it to the participation and effectiveness. Unlike other, similar products this product uses other relevant data to weigh the cost, benefit, and effectiveness of food assistance programs.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major features of FAAT include data analysis and visualization displayed to the user in an intuitive UI with the ability to filter for more specific data comparisons and results.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https://www.kaggle.com/mariaren/covid19-healthy-diet-dataset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Doctors and dieticians would use this data set to determine the overall health to how what people eat around the world.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problem that can be solved is finding a source of what is causing certain diet issues caused by COVID-19 lockdown. It showcases how COVID-19 affected people around the world.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Cornucopia is a database system for doctors and dieticians who would the database to research how people around the world consumed food during the COVID-19 pandemic. There is no current know competition with Cornucopia. Our product will be easy to access the database while each topic provides descriptive information for each node.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Doctors and dieticians</w:t>
      </w:r>
    </w:p>
    <w:p w:rsidR="00000000" w:rsidDel="00000000" w:rsidP="00000000" w:rsidRDefault="00000000" w:rsidRPr="00000000" w14:paraId="00000017">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WHO: Doctors and dieticians would use the data set to research and determine how people around the world are healthy base on their diet during COVID-19</w:t>
      </w:r>
    </w:p>
    <w:p w:rsidR="00000000" w:rsidDel="00000000" w:rsidP="00000000" w:rsidRDefault="00000000" w:rsidRPr="00000000" w14:paraId="00000018">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(PRODUCT NAME): Cornucopia</w:t>
      </w:r>
    </w:p>
    <w:p w:rsidR="00000000" w:rsidDel="00000000" w:rsidP="00000000" w:rsidRDefault="00000000" w:rsidRPr="00000000" w14:paraId="00000019">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THAT (key benefit, compelling reason to buy): Have an updated data set base on COVID-19 food consumption</w:t>
      </w:r>
    </w:p>
    <w:p w:rsidR="00000000" w:rsidDel="00000000" w:rsidP="00000000" w:rsidRDefault="00000000" w:rsidRPr="00000000" w14:paraId="0000001A">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UNLIKE: No primary competition</w:t>
      </w:r>
    </w:p>
    <w:p w:rsidR="00000000" w:rsidDel="00000000" w:rsidP="00000000" w:rsidRDefault="00000000" w:rsidRPr="00000000" w14:paraId="0000001B">
      <w:pPr>
        <w:numPr>
          <w:ilvl w:val="0"/>
          <w:numId w:val="1"/>
        </w:numPr>
        <w:shd w:fill="ffffff" w:val="clear"/>
        <w:spacing w:after="20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OUR PRODUCT: Easy access to look at data with descriptions</w:t>
      </w:r>
    </w:p>
    <w:p w:rsidR="00000000" w:rsidDel="00000000" w:rsidP="00000000" w:rsidRDefault="00000000" w:rsidRPr="00000000" w14:paraId="0000001C">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 Major features include filters to look at specific types of data, data comparisons, and manipulation of the format of the dataset.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https://www.kaggle.com/gpreda/covid-world-vaccination-progress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My customers would be people interested in getting an estimate on how long it will take them to have access to a COVID vaccine.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My project would solve the issue of lack of information regarding vaccine circulation in certain areas around the world, and it is needed because it will help to speed up the process of recovery from the pandemic.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For: anyone with an internet connection. Who: people would come to our platform seeking information. Product Name: VeriVaccine. That: data analysis and prediction of circulation. Unlike: does not have primary competition that I know of. Our Product: easy access and user friendly interface.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Major features include data analysis, prediction, and information relaying.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DeHart:</w:t>
      </w:r>
    </w:p>
    <w:p w:rsidR="00000000" w:rsidDel="00000000" w:rsidP="00000000" w:rsidRDefault="00000000" w:rsidRPr="00000000" w14:paraId="00000030">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https://www.kaggle.com/ruchi798/movies-on-netflix-prime-video-hulu-and-disney</w:t>
        </w:r>
      </w:hyperlink>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customers that would benefit from this dataset would be movie connoisseurs, families looking for a specific movie or tv show, or users that are interested in streaming movies and tv shows.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project would solve the problem associated with difficulty choosing a movie or finding a new movie based on what they like. Filters can be used to manipulate the data for users so they can search different streaming services in hopes to find a movie that would fit their very specific criteria. Navigating different streaming services would be much easier by taking advantage of filtering the data for an easier view of movies and shows.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FOR - Movie connoisseurs, families, teens, people who enjoy movies and tv shows, etc.</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WHO - ability to find movies on a variety of different streaming platforms based on specific criteria. </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PerfectMovie is a streaming platform and movie search application. </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THAT - Ease of finding movies on different platforms and the ability to search for specific criteria.</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UNLIKE - Don’t know another alternative that combines all streaming platforms</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OUR PRODUCT - makes it easy to apply filters and manipulate data to find the best possible movies for your specific search.</w:t>
      </w:r>
    </w:p>
    <w:p w:rsidR="00000000" w:rsidDel="00000000" w:rsidP="00000000" w:rsidRDefault="00000000" w:rsidRPr="00000000" w14:paraId="0000003A">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 Features include a search options, filter options, suggestions based on searches, most searched movies, best movies on each streaming service and helpful tips to find your PerfectMovie.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ruchi798/movies-on-netflix-prime-video-hulu-and-disney" TargetMode="External"/><Relationship Id="rId5" Type="http://schemas.openxmlformats.org/officeDocument/2006/relationships/styles" Target="styles.xml"/><Relationship Id="rId6" Type="http://schemas.openxmlformats.org/officeDocument/2006/relationships/hyperlink" Target="https://www.kaggle.com/jpmiller/publicassistance" TargetMode="External"/><Relationship Id="rId7" Type="http://schemas.openxmlformats.org/officeDocument/2006/relationships/hyperlink" Target="https://www.kaggle.com/mariaren/covid19-healthy-diet-dataset" TargetMode="External"/><Relationship Id="rId8" Type="http://schemas.openxmlformats.org/officeDocument/2006/relationships/hyperlink" Target="https://www.kaggle.com/gpreda/covid-world-vaccination-progr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