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5CF4" w14:textId="77777777" w:rsidR="00EC33FD" w:rsidRDefault="00EC33F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63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6"/>
        <w:gridCol w:w="2124"/>
      </w:tblGrid>
      <w:tr w:rsidR="00EC33FD" w14:paraId="2B4CABA6" w14:textId="77777777">
        <w:tc>
          <w:tcPr>
            <w:tcW w:w="4246" w:type="dxa"/>
          </w:tcPr>
          <w:p w14:paraId="4B57D727" w14:textId="77777777" w:rsidR="00EC33FD" w:rsidRDefault="00000000">
            <w:pPr>
              <w:rPr>
                <w:b/>
              </w:rPr>
            </w:pPr>
            <w:r>
              <w:rPr>
                <w:b/>
              </w:rPr>
              <w:t>Nombre:</w:t>
            </w:r>
          </w:p>
          <w:p w14:paraId="03E5DD32" w14:textId="53902E2F" w:rsidR="00EC33FD" w:rsidRDefault="000627F5">
            <w:pPr>
              <w:rPr>
                <w:b/>
              </w:rPr>
            </w:pPr>
            <w:r>
              <w:rPr>
                <w:b/>
              </w:rPr>
              <w:t>Hugo</w:t>
            </w:r>
          </w:p>
          <w:p w14:paraId="24637B77" w14:textId="77777777" w:rsidR="00EC33FD" w:rsidRDefault="00EC33FD">
            <w:pPr>
              <w:rPr>
                <w:b/>
              </w:rPr>
            </w:pPr>
          </w:p>
        </w:tc>
        <w:tc>
          <w:tcPr>
            <w:tcW w:w="2124" w:type="dxa"/>
          </w:tcPr>
          <w:p w14:paraId="178455D5" w14:textId="77777777" w:rsidR="00EC33FD" w:rsidRDefault="00EC33FD">
            <w:pPr>
              <w:jc w:val="center"/>
              <w:rPr>
                <w:b/>
              </w:rPr>
            </w:pPr>
          </w:p>
          <w:p w14:paraId="4ADD7870" w14:textId="77777777" w:rsidR="00EC33FD" w:rsidRDefault="00000000">
            <w:pPr>
              <w:jc w:val="center"/>
              <w:rPr>
                <w:b/>
                <w:sz w:val="24"/>
                <w:szCs w:val="24"/>
              </w:rPr>
            </w:pPr>
            <w:r>
              <w:rPr>
                <w:b/>
                <w:sz w:val="24"/>
                <w:szCs w:val="24"/>
              </w:rPr>
              <w:t>ACTIVIDAD 7</w:t>
            </w:r>
          </w:p>
          <w:p w14:paraId="2D623309" w14:textId="77777777" w:rsidR="00EC33FD" w:rsidRDefault="00EC33FD">
            <w:pPr>
              <w:jc w:val="center"/>
              <w:rPr>
                <w:b/>
                <w:sz w:val="24"/>
                <w:szCs w:val="24"/>
              </w:rPr>
            </w:pPr>
          </w:p>
        </w:tc>
      </w:tr>
      <w:tr w:rsidR="00EC33FD" w14:paraId="52005FFC" w14:textId="77777777">
        <w:tc>
          <w:tcPr>
            <w:tcW w:w="4246" w:type="dxa"/>
          </w:tcPr>
          <w:p w14:paraId="3761CECE" w14:textId="77777777" w:rsidR="00EC33FD" w:rsidRDefault="00000000">
            <w:pPr>
              <w:rPr>
                <w:b/>
              </w:rPr>
            </w:pPr>
            <w:r>
              <w:rPr>
                <w:b/>
              </w:rPr>
              <w:t>Apellidos:</w:t>
            </w:r>
          </w:p>
          <w:p w14:paraId="4603C407" w14:textId="77777777" w:rsidR="00EC33FD" w:rsidRDefault="000627F5">
            <w:pPr>
              <w:rPr>
                <w:b/>
              </w:rPr>
            </w:pPr>
            <w:r>
              <w:rPr>
                <w:b/>
              </w:rPr>
              <w:t>Pelayo</w:t>
            </w:r>
          </w:p>
          <w:p w14:paraId="589E4703" w14:textId="2A4C23BD" w:rsidR="000627F5" w:rsidRDefault="000627F5">
            <w:pPr>
              <w:rPr>
                <w:b/>
              </w:rPr>
            </w:pPr>
          </w:p>
        </w:tc>
        <w:tc>
          <w:tcPr>
            <w:tcW w:w="2124" w:type="dxa"/>
          </w:tcPr>
          <w:p w14:paraId="7ED1F24B" w14:textId="77777777" w:rsidR="00EC33FD" w:rsidRDefault="00000000">
            <w:pPr>
              <w:rPr>
                <w:b/>
              </w:rPr>
            </w:pPr>
            <w:r>
              <w:rPr>
                <w:b/>
              </w:rPr>
              <w:t xml:space="preserve">Ciclo formativo: </w:t>
            </w:r>
          </w:p>
          <w:p w14:paraId="4B172557" w14:textId="6341CDCC" w:rsidR="000627F5" w:rsidRDefault="000627F5">
            <w:pPr>
              <w:rPr>
                <w:b/>
              </w:rPr>
            </w:pPr>
            <w:r>
              <w:rPr>
                <w:b/>
              </w:rPr>
              <w:t>DAM</w:t>
            </w:r>
          </w:p>
        </w:tc>
      </w:tr>
    </w:tbl>
    <w:p w14:paraId="736F172B" w14:textId="77777777" w:rsidR="00EC33FD" w:rsidRDefault="00EC33FD">
      <w:pPr>
        <w:rPr>
          <w:b/>
          <w:sz w:val="24"/>
          <w:szCs w:val="24"/>
          <w:u w:val="single"/>
        </w:rPr>
      </w:pPr>
    </w:p>
    <w:p w14:paraId="07D8B78C" w14:textId="77777777" w:rsidR="00EC33FD" w:rsidRDefault="00000000">
      <w:pPr>
        <w:jc w:val="center"/>
        <w:rPr>
          <w:b/>
          <w:sz w:val="24"/>
          <w:szCs w:val="24"/>
          <w:u w:val="single"/>
        </w:rPr>
      </w:pPr>
      <w:r>
        <w:rPr>
          <w:b/>
          <w:sz w:val="24"/>
          <w:szCs w:val="24"/>
          <w:u w:val="single"/>
        </w:rPr>
        <w:t>PLANTILLA PARA FICHA PELÍCULA “TIEMPOS MODERNOS”</w:t>
      </w:r>
    </w:p>
    <w:p w14:paraId="20063121" w14:textId="77777777" w:rsidR="00EC33FD" w:rsidRDefault="00EC33FD">
      <w:pPr>
        <w:jc w:val="center"/>
        <w:rPr>
          <w:b/>
          <w:sz w:val="24"/>
          <w:szCs w:val="24"/>
          <w:u w:val="single"/>
        </w:rPr>
      </w:pPr>
    </w:p>
    <w:tbl>
      <w:tblPr>
        <w:tblStyle w:val="a0"/>
        <w:tblW w:w="10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1"/>
      </w:tblGrid>
      <w:tr w:rsidR="00EC33FD" w14:paraId="58F48406" w14:textId="77777777">
        <w:trPr>
          <w:trHeight w:val="304"/>
        </w:trPr>
        <w:tc>
          <w:tcPr>
            <w:tcW w:w="10451" w:type="dxa"/>
          </w:tcPr>
          <w:p w14:paraId="28978C77" w14:textId="2FFFA2EC" w:rsidR="00EC33FD" w:rsidRDefault="00000000">
            <w:pPr>
              <w:rPr>
                <w:b/>
                <w:sz w:val="24"/>
                <w:szCs w:val="24"/>
              </w:rPr>
            </w:pPr>
            <w:r>
              <w:rPr>
                <w:b/>
                <w:sz w:val="24"/>
                <w:szCs w:val="24"/>
              </w:rPr>
              <w:t xml:space="preserve">Dirección: </w:t>
            </w:r>
            <w:r w:rsidR="000627F5" w:rsidRPr="000627F5">
              <w:rPr>
                <w:bCs/>
                <w:sz w:val="24"/>
                <w:szCs w:val="24"/>
              </w:rPr>
              <w:t>Charles Chaplin</w:t>
            </w:r>
          </w:p>
        </w:tc>
      </w:tr>
      <w:tr w:rsidR="00EC33FD" w14:paraId="57152649" w14:textId="77777777">
        <w:trPr>
          <w:trHeight w:val="304"/>
        </w:trPr>
        <w:tc>
          <w:tcPr>
            <w:tcW w:w="10451" w:type="dxa"/>
          </w:tcPr>
          <w:p w14:paraId="3779CF5E" w14:textId="38F1E570" w:rsidR="00EC33FD" w:rsidRDefault="00000000">
            <w:pPr>
              <w:rPr>
                <w:sz w:val="24"/>
                <w:szCs w:val="24"/>
              </w:rPr>
            </w:pPr>
            <w:r>
              <w:rPr>
                <w:b/>
                <w:color w:val="231F20"/>
                <w:sz w:val="24"/>
                <w:szCs w:val="24"/>
              </w:rPr>
              <w:t>Duración:</w:t>
            </w:r>
            <w:r>
              <w:rPr>
                <w:color w:val="231F20"/>
                <w:sz w:val="24"/>
                <w:szCs w:val="24"/>
              </w:rPr>
              <w:t xml:space="preserve"> </w:t>
            </w:r>
            <w:r w:rsidR="000627F5">
              <w:rPr>
                <w:color w:val="231F20"/>
                <w:sz w:val="24"/>
                <w:szCs w:val="24"/>
              </w:rPr>
              <w:t>89 minutos</w:t>
            </w:r>
          </w:p>
        </w:tc>
      </w:tr>
      <w:tr w:rsidR="00EC33FD" w14:paraId="501F01B5" w14:textId="77777777">
        <w:trPr>
          <w:trHeight w:val="317"/>
        </w:trPr>
        <w:tc>
          <w:tcPr>
            <w:tcW w:w="10451" w:type="dxa"/>
          </w:tcPr>
          <w:p w14:paraId="616A8FE4" w14:textId="677E4F9C" w:rsidR="00EC33FD" w:rsidRDefault="00000000">
            <w:pPr>
              <w:rPr>
                <w:sz w:val="24"/>
                <w:szCs w:val="24"/>
              </w:rPr>
            </w:pPr>
            <w:r>
              <w:rPr>
                <w:b/>
                <w:color w:val="231F20"/>
                <w:sz w:val="24"/>
                <w:szCs w:val="24"/>
              </w:rPr>
              <w:t>País de producción:</w:t>
            </w:r>
            <w:r>
              <w:rPr>
                <w:color w:val="231F20"/>
                <w:sz w:val="24"/>
                <w:szCs w:val="24"/>
              </w:rPr>
              <w:t xml:space="preserve"> </w:t>
            </w:r>
            <w:r w:rsidR="000627F5">
              <w:rPr>
                <w:color w:val="231F20"/>
                <w:sz w:val="24"/>
                <w:szCs w:val="24"/>
              </w:rPr>
              <w:t>Estados Unidos</w:t>
            </w:r>
          </w:p>
        </w:tc>
      </w:tr>
      <w:tr w:rsidR="00EC33FD" w14:paraId="736EAE7B" w14:textId="77777777">
        <w:trPr>
          <w:trHeight w:val="304"/>
        </w:trPr>
        <w:tc>
          <w:tcPr>
            <w:tcW w:w="10451" w:type="dxa"/>
          </w:tcPr>
          <w:p w14:paraId="50915B76" w14:textId="4292B732" w:rsidR="00EC33FD" w:rsidRDefault="00000000">
            <w:pPr>
              <w:rPr>
                <w:sz w:val="24"/>
                <w:szCs w:val="24"/>
              </w:rPr>
            </w:pPr>
            <w:r>
              <w:rPr>
                <w:b/>
                <w:color w:val="231F20"/>
                <w:sz w:val="24"/>
                <w:szCs w:val="24"/>
              </w:rPr>
              <w:t>Año de producción:</w:t>
            </w:r>
            <w:r>
              <w:rPr>
                <w:color w:val="231F20"/>
                <w:sz w:val="24"/>
                <w:szCs w:val="24"/>
              </w:rPr>
              <w:t xml:space="preserve"> </w:t>
            </w:r>
            <w:r w:rsidR="000627F5">
              <w:rPr>
                <w:color w:val="231F20"/>
                <w:sz w:val="24"/>
                <w:szCs w:val="24"/>
              </w:rPr>
              <w:t>1936</w:t>
            </w:r>
          </w:p>
        </w:tc>
      </w:tr>
      <w:tr w:rsidR="00EC33FD" w14:paraId="4A5309E6" w14:textId="77777777">
        <w:trPr>
          <w:trHeight w:val="483"/>
        </w:trPr>
        <w:tc>
          <w:tcPr>
            <w:tcW w:w="10451" w:type="dxa"/>
          </w:tcPr>
          <w:p w14:paraId="7828A51C" w14:textId="17BDCCA2" w:rsidR="00EC33FD" w:rsidRDefault="00000000">
            <w:pPr>
              <w:rPr>
                <w:color w:val="231F20"/>
                <w:sz w:val="24"/>
                <w:szCs w:val="24"/>
              </w:rPr>
            </w:pPr>
            <w:r>
              <w:rPr>
                <w:b/>
                <w:color w:val="231F20"/>
                <w:sz w:val="24"/>
                <w:szCs w:val="24"/>
              </w:rPr>
              <w:t>Galardones recibidos:</w:t>
            </w:r>
            <w:r>
              <w:rPr>
                <w:color w:val="231F20"/>
                <w:sz w:val="24"/>
                <w:szCs w:val="24"/>
              </w:rPr>
              <w:t xml:space="preserve"> </w:t>
            </w:r>
            <w:r w:rsidR="000627F5">
              <w:rPr>
                <w:color w:val="231F20"/>
                <w:sz w:val="24"/>
                <w:szCs w:val="24"/>
              </w:rPr>
              <w:t>Diez películas más destacadas (1936)</w:t>
            </w:r>
          </w:p>
        </w:tc>
      </w:tr>
      <w:tr w:rsidR="00EC33FD" w14:paraId="6157704B" w14:textId="77777777">
        <w:trPr>
          <w:trHeight w:val="483"/>
        </w:trPr>
        <w:tc>
          <w:tcPr>
            <w:tcW w:w="10451" w:type="dxa"/>
          </w:tcPr>
          <w:p w14:paraId="6EAF9797" w14:textId="228A87B4" w:rsidR="00EC33FD" w:rsidRPr="000627F5" w:rsidRDefault="00000000" w:rsidP="00F24D66">
            <w:pPr>
              <w:jc w:val="both"/>
              <w:rPr>
                <w:bCs/>
                <w:color w:val="231F20"/>
                <w:sz w:val="24"/>
                <w:szCs w:val="24"/>
                <w:u w:val="single"/>
              </w:rPr>
            </w:pPr>
            <w:r>
              <w:rPr>
                <w:b/>
                <w:color w:val="231F20"/>
                <w:sz w:val="24"/>
                <w:szCs w:val="24"/>
              </w:rPr>
              <w:t>Sinopsis:</w:t>
            </w:r>
            <w:r w:rsidR="000627F5">
              <w:rPr>
                <w:b/>
                <w:color w:val="231F20"/>
                <w:sz w:val="24"/>
                <w:szCs w:val="24"/>
              </w:rPr>
              <w:t xml:space="preserve"> </w:t>
            </w:r>
            <w:r w:rsidR="000627F5">
              <w:rPr>
                <w:bCs/>
                <w:color w:val="231F20"/>
                <w:sz w:val="24"/>
                <w:szCs w:val="24"/>
              </w:rPr>
              <w:t xml:space="preserve">La película expone los relatos de un obrero de una cadena de montaje que trabaja de apretar tuercas. Al principio trabaja de obrero metalúrgico hasta que enloquece de la carga de trabajo y es hospitalizado. Al recuperarse, éste es puesto en libertad, sin </w:t>
            </w:r>
            <w:r w:rsidR="00040949">
              <w:rPr>
                <w:bCs/>
                <w:color w:val="231F20"/>
                <w:sz w:val="24"/>
                <w:szCs w:val="24"/>
              </w:rPr>
              <w:t>embargo,</w:t>
            </w:r>
            <w:r w:rsidR="000627F5">
              <w:rPr>
                <w:bCs/>
                <w:color w:val="231F20"/>
                <w:sz w:val="24"/>
                <w:szCs w:val="24"/>
              </w:rPr>
              <w:t xml:space="preserve"> al poco tiempo de divagar es encarcelado otra vez por ser partícipe de una manifestación</w:t>
            </w:r>
            <w:r w:rsidR="00040949">
              <w:rPr>
                <w:bCs/>
                <w:color w:val="231F20"/>
                <w:sz w:val="24"/>
                <w:szCs w:val="24"/>
              </w:rPr>
              <w:t xml:space="preserve"> s</w:t>
            </w:r>
            <w:r w:rsidR="000627F5">
              <w:rPr>
                <w:bCs/>
                <w:color w:val="231F20"/>
                <w:sz w:val="24"/>
                <w:szCs w:val="24"/>
              </w:rPr>
              <w:t>in intención propia</w:t>
            </w:r>
            <w:r w:rsidR="00040949">
              <w:rPr>
                <w:bCs/>
                <w:color w:val="231F20"/>
                <w:sz w:val="24"/>
                <w:szCs w:val="24"/>
              </w:rPr>
              <w:t>. E</w:t>
            </w:r>
            <w:r w:rsidR="000627F5">
              <w:rPr>
                <w:bCs/>
                <w:color w:val="231F20"/>
                <w:sz w:val="24"/>
                <w:szCs w:val="24"/>
              </w:rPr>
              <w:t xml:space="preserve">n dicha cárcel ayuda a controlar un motín cosa que favorece a que lo pongan en libertad otra vez. </w:t>
            </w:r>
            <w:r w:rsidR="00040949">
              <w:rPr>
                <w:bCs/>
                <w:color w:val="231F20"/>
                <w:sz w:val="24"/>
                <w:szCs w:val="24"/>
              </w:rPr>
              <w:t>Puesto una vez más en libertad, en un día de paseo e</w:t>
            </w:r>
            <w:r w:rsidR="000627F5">
              <w:rPr>
                <w:bCs/>
                <w:color w:val="231F20"/>
                <w:sz w:val="24"/>
                <w:szCs w:val="24"/>
              </w:rPr>
              <w:t xml:space="preserve">n la calle, tiene un pequeño incidente donde conoce a una chica con la cual pasará el resto de su historia. </w:t>
            </w:r>
          </w:p>
        </w:tc>
      </w:tr>
      <w:tr w:rsidR="00EC33FD" w14:paraId="1323D690" w14:textId="77777777">
        <w:trPr>
          <w:trHeight w:val="483"/>
        </w:trPr>
        <w:tc>
          <w:tcPr>
            <w:tcW w:w="10451" w:type="dxa"/>
          </w:tcPr>
          <w:p w14:paraId="727BD193" w14:textId="183A9268" w:rsidR="00EC33FD" w:rsidRPr="000627F5" w:rsidRDefault="00000000">
            <w:pPr>
              <w:rPr>
                <w:bCs/>
                <w:color w:val="231F20"/>
                <w:sz w:val="24"/>
                <w:szCs w:val="24"/>
                <w:u w:val="single"/>
              </w:rPr>
            </w:pPr>
            <w:r>
              <w:rPr>
                <w:b/>
                <w:color w:val="231F20"/>
                <w:sz w:val="24"/>
                <w:szCs w:val="24"/>
              </w:rPr>
              <w:t>Del 1 al 10 ¿Qué puntuación le das?</w:t>
            </w:r>
            <w:r w:rsidR="000627F5">
              <w:rPr>
                <w:b/>
                <w:color w:val="231F20"/>
                <w:sz w:val="24"/>
                <w:szCs w:val="24"/>
              </w:rPr>
              <w:t xml:space="preserve"> </w:t>
            </w:r>
            <w:r w:rsidR="000627F5">
              <w:rPr>
                <w:bCs/>
                <w:color w:val="231F20"/>
                <w:sz w:val="24"/>
                <w:szCs w:val="24"/>
              </w:rPr>
              <w:t>9</w:t>
            </w:r>
          </w:p>
        </w:tc>
      </w:tr>
      <w:tr w:rsidR="00EC33FD" w14:paraId="3304EB29" w14:textId="77777777">
        <w:trPr>
          <w:trHeight w:val="483"/>
        </w:trPr>
        <w:tc>
          <w:tcPr>
            <w:tcW w:w="10451" w:type="dxa"/>
          </w:tcPr>
          <w:p w14:paraId="60EB03FD" w14:textId="173BCBC9" w:rsidR="00EC33FD" w:rsidRPr="000627F5" w:rsidRDefault="00000000" w:rsidP="00F24D66">
            <w:pPr>
              <w:jc w:val="both"/>
              <w:rPr>
                <w:bCs/>
                <w:color w:val="231F20"/>
                <w:sz w:val="24"/>
                <w:szCs w:val="24"/>
                <w:u w:val="single"/>
              </w:rPr>
            </w:pPr>
            <w:r>
              <w:rPr>
                <w:b/>
                <w:color w:val="231F20"/>
                <w:sz w:val="24"/>
                <w:szCs w:val="24"/>
              </w:rPr>
              <w:t>Justifica la puntuación:</w:t>
            </w:r>
            <w:r w:rsidR="000627F5">
              <w:rPr>
                <w:b/>
                <w:color w:val="231F20"/>
                <w:sz w:val="24"/>
                <w:szCs w:val="24"/>
              </w:rPr>
              <w:t xml:space="preserve"> </w:t>
            </w:r>
            <w:r w:rsidR="000627F5" w:rsidRPr="00F24D66">
              <w:rPr>
                <w:bCs/>
                <w:color w:val="231F20"/>
                <w:sz w:val="24"/>
                <w:szCs w:val="24"/>
              </w:rPr>
              <w:t>Es una película muy divertida, con mucho humor y resulta muy entretenida. Los mensajes que se transmiten los personajes entre ellos no resultan difíciles de captar a pesar de ser un largometraje del cine sonoro. Otro punto que considero muy importante de la película es que expone de forma clara la relación entre clases sociales en Estados Unidos en aquella época. Una situación en la que se observa que los obreros están sometidos</w:t>
            </w:r>
            <w:r w:rsidR="00040949">
              <w:rPr>
                <w:bCs/>
                <w:color w:val="231F20"/>
                <w:sz w:val="24"/>
                <w:szCs w:val="24"/>
              </w:rPr>
              <w:t xml:space="preserve"> a</w:t>
            </w:r>
            <w:r w:rsidR="000627F5" w:rsidRPr="00F24D66">
              <w:rPr>
                <w:bCs/>
                <w:color w:val="231F20"/>
                <w:sz w:val="24"/>
                <w:szCs w:val="24"/>
              </w:rPr>
              <w:t xml:space="preserve"> </w:t>
            </w:r>
            <w:r w:rsidR="00F24D66">
              <w:rPr>
                <w:bCs/>
                <w:color w:val="231F20"/>
                <w:sz w:val="24"/>
                <w:szCs w:val="24"/>
              </w:rPr>
              <w:t>las órdenes del</w:t>
            </w:r>
            <w:r w:rsidR="000627F5" w:rsidRPr="00F24D66">
              <w:rPr>
                <w:bCs/>
                <w:color w:val="231F20"/>
                <w:sz w:val="24"/>
                <w:szCs w:val="24"/>
              </w:rPr>
              <w:t xml:space="preserve"> empresario e incluso puede</w:t>
            </w:r>
            <w:r w:rsidR="00F24D66">
              <w:rPr>
                <w:bCs/>
                <w:color w:val="231F20"/>
                <w:sz w:val="24"/>
                <w:szCs w:val="24"/>
              </w:rPr>
              <w:t>n</w:t>
            </w:r>
            <w:r w:rsidR="000627F5" w:rsidRPr="00F24D66">
              <w:rPr>
                <w:bCs/>
                <w:color w:val="231F20"/>
                <w:sz w:val="24"/>
                <w:szCs w:val="24"/>
              </w:rPr>
              <w:t xml:space="preserve"> servir de sujetos de prueba</w:t>
            </w:r>
            <w:r w:rsidR="00040949">
              <w:rPr>
                <w:bCs/>
                <w:color w:val="231F20"/>
                <w:sz w:val="24"/>
                <w:szCs w:val="24"/>
              </w:rPr>
              <w:t xml:space="preserve"> (como se observa en la película)</w:t>
            </w:r>
            <w:r w:rsidR="000627F5" w:rsidRPr="00F24D66">
              <w:rPr>
                <w:bCs/>
                <w:color w:val="231F20"/>
                <w:sz w:val="24"/>
                <w:szCs w:val="24"/>
              </w:rPr>
              <w:t xml:space="preserve"> para proyectos de terceros sin ningún tipo de </w:t>
            </w:r>
            <w:r w:rsidR="00F24D66" w:rsidRPr="00F24D66">
              <w:rPr>
                <w:bCs/>
                <w:color w:val="231F20"/>
                <w:sz w:val="24"/>
                <w:szCs w:val="24"/>
              </w:rPr>
              <w:t>compensación</w:t>
            </w:r>
            <w:r w:rsidR="000627F5" w:rsidRPr="00F24D66">
              <w:rPr>
                <w:bCs/>
                <w:color w:val="231F20"/>
                <w:sz w:val="24"/>
                <w:szCs w:val="24"/>
              </w:rPr>
              <w:t xml:space="preserve">, </w:t>
            </w:r>
            <w:r w:rsidR="00F24D66" w:rsidRPr="00F24D66">
              <w:rPr>
                <w:bCs/>
                <w:color w:val="231F20"/>
                <w:sz w:val="24"/>
                <w:szCs w:val="24"/>
              </w:rPr>
              <w:t>lo cual no es correcto, esto implica que no hay ningún tipo de protección sobre el trabajador.</w:t>
            </w:r>
            <w:r w:rsidR="00F24D66">
              <w:rPr>
                <w:bCs/>
                <w:color w:val="231F20"/>
                <w:sz w:val="24"/>
                <w:szCs w:val="24"/>
              </w:rPr>
              <w:t xml:space="preserve"> También se puede apreciar una sobrecarga de trabajo y estrés que inevitablemente acaban afectando al comportamiento del trabajador.</w:t>
            </w:r>
          </w:p>
        </w:tc>
      </w:tr>
    </w:tbl>
    <w:p w14:paraId="5EBE4D19" w14:textId="6C05A114" w:rsidR="00EC33FD" w:rsidRDefault="00EC33FD">
      <w:pPr>
        <w:jc w:val="both"/>
        <w:rPr>
          <w:b/>
          <w:sz w:val="24"/>
          <w:szCs w:val="24"/>
          <w:u w:val="single"/>
        </w:rPr>
      </w:pPr>
    </w:p>
    <w:p w14:paraId="2F016BE9" w14:textId="649595FF" w:rsidR="00040949" w:rsidRDefault="00040949">
      <w:pPr>
        <w:jc w:val="both"/>
        <w:rPr>
          <w:b/>
          <w:sz w:val="24"/>
          <w:szCs w:val="24"/>
          <w:u w:val="single"/>
        </w:rPr>
      </w:pPr>
    </w:p>
    <w:p w14:paraId="59A834FF" w14:textId="250600EA" w:rsidR="00040949" w:rsidRDefault="00040949">
      <w:pPr>
        <w:jc w:val="both"/>
        <w:rPr>
          <w:b/>
          <w:sz w:val="24"/>
          <w:szCs w:val="24"/>
          <w:u w:val="single"/>
        </w:rPr>
      </w:pPr>
    </w:p>
    <w:p w14:paraId="725DE885" w14:textId="17AE3C84" w:rsidR="00040949" w:rsidRDefault="00040949">
      <w:pPr>
        <w:jc w:val="both"/>
        <w:rPr>
          <w:b/>
          <w:sz w:val="24"/>
          <w:szCs w:val="24"/>
          <w:u w:val="single"/>
        </w:rPr>
      </w:pPr>
    </w:p>
    <w:p w14:paraId="125453B8" w14:textId="481C836C" w:rsidR="00040949" w:rsidRDefault="00040949">
      <w:pPr>
        <w:jc w:val="both"/>
        <w:rPr>
          <w:b/>
          <w:sz w:val="24"/>
          <w:szCs w:val="24"/>
          <w:u w:val="single"/>
        </w:rPr>
      </w:pPr>
    </w:p>
    <w:p w14:paraId="08EAAE50" w14:textId="2E2DF201" w:rsidR="00040949" w:rsidRDefault="00040949">
      <w:pPr>
        <w:jc w:val="both"/>
        <w:rPr>
          <w:b/>
          <w:sz w:val="24"/>
          <w:szCs w:val="24"/>
          <w:u w:val="single"/>
        </w:rPr>
      </w:pPr>
    </w:p>
    <w:p w14:paraId="33A9DA05" w14:textId="161DBA80" w:rsidR="00040949" w:rsidRDefault="00040949">
      <w:pPr>
        <w:jc w:val="both"/>
        <w:rPr>
          <w:b/>
          <w:sz w:val="24"/>
          <w:szCs w:val="24"/>
          <w:u w:val="single"/>
        </w:rPr>
      </w:pPr>
    </w:p>
    <w:p w14:paraId="0D887B52" w14:textId="47EFC2D1" w:rsidR="00040949" w:rsidRDefault="00040949">
      <w:pPr>
        <w:jc w:val="both"/>
        <w:rPr>
          <w:b/>
          <w:sz w:val="24"/>
          <w:szCs w:val="24"/>
          <w:u w:val="single"/>
        </w:rPr>
      </w:pPr>
    </w:p>
    <w:p w14:paraId="5411B772" w14:textId="46B7835B" w:rsidR="00040949" w:rsidRDefault="00040949">
      <w:pPr>
        <w:jc w:val="both"/>
        <w:rPr>
          <w:b/>
          <w:sz w:val="24"/>
          <w:szCs w:val="24"/>
          <w:u w:val="single"/>
        </w:rPr>
      </w:pPr>
    </w:p>
    <w:p w14:paraId="093705F7" w14:textId="77777777" w:rsidR="00040949" w:rsidRDefault="00040949">
      <w:pPr>
        <w:jc w:val="both"/>
        <w:rPr>
          <w:b/>
          <w:sz w:val="24"/>
          <w:szCs w:val="24"/>
          <w:u w:val="single"/>
        </w:rPr>
      </w:pPr>
    </w:p>
    <w:p w14:paraId="45A0A3AE" w14:textId="77777777" w:rsidR="00EC33FD" w:rsidRDefault="00000000" w:rsidP="00040949">
      <w:pPr>
        <w:rPr>
          <w:b/>
          <w:sz w:val="24"/>
          <w:szCs w:val="24"/>
          <w:u w:val="single"/>
        </w:rPr>
      </w:pPr>
      <w:r>
        <w:rPr>
          <w:b/>
          <w:sz w:val="24"/>
          <w:szCs w:val="24"/>
          <w:u w:val="single"/>
        </w:rPr>
        <w:lastRenderedPageBreak/>
        <w:t>ACTIVIDAD QUE REALIZAR DURANTE EL VISIONADO DE LA PELÍCULA</w:t>
      </w:r>
    </w:p>
    <w:p w14:paraId="3EB41DC2" w14:textId="77777777" w:rsidR="00EC33FD" w:rsidRDefault="00000000">
      <w:pPr>
        <w:jc w:val="both"/>
        <w:rPr>
          <w:b/>
          <w:sz w:val="24"/>
          <w:szCs w:val="24"/>
          <w:u w:val="single"/>
        </w:rPr>
      </w:pPr>
      <w:r>
        <w:rPr>
          <w:b/>
          <w:sz w:val="24"/>
          <w:szCs w:val="24"/>
          <w:u w:val="single"/>
        </w:rPr>
        <w:t xml:space="preserve">1) Mientras realizas el visionado de la película completa la siguiente tabla: </w:t>
      </w:r>
    </w:p>
    <w:p w14:paraId="1EE66343" w14:textId="77777777" w:rsidR="00EC33FD" w:rsidRDefault="00EC33FD">
      <w:pPr>
        <w:jc w:val="both"/>
        <w:rPr>
          <w:b/>
          <w:sz w:val="24"/>
          <w:szCs w:val="24"/>
          <w:u w:val="single"/>
        </w:rPr>
      </w:pPr>
    </w:p>
    <w:tbl>
      <w:tblPr>
        <w:tblStyle w:val="a1"/>
        <w:tblW w:w="102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8"/>
        <w:gridCol w:w="7656"/>
      </w:tblGrid>
      <w:tr w:rsidR="00EC33FD" w14:paraId="689D36CD" w14:textId="77777777">
        <w:trPr>
          <w:trHeight w:val="3170"/>
        </w:trPr>
        <w:tc>
          <w:tcPr>
            <w:tcW w:w="2588" w:type="dxa"/>
            <w:vAlign w:val="center"/>
          </w:tcPr>
          <w:p w14:paraId="077AB545" w14:textId="77777777" w:rsidR="00EC33FD" w:rsidRDefault="00000000">
            <w:pPr>
              <w:jc w:val="center"/>
              <w:rPr>
                <w:b/>
                <w:sz w:val="24"/>
                <w:szCs w:val="24"/>
              </w:rPr>
            </w:pPr>
            <w:r>
              <w:rPr>
                <w:b/>
                <w:sz w:val="24"/>
                <w:szCs w:val="24"/>
              </w:rPr>
              <w:t>RIESGOS DE SEGURIDAD EN EL TRABAJO</w:t>
            </w:r>
          </w:p>
          <w:p w14:paraId="0988C6D3" w14:textId="77777777" w:rsidR="00EC33FD" w:rsidRDefault="00000000">
            <w:pPr>
              <w:jc w:val="center"/>
              <w:rPr>
                <w:sz w:val="24"/>
                <w:szCs w:val="24"/>
              </w:rPr>
            </w:pPr>
            <w:r>
              <w:rPr>
                <w:sz w:val="24"/>
                <w:szCs w:val="24"/>
              </w:rPr>
              <w:t>(Aquellos relacionadas con el centro de trabajo, equipos de trabajo, herramientas, etc.)</w:t>
            </w:r>
          </w:p>
          <w:p w14:paraId="5F404D50" w14:textId="77777777" w:rsidR="00EC33FD" w:rsidRDefault="00EC33FD">
            <w:pPr>
              <w:jc w:val="center"/>
              <w:rPr>
                <w:b/>
                <w:sz w:val="24"/>
                <w:szCs w:val="24"/>
              </w:rPr>
            </w:pPr>
          </w:p>
          <w:p w14:paraId="40E2ECE6" w14:textId="77777777" w:rsidR="00EC33FD" w:rsidRDefault="00EC33FD">
            <w:pPr>
              <w:jc w:val="center"/>
              <w:rPr>
                <w:b/>
                <w:sz w:val="24"/>
                <w:szCs w:val="24"/>
              </w:rPr>
            </w:pPr>
          </w:p>
          <w:p w14:paraId="5CA7108A" w14:textId="77777777" w:rsidR="00EC33FD" w:rsidRDefault="00EC33FD">
            <w:pPr>
              <w:jc w:val="center"/>
              <w:rPr>
                <w:b/>
                <w:sz w:val="24"/>
                <w:szCs w:val="24"/>
              </w:rPr>
            </w:pPr>
          </w:p>
          <w:p w14:paraId="78CA0194" w14:textId="77777777" w:rsidR="00EC33FD" w:rsidRPr="00E21B19" w:rsidRDefault="00EC33FD">
            <w:pPr>
              <w:rPr>
                <w:b/>
                <w:sz w:val="24"/>
                <w:szCs w:val="24"/>
                <w:u w:val="single"/>
              </w:rPr>
            </w:pPr>
          </w:p>
        </w:tc>
        <w:tc>
          <w:tcPr>
            <w:tcW w:w="7656" w:type="dxa"/>
          </w:tcPr>
          <w:p w14:paraId="323493B1" w14:textId="77777777" w:rsidR="00EC33FD" w:rsidRDefault="00EC33FD">
            <w:pPr>
              <w:jc w:val="both"/>
              <w:rPr>
                <w:bCs/>
                <w:sz w:val="24"/>
                <w:szCs w:val="24"/>
              </w:rPr>
            </w:pPr>
          </w:p>
          <w:p w14:paraId="25AAEDC3" w14:textId="77777777" w:rsidR="00F24D66" w:rsidRDefault="00F24D66" w:rsidP="00F24D66">
            <w:pPr>
              <w:pStyle w:val="Prrafodelista"/>
              <w:numPr>
                <w:ilvl w:val="0"/>
                <w:numId w:val="1"/>
              </w:numPr>
              <w:jc w:val="both"/>
              <w:rPr>
                <w:bCs/>
                <w:sz w:val="24"/>
                <w:szCs w:val="24"/>
              </w:rPr>
            </w:pPr>
            <w:r>
              <w:rPr>
                <w:bCs/>
                <w:sz w:val="24"/>
                <w:szCs w:val="24"/>
              </w:rPr>
              <w:t>Utilización de material de fábrica sin guantes, cosa que puede conllevar a posibles corrosiones o irritaciones de la piel.</w:t>
            </w:r>
          </w:p>
          <w:p w14:paraId="78AB8F16" w14:textId="737FBD7F" w:rsidR="00F24D66" w:rsidRPr="00F24D66" w:rsidRDefault="00F24D66" w:rsidP="00F24D66">
            <w:pPr>
              <w:pStyle w:val="Prrafodelista"/>
              <w:numPr>
                <w:ilvl w:val="0"/>
                <w:numId w:val="1"/>
              </w:numPr>
              <w:jc w:val="both"/>
              <w:rPr>
                <w:bCs/>
                <w:sz w:val="24"/>
                <w:szCs w:val="24"/>
              </w:rPr>
            </w:pPr>
            <w:r>
              <w:rPr>
                <w:bCs/>
                <w:sz w:val="24"/>
                <w:szCs w:val="24"/>
              </w:rPr>
              <w:t>Utilización de los trabajadores como sujetos de prueba para experimentos sobre herramientas</w:t>
            </w:r>
            <w:r w:rsidR="00040949">
              <w:rPr>
                <w:bCs/>
                <w:sz w:val="24"/>
                <w:szCs w:val="24"/>
              </w:rPr>
              <w:t xml:space="preserve"> (prototipos)</w:t>
            </w:r>
            <w:r>
              <w:rPr>
                <w:bCs/>
                <w:sz w:val="24"/>
                <w:szCs w:val="24"/>
              </w:rPr>
              <w:t xml:space="preserve"> del trabajo sin ningún tipo de compensación</w:t>
            </w:r>
            <w:r w:rsidR="00040949">
              <w:rPr>
                <w:bCs/>
                <w:sz w:val="24"/>
                <w:szCs w:val="24"/>
              </w:rPr>
              <w:t>, cosa que puede poner en juego su vida en caso de fallas de la maquinaria que se esté probando</w:t>
            </w:r>
          </w:p>
        </w:tc>
      </w:tr>
      <w:tr w:rsidR="00EC33FD" w14:paraId="451DE237" w14:textId="77777777">
        <w:trPr>
          <w:trHeight w:val="2128"/>
        </w:trPr>
        <w:tc>
          <w:tcPr>
            <w:tcW w:w="2588" w:type="dxa"/>
            <w:vAlign w:val="center"/>
          </w:tcPr>
          <w:p w14:paraId="724C4165" w14:textId="77777777" w:rsidR="00EC33FD" w:rsidRDefault="00000000">
            <w:pPr>
              <w:jc w:val="center"/>
              <w:rPr>
                <w:b/>
                <w:sz w:val="24"/>
                <w:szCs w:val="24"/>
              </w:rPr>
            </w:pPr>
            <w:r>
              <w:rPr>
                <w:b/>
                <w:sz w:val="24"/>
                <w:szCs w:val="24"/>
              </w:rPr>
              <w:t>RIESGOS MEDIOAMBIENTALES</w:t>
            </w:r>
          </w:p>
          <w:p w14:paraId="3DDD7294" w14:textId="45C27212" w:rsidR="00E21B19" w:rsidRPr="00E21B19" w:rsidRDefault="00000000" w:rsidP="00E21B19">
            <w:pPr>
              <w:jc w:val="center"/>
              <w:rPr>
                <w:sz w:val="24"/>
                <w:szCs w:val="24"/>
              </w:rPr>
            </w:pPr>
            <w:r>
              <w:rPr>
                <w:sz w:val="24"/>
                <w:szCs w:val="24"/>
              </w:rPr>
              <w:t>(Aquellos relacionados con el entorno de trabajo: sustancias químicas, ruidos, condiciones ambientales, etc.)</w:t>
            </w:r>
          </w:p>
          <w:p w14:paraId="0DC773CC" w14:textId="77777777" w:rsidR="00EC33FD" w:rsidRDefault="00EC33FD">
            <w:pPr>
              <w:rPr>
                <w:b/>
                <w:sz w:val="24"/>
                <w:szCs w:val="24"/>
              </w:rPr>
            </w:pPr>
          </w:p>
        </w:tc>
        <w:tc>
          <w:tcPr>
            <w:tcW w:w="7656" w:type="dxa"/>
          </w:tcPr>
          <w:p w14:paraId="12BA238D" w14:textId="77777777" w:rsidR="00F24D66" w:rsidRDefault="00F24D66">
            <w:pPr>
              <w:jc w:val="both"/>
              <w:rPr>
                <w:bCs/>
                <w:sz w:val="24"/>
                <w:szCs w:val="24"/>
              </w:rPr>
            </w:pPr>
          </w:p>
          <w:p w14:paraId="705075A7" w14:textId="77777777" w:rsidR="00F24D66" w:rsidRDefault="00F24D66" w:rsidP="00F24D66">
            <w:pPr>
              <w:pStyle w:val="Prrafodelista"/>
              <w:numPr>
                <w:ilvl w:val="0"/>
                <w:numId w:val="1"/>
              </w:numPr>
              <w:jc w:val="both"/>
              <w:rPr>
                <w:bCs/>
                <w:sz w:val="24"/>
                <w:szCs w:val="24"/>
              </w:rPr>
            </w:pPr>
            <w:r>
              <w:rPr>
                <w:bCs/>
                <w:sz w:val="24"/>
                <w:szCs w:val="24"/>
              </w:rPr>
              <w:t>Trabajo en espacios muy cerrados con flujos de ventilación muy limitados</w:t>
            </w:r>
          </w:p>
          <w:p w14:paraId="6FC59391" w14:textId="77777777" w:rsidR="00F24D66" w:rsidRDefault="00F24D66" w:rsidP="00F24D66">
            <w:pPr>
              <w:pStyle w:val="Prrafodelista"/>
              <w:numPr>
                <w:ilvl w:val="0"/>
                <w:numId w:val="1"/>
              </w:numPr>
              <w:jc w:val="both"/>
              <w:rPr>
                <w:bCs/>
                <w:sz w:val="24"/>
                <w:szCs w:val="24"/>
              </w:rPr>
            </w:pPr>
            <w:r>
              <w:rPr>
                <w:bCs/>
                <w:sz w:val="24"/>
                <w:szCs w:val="24"/>
              </w:rPr>
              <w:t>Poca limpieza de los trabajadores y el entorno laboral</w:t>
            </w:r>
          </w:p>
          <w:p w14:paraId="4D4346D2" w14:textId="77777777" w:rsidR="00F24D66" w:rsidRDefault="00F24D66" w:rsidP="00F24D66">
            <w:pPr>
              <w:pStyle w:val="Prrafodelista"/>
              <w:numPr>
                <w:ilvl w:val="0"/>
                <w:numId w:val="1"/>
              </w:numPr>
              <w:jc w:val="both"/>
              <w:rPr>
                <w:bCs/>
                <w:sz w:val="24"/>
                <w:szCs w:val="24"/>
              </w:rPr>
            </w:pPr>
            <w:r>
              <w:rPr>
                <w:bCs/>
                <w:sz w:val="24"/>
                <w:szCs w:val="24"/>
              </w:rPr>
              <w:t xml:space="preserve">Posibles trastornos de las capacidades auditivas </w:t>
            </w:r>
          </w:p>
          <w:p w14:paraId="37B21008" w14:textId="53F10E8B" w:rsidR="00F24D66" w:rsidRPr="00F24D66" w:rsidRDefault="00F24D66" w:rsidP="00F24D66">
            <w:pPr>
              <w:pStyle w:val="Prrafodelista"/>
              <w:numPr>
                <w:ilvl w:val="0"/>
                <w:numId w:val="1"/>
              </w:numPr>
              <w:jc w:val="both"/>
              <w:rPr>
                <w:bCs/>
                <w:sz w:val="24"/>
                <w:szCs w:val="24"/>
              </w:rPr>
            </w:pPr>
            <w:r>
              <w:rPr>
                <w:bCs/>
                <w:sz w:val="24"/>
                <w:szCs w:val="24"/>
              </w:rPr>
              <w:t xml:space="preserve">Posibles enfermedades pulmonares por respirar aire resultante de los desechos de las máquinas de la fábrica </w:t>
            </w:r>
          </w:p>
        </w:tc>
      </w:tr>
      <w:tr w:rsidR="00EC33FD" w14:paraId="6639AAB4" w14:textId="77777777">
        <w:trPr>
          <w:trHeight w:val="1042"/>
        </w:trPr>
        <w:tc>
          <w:tcPr>
            <w:tcW w:w="2588" w:type="dxa"/>
            <w:vAlign w:val="center"/>
          </w:tcPr>
          <w:p w14:paraId="267C339F" w14:textId="77777777" w:rsidR="00EC33FD" w:rsidRDefault="00000000">
            <w:pPr>
              <w:jc w:val="center"/>
              <w:rPr>
                <w:b/>
                <w:sz w:val="24"/>
                <w:szCs w:val="24"/>
              </w:rPr>
            </w:pPr>
            <w:r>
              <w:rPr>
                <w:b/>
                <w:sz w:val="24"/>
                <w:szCs w:val="24"/>
              </w:rPr>
              <w:t>RIESGOS POR CARGA</w:t>
            </w:r>
          </w:p>
          <w:p w14:paraId="05D513DC" w14:textId="77777777" w:rsidR="00EC33FD" w:rsidRDefault="00000000">
            <w:pPr>
              <w:jc w:val="center"/>
              <w:rPr>
                <w:b/>
                <w:sz w:val="24"/>
                <w:szCs w:val="24"/>
              </w:rPr>
            </w:pPr>
            <w:r>
              <w:rPr>
                <w:b/>
                <w:sz w:val="24"/>
                <w:szCs w:val="24"/>
              </w:rPr>
              <w:t>DE TRABAJO</w:t>
            </w:r>
          </w:p>
          <w:p w14:paraId="1999A222" w14:textId="73816311" w:rsidR="00EC33FD" w:rsidRPr="00E21B19" w:rsidRDefault="00000000" w:rsidP="00E21B19">
            <w:pPr>
              <w:jc w:val="center"/>
              <w:rPr>
                <w:sz w:val="24"/>
                <w:szCs w:val="24"/>
              </w:rPr>
            </w:pPr>
            <w:r>
              <w:rPr>
                <w:sz w:val="24"/>
                <w:szCs w:val="24"/>
              </w:rPr>
              <w:t>(Aquellos relacionados con el ritmo de trabajo, tareas repetitivas, organización de las tareas, etc.)</w:t>
            </w:r>
          </w:p>
          <w:p w14:paraId="35EDAC6C" w14:textId="77777777" w:rsidR="00EC33FD" w:rsidRDefault="00EC33FD">
            <w:pPr>
              <w:jc w:val="center"/>
              <w:rPr>
                <w:b/>
                <w:sz w:val="24"/>
                <w:szCs w:val="24"/>
                <w:u w:val="single"/>
              </w:rPr>
            </w:pPr>
          </w:p>
        </w:tc>
        <w:tc>
          <w:tcPr>
            <w:tcW w:w="7656" w:type="dxa"/>
          </w:tcPr>
          <w:p w14:paraId="1C01DD24" w14:textId="77777777" w:rsidR="00EC33FD" w:rsidRDefault="00EC33FD">
            <w:pPr>
              <w:jc w:val="both"/>
              <w:rPr>
                <w:bCs/>
                <w:sz w:val="24"/>
                <w:szCs w:val="24"/>
              </w:rPr>
            </w:pPr>
          </w:p>
          <w:p w14:paraId="53316E9C" w14:textId="77777777" w:rsidR="00F24D66" w:rsidRPr="00E21B19" w:rsidRDefault="00E21B19" w:rsidP="00F24D66">
            <w:pPr>
              <w:pStyle w:val="Prrafodelista"/>
              <w:numPr>
                <w:ilvl w:val="0"/>
                <w:numId w:val="1"/>
              </w:numPr>
              <w:jc w:val="both"/>
              <w:rPr>
                <w:bCs/>
                <w:sz w:val="24"/>
                <w:szCs w:val="24"/>
              </w:rPr>
            </w:pPr>
            <w:r>
              <w:rPr>
                <w:bCs/>
                <w:sz w:val="24"/>
                <w:szCs w:val="24"/>
              </w:rPr>
              <w:t>Dolor de extremidades y posibilidad de lesiones</w:t>
            </w:r>
          </w:p>
          <w:p w14:paraId="3CB66A72" w14:textId="77777777" w:rsidR="00E21B19" w:rsidRPr="00E21B19" w:rsidRDefault="00E21B19" w:rsidP="00F24D66">
            <w:pPr>
              <w:pStyle w:val="Prrafodelista"/>
              <w:numPr>
                <w:ilvl w:val="0"/>
                <w:numId w:val="1"/>
              </w:numPr>
              <w:jc w:val="both"/>
              <w:rPr>
                <w:bCs/>
                <w:sz w:val="24"/>
                <w:szCs w:val="24"/>
              </w:rPr>
            </w:pPr>
            <w:r>
              <w:rPr>
                <w:bCs/>
                <w:sz w:val="24"/>
                <w:szCs w:val="24"/>
              </w:rPr>
              <w:t>Disminución del rendimiento de trabajo tras horas prolongadas sin descanso</w:t>
            </w:r>
          </w:p>
          <w:p w14:paraId="79FC7C4E" w14:textId="5106F403" w:rsidR="00E21B19" w:rsidRPr="00F24D66" w:rsidRDefault="00E21B19" w:rsidP="00F24D66">
            <w:pPr>
              <w:pStyle w:val="Prrafodelista"/>
              <w:numPr>
                <w:ilvl w:val="0"/>
                <w:numId w:val="1"/>
              </w:numPr>
              <w:jc w:val="both"/>
              <w:rPr>
                <w:bCs/>
                <w:sz w:val="24"/>
                <w:szCs w:val="24"/>
              </w:rPr>
            </w:pPr>
            <w:r>
              <w:rPr>
                <w:bCs/>
                <w:sz w:val="24"/>
                <w:szCs w:val="24"/>
              </w:rPr>
              <w:t>Deshidratación por tener acceso a agua o comida únicamente en el tiempo que dicta el empresario</w:t>
            </w:r>
          </w:p>
        </w:tc>
      </w:tr>
      <w:tr w:rsidR="00EC33FD" w14:paraId="1B4C261E" w14:textId="77777777">
        <w:trPr>
          <w:trHeight w:val="1042"/>
        </w:trPr>
        <w:tc>
          <w:tcPr>
            <w:tcW w:w="2588" w:type="dxa"/>
            <w:vAlign w:val="center"/>
          </w:tcPr>
          <w:p w14:paraId="4D56AAA9" w14:textId="77777777" w:rsidR="00EC33FD" w:rsidRDefault="00000000">
            <w:pPr>
              <w:jc w:val="center"/>
              <w:rPr>
                <w:b/>
                <w:sz w:val="24"/>
                <w:szCs w:val="24"/>
              </w:rPr>
            </w:pPr>
            <w:r>
              <w:rPr>
                <w:b/>
                <w:sz w:val="24"/>
                <w:szCs w:val="24"/>
              </w:rPr>
              <w:t>RIESGOS</w:t>
            </w:r>
          </w:p>
          <w:p w14:paraId="10DDE51F" w14:textId="77777777" w:rsidR="00EC33FD" w:rsidRDefault="00000000">
            <w:pPr>
              <w:jc w:val="center"/>
              <w:rPr>
                <w:b/>
                <w:sz w:val="24"/>
                <w:szCs w:val="24"/>
              </w:rPr>
            </w:pPr>
            <w:r>
              <w:rPr>
                <w:b/>
                <w:sz w:val="24"/>
                <w:szCs w:val="24"/>
              </w:rPr>
              <w:t>PSICOSOCIALES</w:t>
            </w:r>
          </w:p>
          <w:p w14:paraId="1F60170E" w14:textId="4F9EEFC9" w:rsidR="00EC33FD" w:rsidRPr="00E21B19" w:rsidRDefault="00000000" w:rsidP="00E21B19">
            <w:pPr>
              <w:jc w:val="center"/>
              <w:rPr>
                <w:sz w:val="24"/>
                <w:szCs w:val="24"/>
              </w:rPr>
            </w:pPr>
            <w:r>
              <w:rPr>
                <w:sz w:val="24"/>
                <w:szCs w:val="24"/>
              </w:rPr>
              <w:t>(Aquellos relacionados con el propio trabajador, las exigencias en la empresa o la relación con los compañeros)</w:t>
            </w:r>
          </w:p>
          <w:p w14:paraId="209933B3" w14:textId="77777777" w:rsidR="00EC33FD" w:rsidRDefault="00EC33FD" w:rsidP="00E21B19">
            <w:pPr>
              <w:rPr>
                <w:b/>
                <w:sz w:val="24"/>
                <w:szCs w:val="24"/>
                <w:u w:val="single"/>
              </w:rPr>
            </w:pPr>
          </w:p>
        </w:tc>
        <w:tc>
          <w:tcPr>
            <w:tcW w:w="7656" w:type="dxa"/>
          </w:tcPr>
          <w:p w14:paraId="345412BB" w14:textId="77777777" w:rsidR="00EC33FD" w:rsidRDefault="00EC33FD">
            <w:pPr>
              <w:jc w:val="both"/>
              <w:rPr>
                <w:bCs/>
                <w:sz w:val="24"/>
                <w:szCs w:val="24"/>
              </w:rPr>
            </w:pPr>
          </w:p>
          <w:p w14:paraId="16254AC9" w14:textId="77777777" w:rsidR="00E21B19" w:rsidRPr="00E21B19" w:rsidRDefault="00E21B19" w:rsidP="00E21B19">
            <w:pPr>
              <w:pStyle w:val="Prrafodelista"/>
              <w:numPr>
                <w:ilvl w:val="0"/>
                <w:numId w:val="1"/>
              </w:numPr>
              <w:jc w:val="both"/>
              <w:rPr>
                <w:bCs/>
                <w:sz w:val="24"/>
                <w:szCs w:val="24"/>
              </w:rPr>
            </w:pPr>
            <w:r>
              <w:rPr>
                <w:bCs/>
                <w:sz w:val="24"/>
                <w:szCs w:val="24"/>
              </w:rPr>
              <w:t>Conflictos con los compañeros tras horas prolongadas de trabajo</w:t>
            </w:r>
          </w:p>
          <w:p w14:paraId="63AD4178" w14:textId="32D090CB" w:rsidR="00E21B19" w:rsidRPr="00E21B19" w:rsidRDefault="00E21B19" w:rsidP="00E21B19">
            <w:pPr>
              <w:pStyle w:val="Prrafodelista"/>
              <w:numPr>
                <w:ilvl w:val="0"/>
                <w:numId w:val="1"/>
              </w:numPr>
              <w:jc w:val="both"/>
              <w:rPr>
                <w:bCs/>
                <w:sz w:val="24"/>
                <w:szCs w:val="24"/>
              </w:rPr>
            </w:pPr>
            <w:r>
              <w:rPr>
                <w:bCs/>
                <w:sz w:val="24"/>
                <w:szCs w:val="24"/>
              </w:rPr>
              <w:t>Dependencia laboral: los trabajadores se empeñan a realizar sus tareas sin cesar siempre que la maquinaria esté en funcionamiento, aunque comporte consecuencias negativas para ello</w:t>
            </w:r>
            <w:r w:rsidRPr="00E21B19">
              <w:rPr>
                <w:bCs/>
                <w:sz w:val="24"/>
                <w:szCs w:val="24"/>
              </w:rPr>
              <w:t>s.</w:t>
            </w:r>
          </w:p>
          <w:p w14:paraId="30612EC6" w14:textId="4C18A8E3" w:rsidR="00E21B19" w:rsidRPr="00E21B19" w:rsidRDefault="00E21B19" w:rsidP="00E21B19">
            <w:pPr>
              <w:pStyle w:val="Prrafodelista"/>
              <w:numPr>
                <w:ilvl w:val="0"/>
                <w:numId w:val="1"/>
              </w:numPr>
              <w:jc w:val="both"/>
              <w:rPr>
                <w:bCs/>
                <w:sz w:val="24"/>
                <w:szCs w:val="24"/>
              </w:rPr>
            </w:pPr>
            <w:r>
              <w:rPr>
                <w:bCs/>
                <w:sz w:val="24"/>
                <w:szCs w:val="24"/>
              </w:rPr>
              <w:t>Escasez de tiempo fuera del trabajo, cosa que comporta la poca relación familiar o simplemente imposibilita formar una.</w:t>
            </w:r>
          </w:p>
        </w:tc>
      </w:tr>
    </w:tbl>
    <w:p w14:paraId="535F0B9D" w14:textId="0695B5FD" w:rsidR="00EC33FD" w:rsidRDefault="00EC33FD">
      <w:pPr>
        <w:jc w:val="center"/>
        <w:rPr>
          <w:b/>
          <w:sz w:val="24"/>
          <w:szCs w:val="24"/>
          <w:u w:val="single"/>
        </w:rPr>
      </w:pPr>
    </w:p>
    <w:p w14:paraId="38736056" w14:textId="3D438A46" w:rsidR="00040949" w:rsidRDefault="00040949">
      <w:pPr>
        <w:jc w:val="center"/>
        <w:rPr>
          <w:b/>
          <w:sz w:val="24"/>
          <w:szCs w:val="24"/>
          <w:u w:val="single"/>
        </w:rPr>
      </w:pPr>
    </w:p>
    <w:p w14:paraId="631C80C2" w14:textId="578490CE" w:rsidR="00040949" w:rsidRDefault="00040949">
      <w:pPr>
        <w:jc w:val="center"/>
        <w:rPr>
          <w:b/>
          <w:sz w:val="24"/>
          <w:szCs w:val="24"/>
          <w:u w:val="single"/>
        </w:rPr>
      </w:pPr>
    </w:p>
    <w:p w14:paraId="13B4121E" w14:textId="7E27D639" w:rsidR="00040949" w:rsidRDefault="00040949">
      <w:pPr>
        <w:jc w:val="center"/>
        <w:rPr>
          <w:b/>
          <w:sz w:val="24"/>
          <w:szCs w:val="24"/>
          <w:u w:val="single"/>
        </w:rPr>
      </w:pPr>
    </w:p>
    <w:p w14:paraId="595233EE" w14:textId="419F089A" w:rsidR="00040949" w:rsidRDefault="00040949">
      <w:pPr>
        <w:jc w:val="center"/>
        <w:rPr>
          <w:b/>
          <w:sz w:val="24"/>
          <w:szCs w:val="24"/>
          <w:u w:val="single"/>
        </w:rPr>
      </w:pPr>
    </w:p>
    <w:p w14:paraId="0D19DF4E" w14:textId="77777777" w:rsidR="00040949" w:rsidRDefault="00040949">
      <w:pPr>
        <w:jc w:val="center"/>
        <w:rPr>
          <w:b/>
          <w:sz w:val="24"/>
          <w:szCs w:val="24"/>
          <w:u w:val="single"/>
        </w:rPr>
      </w:pPr>
    </w:p>
    <w:p w14:paraId="004D6127" w14:textId="77777777" w:rsidR="00EC33FD" w:rsidRDefault="00000000" w:rsidP="00040949">
      <w:pPr>
        <w:rPr>
          <w:b/>
          <w:sz w:val="24"/>
          <w:szCs w:val="24"/>
          <w:u w:val="single"/>
        </w:rPr>
      </w:pPr>
      <w:r>
        <w:rPr>
          <w:b/>
          <w:sz w:val="24"/>
          <w:szCs w:val="24"/>
          <w:u w:val="single"/>
        </w:rPr>
        <w:lastRenderedPageBreak/>
        <w:t>ACTIVIDADES A REALIZAR TRAS EL VISIONADO DE LA PELÍCULA</w:t>
      </w:r>
    </w:p>
    <w:p w14:paraId="3394C3D9" w14:textId="77777777" w:rsidR="00EC33FD" w:rsidRDefault="00EC33FD">
      <w:pPr>
        <w:jc w:val="center"/>
        <w:rPr>
          <w:b/>
          <w:sz w:val="24"/>
          <w:szCs w:val="24"/>
          <w:u w:val="single"/>
        </w:rPr>
      </w:pPr>
    </w:p>
    <w:tbl>
      <w:tblPr>
        <w:tblStyle w:val="a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3"/>
        <w:gridCol w:w="7923"/>
      </w:tblGrid>
      <w:tr w:rsidR="00EC33FD" w14:paraId="08487CD0" w14:textId="77777777">
        <w:tc>
          <w:tcPr>
            <w:tcW w:w="10456" w:type="dxa"/>
            <w:gridSpan w:val="2"/>
          </w:tcPr>
          <w:p w14:paraId="6D2A3BE4" w14:textId="77777777" w:rsidR="00EC33FD" w:rsidRDefault="00000000">
            <w:pPr>
              <w:jc w:val="both"/>
              <w:rPr>
                <w:b/>
                <w:sz w:val="24"/>
                <w:szCs w:val="24"/>
              </w:rPr>
            </w:pPr>
            <w:r>
              <w:rPr>
                <w:b/>
                <w:sz w:val="24"/>
                <w:szCs w:val="24"/>
              </w:rPr>
              <w:t xml:space="preserve">2) Por cada riesgo que has localizado describe una actuación preventiva para eliminar el riesgo, evitarlo o sustituirlo. </w:t>
            </w:r>
          </w:p>
        </w:tc>
      </w:tr>
      <w:tr w:rsidR="00EC33FD" w14:paraId="748AB891" w14:textId="77777777">
        <w:tc>
          <w:tcPr>
            <w:tcW w:w="2533" w:type="dxa"/>
          </w:tcPr>
          <w:p w14:paraId="5FE8E917" w14:textId="77777777" w:rsidR="00EC33FD" w:rsidRDefault="00000000">
            <w:pPr>
              <w:jc w:val="both"/>
              <w:rPr>
                <w:i/>
                <w:sz w:val="24"/>
                <w:szCs w:val="24"/>
              </w:rPr>
            </w:pPr>
            <w:r>
              <w:rPr>
                <w:i/>
                <w:sz w:val="24"/>
                <w:szCs w:val="24"/>
              </w:rPr>
              <w:t>Riesgo de atrapamiento por maquinaria vieja</w:t>
            </w:r>
          </w:p>
        </w:tc>
        <w:tc>
          <w:tcPr>
            <w:tcW w:w="7923" w:type="dxa"/>
          </w:tcPr>
          <w:p w14:paraId="0542F3AC" w14:textId="77777777" w:rsidR="00EC33FD" w:rsidRDefault="00000000">
            <w:pPr>
              <w:jc w:val="both"/>
              <w:rPr>
                <w:sz w:val="24"/>
                <w:szCs w:val="24"/>
              </w:rPr>
            </w:pPr>
            <w:r>
              <w:rPr>
                <w:i/>
                <w:sz w:val="24"/>
                <w:szCs w:val="24"/>
              </w:rPr>
              <w:t xml:space="preserve">Renovar aquellas máquinas que se hayan quedado viejas u obsoletas. Usar equipos de protección. </w:t>
            </w:r>
          </w:p>
        </w:tc>
      </w:tr>
      <w:tr w:rsidR="00EC33FD" w14:paraId="2507D970" w14:textId="77777777">
        <w:tc>
          <w:tcPr>
            <w:tcW w:w="2533" w:type="dxa"/>
          </w:tcPr>
          <w:p w14:paraId="08D77D87" w14:textId="3725F106" w:rsidR="00EC33FD" w:rsidRPr="00E21B19" w:rsidRDefault="00E21B19">
            <w:pPr>
              <w:jc w:val="both"/>
              <w:rPr>
                <w:bCs/>
                <w:sz w:val="24"/>
                <w:szCs w:val="24"/>
              </w:rPr>
            </w:pPr>
            <w:r>
              <w:rPr>
                <w:bCs/>
                <w:sz w:val="24"/>
                <w:szCs w:val="24"/>
              </w:rPr>
              <w:t>Riesgo de corrosión de piel por no protegerse</w:t>
            </w:r>
          </w:p>
        </w:tc>
        <w:tc>
          <w:tcPr>
            <w:tcW w:w="7923" w:type="dxa"/>
          </w:tcPr>
          <w:p w14:paraId="4DF7586B" w14:textId="599BC46D" w:rsidR="00EC33FD" w:rsidRPr="004B3633" w:rsidRDefault="00E21B19">
            <w:pPr>
              <w:jc w:val="both"/>
              <w:rPr>
                <w:bCs/>
                <w:sz w:val="24"/>
                <w:szCs w:val="24"/>
                <w:u w:val="single"/>
              </w:rPr>
            </w:pPr>
            <w:r>
              <w:rPr>
                <w:bCs/>
                <w:sz w:val="24"/>
                <w:szCs w:val="24"/>
              </w:rPr>
              <w:t xml:space="preserve">Aportar a los trabajadores el equipamiento necesario para protegerse debidamente </w:t>
            </w:r>
            <w:r w:rsidRPr="00040949">
              <w:rPr>
                <w:bCs/>
                <w:sz w:val="24"/>
                <w:szCs w:val="24"/>
              </w:rPr>
              <w:t>durante</w:t>
            </w:r>
            <w:r>
              <w:rPr>
                <w:bCs/>
                <w:sz w:val="24"/>
                <w:szCs w:val="24"/>
              </w:rPr>
              <w:t xml:space="preserve"> su jornada laboral, </w:t>
            </w:r>
            <w:r w:rsidR="00040949">
              <w:rPr>
                <w:bCs/>
                <w:sz w:val="24"/>
                <w:szCs w:val="24"/>
              </w:rPr>
              <w:t>a citar:</w:t>
            </w:r>
            <w:r>
              <w:rPr>
                <w:bCs/>
                <w:sz w:val="24"/>
                <w:szCs w:val="24"/>
              </w:rPr>
              <w:t xml:space="preserve"> guantes, </w:t>
            </w:r>
            <w:r w:rsidR="004B3633">
              <w:rPr>
                <w:bCs/>
                <w:sz w:val="24"/>
                <w:szCs w:val="24"/>
              </w:rPr>
              <w:t>casco de obrero, gafas de protección, entre otros.</w:t>
            </w:r>
          </w:p>
        </w:tc>
      </w:tr>
      <w:tr w:rsidR="00EC33FD" w14:paraId="46235DB5" w14:textId="77777777">
        <w:tc>
          <w:tcPr>
            <w:tcW w:w="2533" w:type="dxa"/>
          </w:tcPr>
          <w:p w14:paraId="392D6BFD" w14:textId="247E3810" w:rsidR="00EC33FD" w:rsidRPr="004B3633" w:rsidRDefault="004B3633">
            <w:pPr>
              <w:jc w:val="both"/>
              <w:rPr>
                <w:bCs/>
                <w:sz w:val="24"/>
                <w:szCs w:val="24"/>
              </w:rPr>
            </w:pPr>
            <w:r>
              <w:rPr>
                <w:bCs/>
                <w:sz w:val="24"/>
                <w:szCs w:val="24"/>
              </w:rPr>
              <w:t xml:space="preserve">Riesgo de dificultades de respiración por </w:t>
            </w:r>
            <w:r w:rsidRPr="00040949">
              <w:rPr>
                <w:bCs/>
                <w:sz w:val="24"/>
                <w:szCs w:val="24"/>
              </w:rPr>
              <w:t>ento</w:t>
            </w:r>
            <w:r w:rsidR="00040949" w:rsidRPr="00040949">
              <w:rPr>
                <w:bCs/>
                <w:sz w:val="24"/>
                <w:szCs w:val="24"/>
              </w:rPr>
              <w:t>r</w:t>
            </w:r>
            <w:r w:rsidRPr="00040949">
              <w:rPr>
                <w:bCs/>
                <w:sz w:val="24"/>
                <w:szCs w:val="24"/>
              </w:rPr>
              <w:t>no</w:t>
            </w:r>
            <w:r w:rsidR="00040949" w:rsidRPr="00040949">
              <w:rPr>
                <w:bCs/>
                <w:sz w:val="24"/>
                <w:szCs w:val="24"/>
              </w:rPr>
              <w:t>s</w:t>
            </w:r>
            <w:r w:rsidR="00040949">
              <w:rPr>
                <w:bCs/>
                <w:sz w:val="24"/>
                <w:szCs w:val="24"/>
              </w:rPr>
              <w:t xml:space="preserve"> muy</w:t>
            </w:r>
            <w:r>
              <w:rPr>
                <w:bCs/>
                <w:sz w:val="24"/>
                <w:szCs w:val="24"/>
              </w:rPr>
              <w:t xml:space="preserve"> cerrado</w:t>
            </w:r>
            <w:r w:rsidR="00040949">
              <w:rPr>
                <w:bCs/>
                <w:sz w:val="24"/>
                <w:szCs w:val="24"/>
              </w:rPr>
              <w:t>s</w:t>
            </w:r>
          </w:p>
        </w:tc>
        <w:tc>
          <w:tcPr>
            <w:tcW w:w="7923" w:type="dxa"/>
          </w:tcPr>
          <w:p w14:paraId="1E949BA2" w14:textId="09DCEB77" w:rsidR="00EC33FD" w:rsidRPr="004B3633" w:rsidRDefault="004B3633">
            <w:pPr>
              <w:jc w:val="both"/>
              <w:rPr>
                <w:bCs/>
                <w:sz w:val="24"/>
                <w:szCs w:val="24"/>
              </w:rPr>
            </w:pPr>
            <w:r>
              <w:rPr>
                <w:bCs/>
                <w:sz w:val="24"/>
                <w:szCs w:val="24"/>
              </w:rPr>
              <w:t>Reconstrucción del centro de fabricación para mejorar el flujo de aire o instalación de ventiladores.</w:t>
            </w:r>
          </w:p>
        </w:tc>
      </w:tr>
      <w:tr w:rsidR="00EC33FD" w14:paraId="27788165" w14:textId="77777777">
        <w:tc>
          <w:tcPr>
            <w:tcW w:w="2533" w:type="dxa"/>
          </w:tcPr>
          <w:p w14:paraId="55CECA03" w14:textId="04881D4A" w:rsidR="00EC33FD" w:rsidRPr="004B3633" w:rsidRDefault="004B3633">
            <w:pPr>
              <w:jc w:val="both"/>
              <w:rPr>
                <w:bCs/>
                <w:sz w:val="24"/>
                <w:szCs w:val="24"/>
                <w:u w:val="single"/>
              </w:rPr>
            </w:pPr>
            <w:r>
              <w:rPr>
                <w:bCs/>
                <w:sz w:val="24"/>
                <w:szCs w:val="24"/>
              </w:rPr>
              <w:t>Riesgo de reducción de capacidades auditivas por exposición prolongada a zonas con mucho ruido</w:t>
            </w:r>
          </w:p>
        </w:tc>
        <w:tc>
          <w:tcPr>
            <w:tcW w:w="7923" w:type="dxa"/>
          </w:tcPr>
          <w:p w14:paraId="7928A616" w14:textId="016D355B" w:rsidR="00EC33FD" w:rsidRPr="005608FB" w:rsidRDefault="004B3633">
            <w:pPr>
              <w:jc w:val="both"/>
              <w:rPr>
                <w:bCs/>
                <w:sz w:val="24"/>
                <w:szCs w:val="24"/>
              </w:rPr>
            </w:pPr>
            <w:r>
              <w:rPr>
                <w:bCs/>
                <w:sz w:val="24"/>
                <w:szCs w:val="24"/>
              </w:rPr>
              <w:t xml:space="preserve">Ofrecer protectores auditivos a los trabajadores mientras están realizando su trabajo y están expuestos directamente </w:t>
            </w:r>
            <w:r w:rsidR="00D57B05">
              <w:rPr>
                <w:bCs/>
                <w:sz w:val="24"/>
                <w:szCs w:val="24"/>
              </w:rPr>
              <w:t>a maquinaria</w:t>
            </w:r>
            <w:r w:rsidR="005608FB">
              <w:rPr>
                <w:bCs/>
                <w:sz w:val="24"/>
                <w:szCs w:val="24"/>
              </w:rPr>
              <w:t xml:space="preserve"> muy ruidosa.</w:t>
            </w:r>
          </w:p>
        </w:tc>
      </w:tr>
      <w:tr w:rsidR="00EC33FD" w14:paraId="7F899B75" w14:textId="77777777">
        <w:tc>
          <w:tcPr>
            <w:tcW w:w="2533" w:type="dxa"/>
          </w:tcPr>
          <w:p w14:paraId="5508CCA4" w14:textId="2A0481A6" w:rsidR="00EC33FD" w:rsidRPr="004B3633" w:rsidRDefault="004B3633">
            <w:pPr>
              <w:jc w:val="both"/>
              <w:rPr>
                <w:bCs/>
                <w:sz w:val="24"/>
                <w:szCs w:val="24"/>
                <w:u w:val="single"/>
              </w:rPr>
            </w:pPr>
            <w:r>
              <w:rPr>
                <w:bCs/>
                <w:sz w:val="24"/>
                <w:szCs w:val="24"/>
              </w:rPr>
              <w:t>Riesgo de dolor de extremidades por trabajo prolongado</w:t>
            </w:r>
          </w:p>
        </w:tc>
        <w:tc>
          <w:tcPr>
            <w:tcW w:w="7923" w:type="dxa"/>
          </w:tcPr>
          <w:p w14:paraId="4D9F9E52" w14:textId="01563C20" w:rsidR="00EC33FD" w:rsidRPr="004B3633" w:rsidRDefault="004B3633">
            <w:pPr>
              <w:jc w:val="both"/>
              <w:rPr>
                <w:bCs/>
                <w:sz w:val="24"/>
                <w:szCs w:val="24"/>
              </w:rPr>
            </w:pPr>
            <w:r>
              <w:rPr>
                <w:bCs/>
                <w:sz w:val="24"/>
                <w:szCs w:val="24"/>
              </w:rPr>
              <w:t>Evitar que los trabajadores realicen la misma tarea durante mucho tiempo y hacerles cambiarla.</w:t>
            </w:r>
          </w:p>
        </w:tc>
      </w:tr>
      <w:tr w:rsidR="00EC33FD" w14:paraId="54084401" w14:textId="77777777">
        <w:tc>
          <w:tcPr>
            <w:tcW w:w="2533" w:type="dxa"/>
          </w:tcPr>
          <w:p w14:paraId="5D1DD861" w14:textId="6C753BF4" w:rsidR="00EC33FD" w:rsidRPr="004B3633" w:rsidRDefault="004B3633">
            <w:pPr>
              <w:jc w:val="both"/>
              <w:rPr>
                <w:bCs/>
                <w:sz w:val="24"/>
                <w:szCs w:val="24"/>
              </w:rPr>
            </w:pPr>
            <w:r>
              <w:rPr>
                <w:bCs/>
                <w:sz w:val="24"/>
                <w:szCs w:val="24"/>
              </w:rPr>
              <w:t>Riesgo de disminución del rendimiento por trabajo prolongado</w:t>
            </w:r>
          </w:p>
        </w:tc>
        <w:tc>
          <w:tcPr>
            <w:tcW w:w="7923" w:type="dxa"/>
          </w:tcPr>
          <w:p w14:paraId="5D02EB43" w14:textId="2200C0B9" w:rsidR="00EC33FD" w:rsidRPr="004B3633" w:rsidRDefault="004B3633">
            <w:pPr>
              <w:jc w:val="both"/>
              <w:rPr>
                <w:u w:val="single"/>
              </w:rPr>
            </w:pPr>
            <w:r>
              <w:rPr>
                <w:bCs/>
                <w:sz w:val="24"/>
                <w:szCs w:val="24"/>
              </w:rPr>
              <w:t xml:space="preserve">Reducir los intervalos de trabajo y aumentar </w:t>
            </w:r>
            <w:r>
              <w:rPr>
                <w:bCs/>
                <w:sz w:val="24"/>
                <w:szCs w:val="24"/>
              </w:rPr>
              <w:t>los tiempos de descanso.</w:t>
            </w:r>
          </w:p>
        </w:tc>
      </w:tr>
      <w:tr w:rsidR="00EC33FD" w14:paraId="1A03EDBB" w14:textId="77777777">
        <w:tc>
          <w:tcPr>
            <w:tcW w:w="2533" w:type="dxa"/>
          </w:tcPr>
          <w:p w14:paraId="5C25ABF5" w14:textId="6BD3346B" w:rsidR="00EC33FD" w:rsidRPr="004B3633" w:rsidRDefault="004B3633">
            <w:pPr>
              <w:jc w:val="both"/>
              <w:rPr>
                <w:bCs/>
                <w:sz w:val="24"/>
                <w:szCs w:val="24"/>
                <w:u w:val="single"/>
              </w:rPr>
            </w:pPr>
            <w:r>
              <w:rPr>
                <w:bCs/>
                <w:sz w:val="24"/>
                <w:szCs w:val="24"/>
              </w:rPr>
              <w:t xml:space="preserve">Riesgo </w:t>
            </w:r>
            <w:r w:rsidR="00D57B05">
              <w:rPr>
                <w:bCs/>
                <w:sz w:val="24"/>
                <w:szCs w:val="24"/>
              </w:rPr>
              <w:t>de</w:t>
            </w:r>
            <w:r>
              <w:rPr>
                <w:bCs/>
                <w:sz w:val="24"/>
                <w:szCs w:val="24"/>
              </w:rPr>
              <w:t xml:space="preserve"> deshidratación por no beber agua durante largos períodos de trabajo</w:t>
            </w:r>
          </w:p>
        </w:tc>
        <w:tc>
          <w:tcPr>
            <w:tcW w:w="7923" w:type="dxa"/>
          </w:tcPr>
          <w:p w14:paraId="2C42CECA" w14:textId="40646B10" w:rsidR="00EC33FD" w:rsidRPr="002B4D45" w:rsidRDefault="002B4D45">
            <w:pPr>
              <w:jc w:val="both"/>
              <w:rPr>
                <w:bCs/>
                <w:sz w:val="24"/>
                <w:szCs w:val="24"/>
              </w:rPr>
            </w:pPr>
            <w:r>
              <w:rPr>
                <w:bCs/>
                <w:sz w:val="24"/>
                <w:szCs w:val="24"/>
              </w:rPr>
              <w:t>Tener fuentes de agua próximas a los trabajadores en el entorno de trabajo para su fácil acceso.</w:t>
            </w:r>
          </w:p>
        </w:tc>
      </w:tr>
      <w:tr w:rsidR="00EC33FD" w14:paraId="7001396F" w14:textId="77777777">
        <w:tc>
          <w:tcPr>
            <w:tcW w:w="2533" w:type="dxa"/>
          </w:tcPr>
          <w:p w14:paraId="23C3EA50" w14:textId="41F1D68F" w:rsidR="00EC33FD" w:rsidRPr="000B2A60" w:rsidRDefault="000B2A60">
            <w:pPr>
              <w:jc w:val="both"/>
              <w:rPr>
                <w:bCs/>
                <w:sz w:val="24"/>
                <w:szCs w:val="24"/>
              </w:rPr>
            </w:pPr>
            <w:r>
              <w:rPr>
                <w:bCs/>
                <w:sz w:val="24"/>
                <w:szCs w:val="24"/>
              </w:rPr>
              <w:t>Riesgos de c</w:t>
            </w:r>
            <w:r w:rsidRPr="000B2A60">
              <w:rPr>
                <w:bCs/>
                <w:sz w:val="24"/>
                <w:szCs w:val="24"/>
              </w:rPr>
              <w:t xml:space="preserve">onflictos </w:t>
            </w:r>
            <w:r>
              <w:rPr>
                <w:bCs/>
                <w:sz w:val="24"/>
                <w:szCs w:val="24"/>
              </w:rPr>
              <w:t>con los compañeros de trabajo</w:t>
            </w:r>
          </w:p>
        </w:tc>
        <w:tc>
          <w:tcPr>
            <w:tcW w:w="7923" w:type="dxa"/>
          </w:tcPr>
          <w:p w14:paraId="2E00CE90" w14:textId="4F2F5AD3" w:rsidR="00EC33FD" w:rsidRPr="000B2A60" w:rsidRDefault="000B2A60">
            <w:pPr>
              <w:jc w:val="both"/>
              <w:rPr>
                <w:bCs/>
                <w:sz w:val="24"/>
                <w:szCs w:val="24"/>
              </w:rPr>
            </w:pPr>
            <w:r>
              <w:rPr>
                <w:bCs/>
                <w:sz w:val="24"/>
                <w:szCs w:val="24"/>
              </w:rPr>
              <w:t xml:space="preserve">Cambios de pareja de trabajo por un determinado tiempo. Esta propuesta se podría ampliar con soluciones como la aportada en el caso de riesgo por trabajo prolongado. </w:t>
            </w:r>
          </w:p>
        </w:tc>
      </w:tr>
      <w:tr w:rsidR="00EC33FD" w14:paraId="2BF91B50" w14:textId="77777777">
        <w:tc>
          <w:tcPr>
            <w:tcW w:w="2533" w:type="dxa"/>
          </w:tcPr>
          <w:p w14:paraId="7A055055" w14:textId="342E6F1D" w:rsidR="00EC33FD" w:rsidRPr="000B2A60" w:rsidRDefault="000B2A60">
            <w:pPr>
              <w:jc w:val="both"/>
              <w:rPr>
                <w:bCs/>
                <w:sz w:val="24"/>
                <w:szCs w:val="24"/>
              </w:rPr>
            </w:pPr>
            <w:r>
              <w:rPr>
                <w:bCs/>
                <w:sz w:val="24"/>
                <w:szCs w:val="24"/>
              </w:rPr>
              <w:t xml:space="preserve">Riesgo de dependencia laboral o </w:t>
            </w:r>
            <w:r w:rsidRPr="000B2A60">
              <w:rPr>
                <w:bCs/>
                <w:sz w:val="24"/>
                <w:szCs w:val="24"/>
              </w:rPr>
              <w:t>adición</w:t>
            </w:r>
            <w:r>
              <w:rPr>
                <w:bCs/>
                <w:sz w:val="24"/>
                <w:szCs w:val="24"/>
              </w:rPr>
              <w:t xml:space="preserve"> al trabajo</w:t>
            </w:r>
          </w:p>
        </w:tc>
        <w:tc>
          <w:tcPr>
            <w:tcW w:w="7923" w:type="dxa"/>
          </w:tcPr>
          <w:p w14:paraId="38E7B435" w14:textId="4CB7A567" w:rsidR="00EC33FD" w:rsidRPr="000B2A60" w:rsidRDefault="000B2A60">
            <w:pPr>
              <w:jc w:val="both"/>
              <w:rPr>
                <w:bCs/>
                <w:sz w:val="24"/>
                <w:szCs w:val="24"/>
                <w:u w:val="single"/>
              </w:rPr>
            </w:pPr>
            <w:r>
              <w:rPr>
                <w:bCs/>
                <w:sz w:val="24"/>
                <w:szCs w:val="24"/>
              </w:rPr>
              <w:t>Realización de actividades extras con los compañeros de trabajo durante los descansos por iniciativa de un superior para cambiar sus hábitos con el trabajo y su perspectiva de lo que es su labor.</w:t>
            </w:r>
          </w:p>
        </w:tc>
      </w:tr>
    </w:tbl>
    <w:p w14:paraId="0E999F89" w14:textId="77777777" w:rsidR="00EC33FD" w:rsidRDefault="00EC33FD">
      <w:pPr>
        <w:jc w:val="center"/>
        <w:rPr>
          <w:b/>
          <w:sz w:val="24"/>
          <w:szCs w:val="24"/>
          <w:u w:val="single"/>
        </w:rPr>
      </w:pPr>
    </w:p>
    <w:sectPr w:rsidR="00EC33FD">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269"/>
    <w:multiLevelType w:val="hybridMultilevel"/>
    <w:tmpl w:val="ACD042D8"/>
    <w:lvl w:ilvl="0" w:tplc="A3E2816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249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3FD"/>
    <w:rsid w:val="00040949"/>
    <w:rsid w:val="000627F5"/>
    <w:rsid w:val="000B2A60"/>
    <w:rsid w:val="00283DD0"/>
    <w:rsid w:val="002B4D45"/>
    <w:rsid w:val="004B3633"/>
    <w:rsid w:val="005608FB"/>
    <w:rsid w:val="00D57B05"/>
    <w:rsid w:val="00E21B19"/>
    <w:rsid w:val="00EC33FD"/>
    <w:rsid w:val="00F24D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3189"/>
  <w15:docId w15:val="{AB40200D-46A4-4746-8853-6FB853BE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966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F24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lNnZCVeeJhEYFIgSO83VH15hkQ==">AMUW2mWceCKSDgIoL/8QQycLlpJjRM+omQuYkRDSO0ukLTQ+VAV/l1fsnrqGYVkDiXR2kjo0Bgrix3lH11asTz+SSYoPBVoM2kErgJ9yMK2FDn/oiHoq6Rs=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868</Words>
  <Characters>4778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Meléndez de Cima</dc:creator>
  <cp:lastModifiedBy>alumnoTarde</cp:lastModifiedBy>
  <cp:revision>6</cp:revision>
  <dcterms:created xsi:type="dcterms:W3CDTF">2023-03-06T15:01:00Z</dcterms:created>
  <dcterms:modified xsi:type="dcterms:W3CDTF">2023-03-08T19:00:00Z</dcterms:modified>
</cp:coreProperties>
</file>