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29C" w:rsidRPr="00D52FF2" w:rsidRDefault="0011629C" w:rsidP="0011629C">
      <w:pPr>
        <w:jc w:val="center"/>
        <w:rPr>
          <w:sz w:val="28"/>
          <w:szCs w:val="28"/>
        </w:rPr>
      </w:pPr>
      <w:r w:rsidRPr="00D52FF2">
        <w:rPr>
          <w:sz w:val="28"/>
          <w:szCs w:val="28"/>
        </w:rPr>
        <w:t>МИНИСТЕРСТВО ОБРАЗОВАНИЯ И НАУКИ, МОЛОДЕЖИ И СПОРТА УКРАИНЫ</w:t>
      </w:r>
    </w:p>
    <w:p w:rsidR="0011629C" w:rsidRPr="00D52FF2" w:rsidRDefault="0011629C" w:rsidP="0011629C">
      <w:pPr>
        <w:jc w:val="center"/>
        <w:rPr>
          <w:rFonts w:eastAsia="Calibri"/>
          <w:sz w:val="28"/>
          <w:szCs w:val="28"/>
        </w:rPr>
      </w:pPr>
      <w:r w:rsidRPr="00D52FF2">
        <w:rPr>
          <w:rFonts w:eastAsia="Calibri"/>
          <w:sz w:val="28"/>
          <w:szCs w:val="28"/>
        </w:rPr>
        <w:t>Донецкого национального технического университета</w:t>
      </w:r>
    </w:p>
    <w:p w:rsidR="0011629C" w:rsidRPr="00D52FF2" w:rsidRDefault="0011629C" w:rsidP="0011629C">
      <w:pPr>
        <w:jc w:val="center"/>
        <w:rPr>
          <w:rFonts w:eastAsia="Calibri"/>
          <w:sz w:val="28"/>
          <w:szCs w:val="28"/>
        </w:rPr>
      </w:pPr>
      <w:r w:rsidRPr="00D52FF2">
        <w:rPr>
          <w:rFonts w:eastAsia="Calibri"/>
          <w:sz w:val="28"/>
          <w:szCs w:val="28"/>
        </w:rPr>
        <w:t xml:space="preserve">Факультет компьютерных наук и технологий </w:t>
      </w:r>
    </w:p>
    <w:p w:rsidR="0011629C" w:rsidRPr="00D52FF2" w:rsidRDefault="0011629C" w:rsidP="0011629C"/>
    <w:p w:rsidR="0011629C" w:rsidRPr="00D52FF2" w:rsidRDefault="0011629C" w:rsidP="0011629C">
      <w:pPr>
        <w:rPr>
          <w:sz w:val="28"/>
          <w:szCs w:val="28"/>
        </w:rPr>
      </w:pPr>
      <w:r>
        <w:rPr>
          <w:sz w:val="28"/>
          <w:szCs w:val="28"/>
        </w:rPr>
        <w:t>Д050103.1.01.11/108954.ЛР</w:t>
      </w:r>
      <w:r w:rsidRPr="00D52FF2">
        <w:rPr>
          <w:sz w:val="28"/>
          <w:szCs w:val="28"/>
        </w:rPr>
        <w:t xml:space="preserve">                          </w:t>
      </w:r>
    </w:p>
    <w:p w:rsidR="0011629C" w:rsidRPr="00D52FF2" w:rsidRDefault="0011629C" w:rsidP="0011629C">
      <w:r w:rsidRPr="00D52FF2">
        <w:t xml:space="preserve"> </w:t>
      </w:r>
    </w:p>
    <w:p w:rsidR="0011629C" w:rsidRPr="00D52FF2" w:rsidRDefault="0011629C" w:rsidP="0011629C">
      <w:pPr>
        <w:jc w:val="right"/>
        <w:rPr>
          <w:sz w:val="28"/>
          <w:szCs w:val="28"/>
        </w:rPr>
      </w:pPr>
      <w:r w:rsidRPr="00D52FF2">
        <w:rPr>
          <w:b/>
          <w:i/>
          <w:sz w:val="28"/>
          <w:szCs w:val="28"/>
        </w:rPr>
        <w:t>Кафедра</w:t>
      </w:r>
      <w:r w:rsidRPr="00D52FF2">
        <w:rPr>
          <w:sz w:val="28"/>
          <w:szCs w:val="28"/>
        </w:rPr>
        <w:t xml:space="preserve"> программного обеспечения </w:t>
      </w:r>
    </w:p>
    <w:p w:rsidR="0011629C" w:rsidRPr="00D52FF2" w:rsidRDefault="0011629C" w:rsidP="0011629C">
      <w:pPr>
        <w:jc w:val="right"/>
      </w:pPr>
      <w:r w:rsidRPr="00D52FF2">
        <w:rPr>
          <w:sz w:val="28"/>
          <w:szCs w:val="28"/>
        </w:rPr>
        <w:t>интеллектуальных систем</w:t>
      </w:r>
    </w:p>
    <w:p w:rsidR="0011629C" w:rsidRPr="00D52FF2" w:rsidRDefault="0011629C" w:rsidP="0011629C">
      <w:pPr>
        <w:ind w:left="6372" w:hanging="1005"/>
      </w:pPr>
    </w:p>
    <w:p w:rsidR="0011629C" w:rsidRPr="00D52FF2" w:rsidRDefault="0011629C" w:rsidP="0011629C"/>
    <w:p w:rsidR="0011629C" w:rsidRPr="00D52FF2" w:rsidRDefault="0011629C" w:rsidP="0011629C"/>
    <w:p w:rsidR="0011629C" w:rsidRPr="00D52FF2" w:rsidRDefault="0011629C" w:rsidP="0011629C">
      <w:pPr>
        <w:ind w:left="6372" w:hanging="1005"/>
      </w:pPr>
    </w:p>
    <w:p w:rsidR="0011629C" w:rsidRPr="00D52FF2" w:rsidRDefault="0011629C" w:rsidP="0011629C">
      <w:pPr>
        <w:ind w:left="6372" w:hanging="1005"/>
      </w:pPr>
    </w:p>
    <w:p w:rsidR="0011629C" w:rsidRPr="00D52FF2" w:rsidRDefault="0011629C" w:rsidP="0011629C">
      <w:pPr>
        <w:ind w:left="6372" w:hanging="1005"/>
      </w:pPr>
    </w:p>
    <w:p w:rsidR="0011629C" w:rsidRPr="00D52FF2" w:rsidRDefault="0011629C" w:rsidP="0011629C">
      <w:pPr>
        <w:ind w:left="6372" w:hanging="1005"/>
      </w:pPr>
    </w:p>
    <w:p w:rsidR="0011629C" w:rsidRPr="00D52FF2" w:rsidRDefault="0011629C" w:rsidP="0011629C">
      <w:pPr>
        <w:ind w:left="6372" w:hanging="1005"/>
      </w:pPr>
    </w:p>
    <w:p w:rsidR="0011629C" w:rsidRPr="004554DF" w:rsidRDefault="0011629C" w:rsidP="0011629C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11629C" w:rsidRDefault="0011629C" w:rsidP="0011629C">
      <w:pPr>
        <w:jc w:val="center"/>
        <w:rPr>
          <w:sz w:val="28"/>
          <w:szCs w:val="28"/>
        </w:rPr>
      </w:pPr>
      <w:r w:rsidRPr="00D52FF2">
        <w:rPr>
          <w:sz w:val="28"/>
          <w:szCs w:val="28"/>
        </w:rPr>
        <w:t>По дисциплине: «</w:t>
      </w:r>
      <w:r>
        <w:rPr>
          <w:sz w:val="28"/>
          <w:szCs w:val="28"/>
        </w:rPr>
        <w:t>Качество ПО и тестирование»</w:t>
      </w:r>
    </w:p>
    <w:p w:rsidR="0011629C" w:rsidRPr="00D52FF2" w:rsidRDefault="0011629C" w:rsidP="0011629C">
      <w:pPr>
        <w:jc w:val="center"/>
        <w:rPr>
          <w:sz w:val="28"/>
          <w:szCs w:val="28"/>
        </w:rPr>
      </w:pPr>
      <w:r>
        <w:rPr>
          <w:sz w:val="28"/>
          <w:szCs w:val="28"/>
        </w:rPr>
        <w:t>По теме: «</w:t>
      </w:r>
      <w:r w:rsidRPr="0011629C">
        <w:rPr>
          <w:sz w:val="28"/>
          <w:szCs w:val="28"/>
        </w:rPr>
        <w:t>Методы структурирования программ</w:t>
      </w:r>
      <w:r>
        <w:rPr>
          <w:sz w:val="28"/>
          <w:szCs w:val="28"/>
        </w:rPr>
        <w:t>»</w:t>
      </w:r>
    </w:p>
    <w:p w:rsidR="0011629C" w:rsidRPr="00D52FF2" w:rsidRDefault="0011629C" w:rsidP="0011629C">
      <w:pPr>
        <w:jc w:val="center"/>
        <w:rPr>
          <w:sz w:val="28"/>
          <w:szCs w:val="28"/>
        </w:rPr>
      </w:pPr>
    </w:p>
    <w:p w:rsidR="0011629C" w:rsidRPr="00D52FF2" w:rsidRDefault="0011629C" w:rsidP="0011629C"/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tabs>
          <w:tab w:val="left" w:pos="6060"/>
        </w:tabs>
      </w:pPr>
    </w:p>
    <w:p w:rsidR="0011629C" w:rsidRPr="00D52FF2" w:rsidRDefault="0011629C" w:rsidP="0011629C">
      <w:pPr>
        <w:jc w:val="center"/>
      </w:pPr>
    </w:p>
    <w:p w:rsidR="0011629C" w:rsidRPr="00D52FF2" w:rsidRDefault="0011629C" w:rsidP="0011629C">
      <w:pPr>
        <w:ind w:left="3540"/>
        <w:rPr>
          <w:sz w:val="28"/>
          <w:szCs w:val="28"/>
        </w:rPr>
      </w:pPr>
      <w:r w:rsidRPr="00D52FF2">
        <w:rPr>
          <w:sz w:val="28"/>
          <w:szCs w:val="28"/>
        </w:rPr>
        <w:t xml:space="preserve">   Руководители:</w:t>
      </w:r>
    </w:p>
    <w:p w:rsidR="0011629C" w:rsidRPr="00C33504" w:rsidRDefault="0011629C" w:rsidP="0011629C">
      <w:pPr>
        <w:ind w:left="3540" w:hanging="1059"/>
        <w:rPr>
          <w:sz w:val="28"/>
          <w:szCs w:val="28"/>
        </w:rPr>
      </w:pPr>
      <w:r w:rsidRPr="00D52FF2">
        <w:rPr>
          <w:sz w:val="28"/>
          <w:szCs w:val="28"/>
        </w:rPr>
        <w:t xml:space="preserve">                  ____________ </w:t>
      </w:r>
      <w:proofErr w:type="spellStart"/>
      <w:r w:rsidR="00C33504">
        <w:rPr>
          <w:sz w:val="28"/>
          <w:szCs w:val="28"/>
        </w:rPr>
        <w:t>ст</w:t>
      </w:r>
      <w:proofErr w:type="gramStart"/>
      <w:r w:rsidR="00C33504">
        <w:rPr>
          <w:sz w:val="28"/>
          <w:szCs w:val="28"/>
        </w:rPr>
        <w:t>.п</w:t>
      </w:r>
      <w:proofErr w:type="gramEnd"/>
      <w:r w:rsidR="00C33504">
        <w:rPr>
          <w:sz w:val="28"/>
          <w:szCs w:val="28"/>
        </w:rPr>
        <w:t>реп</w:t>
      </w:r>
      <w:proofErr w:type="spellEnd"/>
      <w:r w:rsidR="00C33504">
        <w:rPr>
          <w:sz w:val="28"/>
          <w:szCs w:val="28"/>
        </w:rPr>
        <w:t>. Золотухина О.А.</w:t>
      </w:r>
    </w:p>
    <w:p w:rsidR="0011629C" w:rsidRPr="00D52FF2" w:rsidRDefault="0011629C" w:rsidP="0011629C">
      <w:pPr>
        <w:ind w:left="3540" w:hanging="1059"/>
        <w:rPr>
          <w:sz w:val="28"/>
          <w:szCs w:val="28"/>
          <w:vertAlign w:val="superscript"/>
        </w:rPr>
      </w:pPr>
      <w:r w:rsidRPr="00D52FF2">
        <w:rPr>
          <w:sz w:val="28"/>
          <w:szCs w:val="28"/>
        </w:rPr>
        <w:t xml:space="preserve">            </w:t>
      </w:r>
      <w:r>
        <w:rPr>
          <w:sz w:val="28"/>
          <w:szCs w:val="28"/>
          <w:vertAlign w:val="superscript"/>
        </w:rPr>
        <w:t xml:space="preserve">              </w:t>
      </w:r>
      <w:r w:rsidRPr="00D52FF2">
        <w:rPr>
          <w:sz w:val="28"/>
          <w:szCs w:val="28"/>
          <w:vertAlign w:val="superscript"/>
        </w:rPr>
        <w:t xml:space="preserve"> (дата, подпись)</w:t>
      </w:r>
    </w:p>
    <w:p w:rsidR="0011629C" w:rsidRPr="00D52FF2" w:rsidRDefault="0011629C" w:rsidP="0011629C">
      <w:pPr>
        <w:ind w:left="3540" w:hanging="1059"/>
        <w:rPr>
          <w:sz w:val="28"/>
          <w:szCs w:val="28"/>
          <w:lang w:val="uk-UA"/>
        </w:rPr>
      </w:pPr>
      <w:r w:rsidRPr="00D52FF2">
        <w:rPr>
          <w:sz w:val="28"/>
          <w:szCs w:val="28"/>
        </w:rPr>
        <w:t xml:space="preserve">                  ____________ </w:t>
      </w:r>
      <w:proofErr w:type="gramStart"/>
      <w:r w:rsidRPr="00D52FF2">
        <w:rPr>
          <w:sz w:val="28"/>
          <w:szCs w:val="28"/>
        </w:rPr>
        <w:t>асс</w:t>
      </w:r>
      <w:proofErr w:type="gramEnd"/>
      <w:r w:rsidRPr="00D52FF2">
        <w:rPr>
          <w:sz w:val="28"/>
          <w:szCs w:val="28"/>
        </w:rPr>
        <w:t xml:space="preserve">. </w:t>
      </w:r>
      <w:r>
        <w:rPr>
          <w:sz w:val="28"/>
          <w:szCs w:val="28"/>
        </w:rPr>
        <w:t>Курило Е.В.</w:t>
      </w:r>
    </w:p>
    <w:p w:rsidR="0011629C" w:rsidRPr="00D52FF2" w:rsidRDefault="0011629C" w:rsidP="0011629C">
      <w:pPr>
        <w:ind w:left="4320" w:hanging="1059"/>
        <w:rPr>
          <w:sz w:val="28"/>
          <w:szCs w:val="28"/>
        </w:rPr>
      </w:pPr>
      <w:r w:rsidRPr="00D52FF2">
        <w:rPr>
          <w:sz w:val="28"/>
          <w:szCs w:val="28"/>
          <w:vertAlign w:val="superscript"/>
        </w:rPr>
        <w:t xml:space="preserve">                (дата, подпись)</w:t>
      </w:r>
    </w:p>
    <w:p w:rsidR="0011629C" w:rsidRPr="00D52FF2" w:rsidRDefault="0011629C" w:rsidP="0011629C">
      <w:pPr>
        <w:ind w:left="4320" w:hanging="780"/>
        <w:rPr>
          <w:sz w:val="28"/>
          <w:szCs w:val="28"/>
        </w:rPr>
      </w:pPr>
      <w:r w:rsidRPr="00D52FF2">
        <w:rPr>
          <w:sz w:val="28"/>
          <w:szCs w:val="28"/>
        </w:rPr>
        <w:t xml:space="preserve">    Разработал:</w:t>
      </w:r>
    </w:p>
    <w:p w:rsidR="0011629C" w:rsidRPr="00D52FF2" w:rsidRDefault="0011629C" w:rsidP="0011629C">
      <w:pPr>
        <w:ind w:left="4320" w:hanging="1059"/>
        <w:rPr>
          <w:sz w:val="28"/>
          <w:szCs w:val="28"/>
          <w:lang w:val="uk-UA"/>
        </w:rPr>
      </w:pPr>
      <w:r w:rsidRPr="00D52FF2">
        <w:rPr>
          <w:sz w:val="28"/>
          <w:szCs w:val="28"/>
        </w:rPr>
        <w:t xml:space="preserve">       ____________ ст. гр. ПО</w:t>
      </w:r>
      <w:r w:rsidRPr="00D52FF2">
        <w:rPr>
          <w:sz w:val="28"/>
          <w:szCs w:val="28"/>
          <w:lang w:val="uk-UA"/>
        </w:rPr>
        <w:t>С</w:t>
      </w:r>
      <w:r w:rsidRPr="00D52FF2"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11</w:t>
      </w:r>
      <w:r w:rsidRPr="00D52FF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Скляренко П.А.</w:t>
      </w:r>
    </w:p>
    <w:p w:rsidR="0011629C" w:rsidRPr="00D52FF2" w:rsidRDefault="0011629C" w:rsidP="0011629C">
      <w:pPr>
        <w:ind w:left="4248" w:hanging="1059"/>
        <w:rPr>
          <w:sz w:val="28"/>
          <w:szCs w:val="28"/>
        </w:rPr>
      </w:pPr>
      <w:r w:rsidRPr="00D52FF2">
        <w:rPr>
          <w:sz w:val="28"/>
          <w:szCs w:val="28"/>
          <w:vertAlign w:val="superscript"/>
          <w:lang w:val="uk-UA"/>
        </w:rPr>
        <w:t xml:space="preserve">                </w:t>
      </w:r>
      <w:r>
        <w:rPr>
          <w:sz w:val="28"/>
          <w:szCs w:val="28"/>
          <w:vertAlign w:val="superscript"/>
        </w:rPr>
        <w:t xml:space="preserve"> </w:t>
      </w:r>
      <w:r w:rsidRPr="00D52FF2">
        <w:rPr>
          <w:sz w:val="28"/>
          <w:szCs w:val="28"/>
          <w:vertAlign w:val="superscript"/>
        </w:rPr>
        <w:t>(дата, подпись)</w:t>
      </w:r>
    </w:p>
    <w:p w:rsidR="0011629C" w:rsidRPr="00D52FF2" w:rsidRDefault="0011629C" w:rsidP="0011629C">
      <w:pPr>
        <w:jc w:val="center"/>
      </w:pPr>
    </w:p>
    <w:p w:rsidR="0011629C" w:rsidRPr="00D52FF2" w:rsidRDefault="0011629C" w:rsidP="0011629C"/>
    <w:p w:rsidR="0011629C" w:rsidRDefault="0011629C" w:rsidP="0011629C"/>
    <w:p w:rsidR="0011629C" w:rsidRDefault="0011629C" w:rsidP="0011629C"/>
    <w:p w:rsidR="0011629C" w:rsidRDefault="0011629C" w:rsidP="0011629C"/>
    <w:p w:rsidR="0011629C" w:rsidRDefault="0011629C" w:rsidP="0011629C"/>
    <w:p w:rsidR="0011629C" w:rsidRDefault="0011629C" w:rsidP="0011629C"/>
    <w:p w:rsidR="0011629C" w:rsidRDefault="0011629C" w:rsidP="0011629C"/>
    <w:p w:rsidR="0011629C" w:rsidRDefault="0011629C" w:rsidP="0011629C"/>
    <w:p w:rsidR="0011629C" w:rsidRPr="00D52FF2" w:rsidRDefault="0011629C" w:rsidP="0011629C"/>
    <w:p w:rsidR="0011629C" w:rsidRDefault="0011629C" w:rsidP="0011629C">
      <w:pPr>
        <w:jc w:val="center"/>
        <w:rPr>
          <w:sz w:val="28"/>
          <w:szCs w:val="28"/>
          <w:lang w:val="uk-UA"/>
        </w:rPr>
      </w:pPr>
      <w:r w:rsidRPr="00D52FF2">
        <w:rPr>
          <w:sz w:val="28"/>
          <w:szCs w:val="28"/>
        </w:rPr>
        <w:t>Донецк – 201</w:t>
      </w:r>
      <w:r w:rsidR="00C33504">
        <w:rPr>
          <w:sz w:val="28"/>
          <w:szCs w:val="28"/>
        </w:rPr>
        <w:t>5</w:t>
      </w:r>
    </w:p>
    <w:p w:rsidR="0011629C" w:rsidRPr="0011629C" w:rsidRDefault="0011629C" w:rsidP="0011629C">
      <w:pPr>
        <w:pStyle w:val="a3"/>
        <w:ind w:firstLine="708"/>
        <w:jc w:val="both"/>
        <w:rPr>
          <w:sz w:val="28"/>
        </w:rPr>
      </w:pPr>
      <w:r w:rsidRPr="00B31B37">
        <w:rPr>
          <w:sz w:val="28"/>
        </w:rPr>
        <w:lastRenderedPageBreak/>
        <w:t xml:space="preserve">1.1 </w:t>
      </w:r>
      <w:bookmarkStart w:id="0" w:name="_GoBack"/>
      <w:r>
        <w:rPr>
          <w:sz w:val="28"/>
        </w:rPr>
        <w:t>Задание к лабораторной работе</w:t>
      </w:r>
    </w:p>
    <w:p w:rsidR="0011629C" w:rsidRPr="00B31B37" w:rsidRDefault="0011629C" w:rsidP="0011629C">
      <w:pPr>
        <w:pStyle w:val="a3"/>
        <w:ind w:firstLine="708"/>
        <w:jc w:val="both"/>
        <w:rPr>
          <w:sz w:val="28"/>
        </w:rPr>
      </w:pPr>
    </w:p>
    <w:p w:rsidR="0011629C" w:rsidRDefault="0011629C" w:rsidP="0011629C">
      <w:pPr>
        <w:pStyle w:val="a3"/>
        <w:ind w:firstLine="708"/>
        <w:jc w:val="both"/>
        <w:rPr>
          <w:sz w:val="28"/>
        </w:rPr>
      </w:pPr>
      <w:r w:rsidRPr="0011629C">
        <w:rPr>
          <w:sz w:val="28"/>
        </w:rPr>
        <w:t>Преобразовать управляющую структуру программы, заданную с помощью сокращенной матрицы смежн</w:t>
      </w:r>
      <w:r>
        <w:rPr>
          <w:sz w:val="28"/>
        </w:rPr>
        <w:t>о</w:t>
      </w:r>
      <w:r w:rsidRPr="0011629C">
        <w:rPr>
          <w:sz w:val="28"/>
        </w:rPr>
        <w:t>сти, в структурированную программу. Показать их функциональную эквивалентность.</w:t>
      </w:r>
    </w:p>
    <w:p w:rsidR="0011629C" w:rsidRPr="0011629C" w:rsidRDefault="0011629C" w:rsidP="0011629C">
      <w:pPr>
        <w:pStyle w:val="a3"/>
        <w:ind w:firstLine="708"/>
        <w:jc w:val="both"/>
        <w:rPr>
          <w:sz w:val="28"/>
        </w:rPr>
      </w:pPr>
    </w:p>
    <w:p w:rsidR="0011629C" w:rsidRPr="0011629C" w:rsidRDefault="0011629C" w:rsidP="0011629C">
      <w:pPr>
        <w:pStyle w:val="a3"/>
        <w:rPr>
          <w:sz w:val="28"/>
        </w:rPr>
      </w:pPr>
      <w:r>
        <w:rPr>
          <w:i/>
          <w:sz w:val="28"/>
        </w:rPr>
        <w:tab/>
      </w:r>
      <w:r w:rsidRPr="0011629C">
        <w:rPr>
          <w:sz w:val="28"/>
        </w:rPr>
        <w:t>Таблица 1</w:t>
      </w:r>
      <w:r>
        <w:rPr>
          <w:sz w:val="28"/>
        </w:rPr>
        <w:t>.1</w:t>
      </w:r>
      <w:r w:rsidRPr="0011629C">
        <w:rPr>
          <w:sz w:val="28"/>
        </w:rPr>
        <w:t xml:space="preserve"> – Таблица смежности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"/>
        <w:gridCol w:w="932"/>
        <w:gridCol w:w="932"/>
        <w:gridCol w:w="932"/>
        <w:gridCol w:w="933"/>
        <w:gridCol w:w="932"/>
        <w:gridCol w:w="932"/>
        <w:gridCol w:w="932"/>
        <w:gridCol w:w="932"/>
        <w:gridCol w:w="933"/>
      </w:tblGrid>
      <w:tr w:rsidR="0011629C" w:rsidRPr="0011629C" w:rsidTr="0011629C">
        <w:trPr>
          <w:cantSplit/>
        </w:trPr>
        <w:tc>
          <w:tcPr>
            <w:tcW w:w="9322" w:type="dxa"/>
            <w:gridSpan w:val="10"/>
          </w:tcPr>
          <w:p w:rsidR="0011629C" w:rsidRPr="00CE7416" w:rsidRDefault="0011629C" w:rsidP="0011629C">
            <w:pPr>
              <w:pStyle w:val="a3"/>
              <w:rPr>
                <w:sz w:val="28"/>
              </w:rPr>
            </w:pPr>
            <w:r w:rsidRPr="00CE7416">
              <w:rPr>
                <w:sz w:val="28"/>
              </w:rPr>
              <w:t>Номер варианта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33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</w:rPr>
            </w:pPr>
            <w:r>
              <w:rPr>
                <w:sz w:val="28"/>
                <w:szCs w:val="28"/>
                <w:shd w:val="clear" w:color="auto" w:fill="FFFFFF" w:themeFill="background1"/>
              </w:rPr>
              <w:t>7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32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33" w:type="dxa"/>
          </w:tcPr>
          <w:p w:rsidR="0011629C" w:rsidRPr="00CE7416" w:rsidRDefault="00CE7416" w:rsidP="0011629C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SA0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SA0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AB0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XDA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XAE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AX0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AX0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AX0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AX0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  <w:r w:rsidRPr="00CE7416">
              <w:rPr>
                <w:sz w:val="28"/>
                <w:szCs w:val="28"/>
                <w:lang w:val="en-US"/>
              </w:rPr>
              <w:t>AX0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AB0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AB0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AY0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XCB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XDB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XBD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XYB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XCB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XDB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BC0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XBY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YDB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CY0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DT0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BC0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YTC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BZ0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DT0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CDG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YUZ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YCF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BZ0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YDZ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TZO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CY0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CD0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BC0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GI0</w:t>
            </w:r>
          </w:p>
        </w:tc>
      </w:tr>
      <w:tr w:rsidR="0011629C" w:rsidRPr="0011629C" w:rsidTr="00CE7416">
        <w:trPr>
          <w:trHeight w:val="224"/>
        </w:trPr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UYV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CF0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ZCV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DY0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BC0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YBF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DT0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YDZ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CY0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IQ0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ZW0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DZ0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CV0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BZ0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DZ0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BZ0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YBZ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DF0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WZK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ZDT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DU0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ZGU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YDZ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ZTF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ZBT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ZGU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TZ0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FJ0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VCF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TU0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UDV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UVT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ZRU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TF0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TU0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UVT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ZRU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JQF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CP0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UDF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VXT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GM0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UFV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FG0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URV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VKH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UFW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QBP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PTF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FV0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TF0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MW0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FV0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GU0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VLW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KP0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FV0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PRM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TD0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VGW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FH0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WME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VGW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ULH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LF0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PLE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VGW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ML0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DC0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WFQ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HW0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VKH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GW0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HV0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FMK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LK0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GW0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RL0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KFL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GP0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WGQ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HE0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WAM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VKL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MF0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HE0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WEQ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LOY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FY0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PHG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GH0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KP0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RNH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KH0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KR0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GM0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QRP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OW0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LMH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HL0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QHP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PLE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NL0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LW0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WGR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MW0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PMR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WT0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HE0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PVI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LK0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LM0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WUP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GP0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WME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RNH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YPT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MGN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QMK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IRK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TF0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HJ0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PEQ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PHR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TF0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NL0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TCU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GN0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MN0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RNJ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FN0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JKM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QMR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HG0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FN0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LM0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UE0</w:t>
            </w: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NME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NE0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NR0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NR0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KH0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MN0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RTN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NR0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ME0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KE0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KM0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RNQ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ME0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NQ0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NJ0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RNQ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HJ0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MJ0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QNZ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RFE</w:t>
            </w: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  <w:lang w:val="en-US"/>
              </w:rPr>
            </w:pPr>
            <w:r w:rsidRPr="00CE7416">
              <w:rPr>
                <w:sz w:val="28"/>
                <w:szCs w:val="28"/>
                <w:shd w:val="clear" w:color="auto" w:fill="FFFFFF" w:themeFill="background1"/>
                <w:lang w:val="en-US"/>
              </w:rPr>
              <w:t>JUE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QNZ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JKM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JPL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KH0</w:t>
            </w: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</w:tr>
      <w:tr w:rsidR="0011629C" w:rsidRPr="0011629C" w:rsidTr="00CE7416"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lang w:val="en-US"/>
              </w:rPr>
            </w:pPr>
            <w:r w:rsidRPr="00CE7416">
              <w:rPr>
                <w:sz w:val="28"/>
                <w:szCs w:val="28"/>
                <w:lang w:val="en-US"/>
              </w:rPr>
              <w:t>LX0</w:t>
            </w: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  <w:shd w:val="clear" w:color="auto" w:fill="auto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  <w:shd w:val="clear" w:color="auto" w:fill="FFFFFF" w:themeFill="background1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2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  <w:tc>
          <w:tcPr>
            <w:tcW w:w="933" w:type="dxa"/>
          </w:tcPr>
          <w:p w:rsidR="0011629C" w:rsidRPr="00CE7416" w:rsidRDefault="0011629C" w:rsidP="0011629C">
            <w:pPr>
              <w:pStyle w:val="a3"/>
              <w:rPr>
                <w:sz w:val="28"/>
                <w:szCs w:val="28"/>
              </w:rPr>
            </w:pPr>
          </w:p>
        </w:tc>
      </w:tr>
    </w:tbl>
    <w:p w:rsidR="00500503" w:rsidRDefault="00500503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bookmarkEnd w:id="0"/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ind w:firstLine="708"/>
        <w:rPr>
          <w:sz w:val="28"/>
        </w:rPr>
      </w:pPr>
      <w:r>
        <w:rPr>
          <w:sz w:val="28"/>
        </w:rPr>
        <w:lastRenderedPageBreak/>
        <w:t>1.2 Выполнение работы</w:t>
      </w:r>
    </w:p>
    <w:p w:rsidR="0011629C" w:rsidRDefault="0011629C" w:rsidP="0011629C">
      <w:pPr>
        <w:pStyle w:val="a3"/>
        <w:rPr>
          <w:sz w:val="28"/>
        </w:rPr>
      </w:pPr>
    </w:p>
    <w:p w:rsidR="0011629C" w:rsidRDefault="0011629C" w:rsidP="0011629C">
      <w:pPr>
        <w:pStyle w:val="a3"/>
        <w:rPr>
          <w:sz w:val="28"/>
        </w:rPr>
      </w:pPr>
      <w:r>
        <w:rPr>
          <w:sz w:val="28"/>
        </w:rPr>
        <w:tab/>
        <w:t xml:space="preserve">Шаг 1: </w:t>
      </w:r>
      <w:r w:rsidRPr="0011629C">
        <w:rPr>
          <w:sz w:val="28"/>
        </w:rPr>
        <w:t>Используя матрицу смежности, построим блок-схему исходной программы:</w:t>
      </w:r>
    </w:p>
    <w:p w:rsidR="0011629C" w:rsidRDefault="0011629C" w:rsidP="0011629C">
      <w:pPr>
        <w:pStyle w:val="a3"/>
        <w:rPr>
          <w:sz w:val="28"/>
        </w:rPr>
      </w:pPr>
    </w:p>
    <w:p w:rsidR="0011629C" w:rsidRDefault="00407762" w:rsidP="0011629C">
      <w:pPr>
        <w:pStyle w:val="a3"/>
        <w:jc w:val="center"/>
      </w:pPr>
      <w:r>
        <w:object w:dxaOrig="10997" w:dyaOrig="25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615pt" o:ole="">
            <v:imagedata r:id="rId5" o:title=""/>
          </v:shape>
          <o:OLEObject Type="Embed" ProgID="Visio.Drawing.11" ShapeID="_x0000_i1025" DrawAspect="Content" ObjectID="_1503740566" r:id="rId6"/>
        </w:object>
      </w:r>
    </w:p>
    <w:p w:rsidR="0011629C" w:rsidRDefault="0011629C" w:rsidP="0011629C">
      <w:pPr>
        <w:pStyle w:val="a3"/>
        <w:jc w:val="center"/>
        <w:rPr>
          <w:sz w:val="28"/>
          <w:szCs w:val="28"/>
        </w:rPr>
      </w:pPr>
    </w:p>
    <w:p w:rsidR="0011629C" w:rsidRDefault="0011629C" w:rsidP="0011629C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Блок-схема исходной программы</w:t>
      </w:r>
    </w:p>
    <w:p w:rsidR="007A2106" w:rsidRPr="007A2106" w:rsidRDefault="0011629C" w:rsidP="007A2106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Шаг 2</w:t>
      </w:r>
      <w:r w:rsidR="007A2106">
        <w:rPr>
          <w:sz w:val="28"/>
          <w:szCs w:val="28"/>
        </w:rPr>
        <w:t>.1</w:t>
      </w:r>
      <w:r>
        <w:rPr>
          <w:sz w:val="28"/>
          <w:szCs w:val="28"/>
        </w:rPr>
        <w:t xml:space="preserve">: </w:t>
      </w:r>
      <w:r w:rsidR="007A2106" w:rsidRPr="007A2106">
        <w:rPr>
          <w:sz w:val="28"/>
          <w:szCs w:val="28"/>
        </w:rPr>
        <w:t>Выполним полный анализ исходной программы. Покажем элементы анализа и результирующие блок-схемы для каждого шага анализа.</w:t>
      </w:r>
    </w:p>
    <w:p w:rsidR="0011629C" w:rsidRDefault="007A2106" w:rsidP="007A2106">
      <w:pPr>
        <w:pStyle w:val="a3"/>
        <w:jc w:val="both"/>
        <w:rPr>
          <w:sz w:val="28"/>
          <w:szCs w:val="28"/>
        </w:rPr>
      </w:pPr>
      <w:r w:rsidRPr="007A2106">
        <w:rPr>
          <w:sz w:val="28"/>
          <w:szCs w:val="28"/>
        </w:rPr>
        <w:t>Находим в исходной блок-схеме структурированные элементы, для каждого из которых вводится функциональный дополнительный узел, в котором хранится идентификатор и счетчик. Идентификатор содержит номер шага структурирования и номер оператора. Счетчик указывает, сколько исходных узлов данным узлом объединено. Данный этап заканчивается, когда в программе не остается ни одного структурированного элемента.</w:t>
      </w:r>
    </w:p>
    <w:p w:rsidR="007A2106" w:rsidRDefault="007A2106" w:rsidP="0011629C">
      <w:pPr>
        <w:pStyle w:val="a3"/>
        <w:jc w:val="both"/>
        <w:rPr>
          <w:sz w:val="28"/>
          <w:szCs w:val="28"/>
        </w:rPr>
      </w:pPr>
    </w:p>
    <w:p w:rsidR="007A2106" w:rsidRDefault="00407762" w:rsidP="007A2106">
      <w:pPr>
        <w:pStyle w:val="a3"/>
        <w:jc w:val="center"/>
      </w:pPr>
      <w:r>
        <w:object w:dxaOrig="11427" w:dyaOrig="25305">
          <v:shape id="_x0000_i1026" type="#_x0000_t75" style="width:248.25pt;height:550.5pt" o:ole="">
            <v:imagedata r:id="rId7" o:title=""/>
          </v:shape>
          <o:OLEObject Type="Embed" ProgID="Visio.Drawing.11" ShapeID="_x0000_i1026" DrawAspect="Content" ObjectID="_1503740567" r:id="rId8"/>
        </w:object>
      </w:r>
    </w:p>
    <w:p w:rsidR="007A2106" w:rsidRDefault="007A2106" w:rsidP="007A2106">
      <w:pPr>
        <w:pStyle w:val="a3"/>
        <w:jc w:val="center"/>
      </w:pPr>
    </w:p>
    <w:p w:rsidR="007A2106" w:rsidRDefault="007A2106" w:rsidP="007A2106">
      <w:pPr>
        <w:pStyle w:val="a3"/>
        <w:jc w:val="center"/>
        <w:rPr>
          <w:sz w:val="28"/>
        </w:rPr>
      </w:pPr>
      <w:r>
        <w:rPr>
          <w:sz w:val="28"/>
        </w:rPr>
        <w:t>Рисунок 1.2 – Исходная программа</w:t>
      </w:r>
    </w:p>
    <w:p w:rsidR="007A2106" w:rsidRDefault="007A2106" w:rsidP="007A2106">
      <w:pPr>
        <w:pStyle w:val="a3"/>
        <w:jc w:val="both"/>
        <w:rPr>
          <w:sz w:val="28"/>
        </w:rPr>
      </w:pPr>
      <w:r>
        <w:rPr>
          <w:sz w:val="28"/>
        </w:rPr>
        <w:lastRenderedPageBreak/>
        <w:tab/>
        <w:t>Шаг 2.2:</w:t>
      </w:r>
    </w:p>
    <w:p w:rsidR="007A2106" w:rsidRDefault="007A2106" w:rsidP="007A2106">
      <w:pPr>
        <w:pStyle w:val="a3"/>
        <w:jc w:val="both"/>
        <w:rPr>
          <w:sz w:val="28"/>
        </w:rPr>
      </w:pPr>
    </w:p>
    <w:p w:rsidR="007A2106" w:rsidRDefault="007A2106" w:rsidP="007A2106">
      <w:pPr>
        <w:pStyle w:val="a3"/>
        <w:jc w:val="center"/>
        <w:rPr>
          <w:sz w:val="28"/>
        </w:rPr>
      </w:pPr>
      <w:r>
        <w:object w:dxaOrig="11959" w:dyaOrig="24454">
          <v:shape id="_x0000_i1027" type="#_x0000_t75" style="width:323.25pt;height:660pt" o:ole="">
            <v:imagedata r:id="rId9" o:title=""/>
          </v:shape>
          <o:OLEObject Type="Embed" ProgID="Visio.Drawing.11" ShapeID="_x0000_i1027" DrawAspect="Content" ObjectID="_1503740568" r:id="rId10"/>
        </w:object>
      </w:r>
    </w:p>
    <w:p w:rsidR="007A2106" w:rsidRDefault="007A2106" w:rsidP="007A2106">
      <w:pPr>
        <w:pStyle w:val="a3"/>
        <w:jc w:val="both"/>
        <w:rPr>
          <w:sz w:val="28"/>
        </w:rPr>
      </w:pPr>
    </w:p>
    <w:p w:rsidR="007A2106" w:rsidRDefault="007A2106" w:rsidP="007A2106">
      <w:pPr>
        <w:pStyle w:val="a3"/>
        <w:jc w:val="center"/>
        <w:rPr>
          <w:sz w:val="28"/>
        </w:rPr>
      </w:pPr>
      <w:r>
        <w:rPr>
          <w:sz w:val="28"/>
        </w:rPr>
        <w:t>Рисунок 1.3 – Первый шаг преобразования</w:t>
      </w:r>
    </w:p>
    <w:p w:rsidR="007A2106" w:rsidRDefault="007A2106" w:rsidP="007A2106">
      <w:pPr>
        <w:pStyle w:val="a3"/>
        <w:ind w:firstLine="708"/>
        <w:jc w:val="both"/>
        <w:rPr>
          <w:sz w:val="28"/>
        </w:rPr>
      </w:pPr>
      <w:r>
        <w:rPr>
          <w:sz w:val="28"/>
        </w:rPr>
        <w:lastRenderedPageBreak/>
        <w:t>Шаг 2.3:</w:t>
      </w:r>
    </w:p>
    <w:p w:rsidR="007A2106" w:rsidRDefault="007A2106" w:rsidP="007A2106">
      <w:pPr>
        <w:pStyle w:val="a3"/>
        <w:ind w:firstLine="708"/>
        <w:jc w:val="both"/>
        <w:rPr>
          <w:sz w:val="28"/>
        </w:rPr>
      </w:pPr>
    </w:p>
    <w:p w:rsidR="007A2106" w:rsidRDefault="007A2106" w:rsidP="007A2106">
      <w:pPr>
        <w:pStyle w:val="a3"/>
        <w:ind w:firstLine="708"/>
        <w:jc w:val="center"/>
      </w:pPr>
      <w:r>
        <w:object w:dxaOrig="8944" w:dyaOrig="18918">
          <v:shape id="_x0000_i1028" type="#_x0000_t75" style="width:315pt;height:666pt" o:ole="">
            <v:imagedata r:id="rId11" o:title=""/>
          </v:shape>
          <o:OLEObject Type="Embed" ProgID="Visio.Drawing.11" ShapeID="_x0000_i1028" DrawAspect="Content" ObjectID="_1503740569" r:id="rId12"/>
        </w:object>
      </w:r>
    </w:p>
    <w:p w:rsidR="007A2106" w:rsidRDefault="007A2106" w:rsidP="007A2106">
      <w:pPr>
        <w:pStyle w:val="a3"/>
        <w:ind w:firstLine="708"/>
        <w:jc w:val="both"/>
      </w:pPr>
    </w:p>
    <w:p w:rsidR="007A2106" w:rsidRDefault="007A2106" w:rsidP="007A2106">
      <w:pPr>
        <w:pStyle w:val="a3"/>
        <w:ind w:firstLine="708"/>
        <w:jc w:val="center"/>
        <w:rPr>
          <w:sz w:val="28"/>
        </w:rPr>
      </w:pPr>
      <w:r>
        <w:rPr>
          <w:sz w:val="28"/>
        </w:rPr>
        <w:t>Рисунок 2.4 – Второй шаг преобразования</w:t>
      </w:r>
    </w:p>
    <w:p w:rsidR="007A2106" w:rsidRDefault="007A2106" w:rsidP="007A2106">
      <w:pPr>
        <w:pStyle w:val="a3"/>
        <w:ind w:firstLine="708"/>
        <w:jc w:val="both"/>
        <w:rPr>
          <w:sz w:val="28"/>
        </w:rPr>
      </w:pPr>
      <w:r>
        <w:rPr>
          <w:sz w:val="28"/>
        </w:rPr>
        <w:lastRenderedPageBreak/>
        <w:t>Шаг 2.4:</w:t>
      </w:r>
    </w:p>
    <w:p w:rsidR="007A2106" w:rsidRDefault="007A2106" w:rsidP="007A2106">
      <w:pPr>
        <w:pStyle w:val="a3"/>
        <w:ind w:firstLine="708"/>
        <w:jc w:val="both"/>
        <w:rPr>
          <w:sz w:val="28"/>
        </w:rPr>
      </w:pPr>
    </w:p>
    <w:p w:rsidR="007A2106" w:rsidRDefault="00232CDC" w:rsidP="00232CDC">
      <w:pPr>
        <w:pStyle w:val="a3"/>
        <w:ind w:firstLine="708"/>
        <w:jc w:val="center"/>
        <w:rPr>
          <w:sz w:val="28"/>
        </w:rPr>
      </w:pPr>
      <w:r>
        <w:object w:dxaOrig="6763" w:dyaOrig="15101">
          <v:shape id="_x0000_i1029" type="#_x0000_t75" style="width:145.5pt;height:327.75pt" o:ole="">
            <v:imagedata r:id="rId13" o:title=""/>
          </v:shape>
          <o:OLEObject Type="Embed" ProgID="Visio.Drawing.11" ShapeID="_x0000_i1029" DrawAspect="Content" ObjectID="_1503740570" r:id="rId14"/>
        </w:object>
      </w:r>
    </w:p>
    <w:p w:rsidR="007A2106" w:rsidRDefault="007A2106" w:rsidP="00232CDC">
      <w:pPr>
        <w:pStyle w:val="a3"/>
        <w:ind w:firstLine="708"/>
        <w:jc w:val="center"/>
        <w:rPr>
          <w:sz w:val="28"/>
        </w:rPr>
      </w:pPr>
    </w:p>
    <w:p w:rsidR="007A2106" w:rsidRDefault="00232CDC" w:rsidP="00232CDC">
      <w:pPr>
        <w:pStyle w:val="a3"/>
        <w:ind w:firstLine="708"/>
        <w:jc w:val="center"/>
        <w:rPr>
          <w:sz w:val="28"/>
        </w:rPr>
      </w:pPr>
      <w:r>
        <w:rPr>
          <w:sz w:val="28"/>
        </w:rPr>
        <w:t>Рисунок 1.5 – Третий шаг преобразования</w:t>
      </w:r>
    </w:p>
    <w:p w:rsidR="007A2106" w:rsidRDefault="007A2106" w:rsidP="007A2106">
      <w:pPr>
        <w:pStyle w:val="a3"/>
        <w:ind w:firstLine="708"/>
        <w:jc w:val="both"/>
        <w:rPr>
          <w:sz w:val="28"/>
        </w:rPr>
      </w:pPr>
    </w:p>
    <w:p w:rsidR="007A2106" w:rsidRDefault="00232CDC" w:rsidP="007A2106">
      <w:pPr>
        <w:pStyle w:val="a3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2.5:</w:t>
      </w:r>
    </w:p>
    <w:p w:rsidR="00232CDC" w:rsidRDefault="00232CDC" w:rsidP="007A2106">
      <w:pPr>
        <w:pStyle w:val="a3"/>
        <w:ind w:firstLine="708"/>
        <w:jc w:val="both"/>
        <w:rPr>
          <w:sz w:val="28"/>
          <w:szCs w:val="28"/>
        </w:rPr>
      </w:pPr>
    </w:p>
    <w:p w:rsidR="00232CDC" w:rsidRDefault="00232CDC" w:rsidP="00232CDC">
      <w:pPr>
        <w:pStyle w:val="a3"/>
        <w:ind w:firstLine="708"/>
        <w:jc w:val="center"/>
      </w:pPr>
      <w:r>
        <w:object w:dxaOrig="4040" w:dyaOrig="10452">
          <v:shape id="_x0000_i1030" type="#_x0000_t75" style="width:97.5pt;height:253.5pt" o:ole="">
            <v:imagedata r:id="rId15" o:title=""/>
          </v:shape>
          <o:OLEObject Type="Embed" ProgID="Visio.Drawing.11" ShapeID="_x0000_i1030" DrawAspect="Content" ObjectID="_1503740571" r:id="rId16"/>
        </w:object>
      </w:r>
    </w:p>
    <w:p w:rsidR="00232CDC" w:rsidRDefault="00232CDC" w:rsidP="00232CDC">
      <w:pPr>
        <w:pStyle w:val="a3"/>
        <w:ind w:firstLine="708"/>
        <w:jc w:val="center"/>
      </w:pPr>
    </w:p>
    <w:p w:rsidR="00232CDC" w:rsidRDefault="00232CDC" w:rsidP="00232CDC">
      <w:pPr>
        <w:pStyle w:val="a3"/>
        <w:ind w:firstLine="708"/>
        <w:jc w:val="center"/>
        <w:rPr>
          <w:sz w:val="28"/>
        </w:rPr>
      </w:pPr>
      <w:r>
        <w:rPr>
          <w:sz w:val="28"/>
        </w:rPr>
        <w:t>Рисунок 1.6 – Четвертый шаг преобразований</w:t>
      </w:r>
    </w:p>
    <w:p w:rsidR="00232CDC" w:rsidRDefault="00232CDC" w:rsidP="00232CDC">
      <w:pPr>
        <w:pStyle w:val="a3"/>
        <w:jc w:val="both"/>
        <w:rPr>
          <w:sz w:val="28"/>
        </w:rPr>
      </w:pPr>
      <w:r>
        <w:rPr>
          <w:sz w:val="28"/>
        </w:rPr>
        <w:lastRenderedPageBreak/>
        <w:tab/>
        <w:t xml:space="preserve">Шаг 3.1: </w:t>
      </w:r>
      <w:r w:rsidRPr="00232CDC">
        <w:rPr>
          <w:sz w:val="28"/>
        </w:rPr>
        <w:t>Выделенные неструктурированные фрагменты преобразуем с помощью теоремы о структурировании в структурированную форму. При использовании теоремы о структурировании получим помеченную и рекурсивную программы. Для структурирования программы воспользуемся методом введения переменной состояния:</w:t>
      </w:r>
    </w:p>
    <w:p w:rsidR="00232CDC" w:rsidRDefault="00232CDC" w:rsidP="00232CDC">
      <w:pPr>
        <w:pStyle w:val="a3"/>
        <w:jc w:val="both"/>
        <w:rPr>
          <w:sz w:val="28"/>
        </w:rPr>
      </w:pPr>
    </w:p>
    <w:p w:rsidR="00232CDC" w:rsidRDefault="00232CDC" w:rsidP="00232CDC">
      <w:pPr>
        <w:pStyle w:val="a3"/>
        <w:jc w:val="center"/>
      </w:pPr>
      <w:r>
        <w:object w:dxaOrig="12832" w:dyaOrig="13400">
          <v:shape id="_x0000_i1031" type="#_x0000_t75" style="width:276.75pt;height:4in" o:ole="">
            <v:imagedata r:id="rId17" o:title=""/>
          </v:shape>
          <o:OLEObject Type="Embed" ProgID="Visio.Drawing.11" ShapeID="_x0000_i1031" DrawAspect="Content" ObjectID="_1503740572" r:id="rId18"/>
        </w:object>
      </w:r>
    </w:p>
    <w:p w:rsidR="00232CDC" w:rsidRDefault="00232CDC" w:rsidP="00232CDC">
      <w:pPr>
        <w:pStyle w:val="a3"/>
        <w:jc w:val="center"/>
      </w:pPr>
    </w:p>
    <w:p w:rsidR="00232CDC" w:rsidRDefault="00232CDC" w:rsidP="00232CDC">
      <w:pPr>
        <w:pStyle w:val="a3"/>
        <w:jc w:val="center"/>
        <w:rPr>
          <w:sz w:val="28"/>
        </w:rPr>
      </w:pPr>
      <w:r>
        <w:rPr>
          <w:sz w:val="28"/>
        </w:rPr>
        <w:t>Рисунок 1.7 – Структурированная программа</w:t>
      </w:r>
    </w:p>
    <w:p w:rsidR="00232CDC" w:rsidRDefault="00232CDC" w:rsidP="00232CDC">
      <w:pPr>
        <w:pStyle w:val="a3"/>
        <w:jc w:val="center"/>
        <w:rPr>
          <w:sz w:val="28"/>
        </w:rPr>
      </w:pPr>
    </w:p>
    <w:p w:rsidR="00232CDC" w:rsidRDefault="00232CDC" w:rsidP="00232CDC">
      <w:pPr>
        <w:pStyle w:val="a3"/>
        <w:jc w:val="both"/>
        <w:rPr>
          <w:sz w:val="28"/>
        </w:rPr>
      </w:pPr>
      <w:r>
        <w:rPr>
          <w:sz w:val="28"/>
        </w:rPr>
        <w:tab/>
        <w:t xml:space="preserve">Шаг 3.2: </w:t>
      </w:r>
      <w:r w:rsidRPr="00232CDC">
        <w:rPr>
          <w:sz w:val="28"/>
        </w:rPr>
        <w:t>Упростим полученную схему путем подстановки узлов и линий в узлы присваивания счетчику нового значения. При этом нельзя допускать образования рекурсии:</w:t>
      </w:r>
    </w:p>
    <w:p w:rsidR="00232CDC" w:rsidRDefault="00232CDC" w:rsidP="00232CDC">
      <w:pPr>
        <w:pStyle w:val="a3"/>
        <w:jc w:val="both"/>
        <w:rPr>
          <w:sz w:val="28"/>
        </w:rPr>
      </w:pPr>
    </w:p>
    <w:p w:rsidR="00232CDC" w:rsidRDefault="00232CDC" w:rsidP="00232CDC">
      <w:pPr>
        <w:pStyle w:val="a3"/>
        <w:jc w:val="center"/>
        <w:rPr>
          <w:sz w:val="28"/>
        </w:rPr>
      </w:pPr>
      <w:r>
        <w:object w:dxaOrig="13349" w:dyaOrig="8639">
          <v:shape id="_x0000_i1032" type="#_x0000_t75" style="width:306pt;height:196.5pt" o:ole="">
            <v:imagedata r:id="rId19" o:title=""/>
          </v:shape>
          <o:OLEObject Type="Embed" ProgID="Visio.Drawing.11" ShapeID="_x0000_i1032" DrawAspect="Content" ObjectID="_1503740573" r:id="rId20"/>
        </w:object>
      </w:r>
    </w:p>
    <w:p w:rsidR="00232CDC" w:rsidRDefault="00232CDC" w:rsidP="00232CDC">
      <w:pPr>
        <w:pStyle w:val="a3"/>
        <w:jc w:val="both"/>
        <w:rPr>
          <w:sz w:val="28"/>
        </w:rPr>
      </w:pPr>
    </w:p>
    <w:p w:rsidR="00232CDC" w:rsidRDefault="00232CDC" w:rsidP="00232CDC">
      <w:pPr>
        <w:pStyle w:val="a3"/>
        <w:jc w:val="center"/>
        <w:rPr>
          <w:sz w:val="28"/>
        </w:rPr>
      </w:pPr>
      <w:r>
        <w:rPr>
          <w:sz w:val="28"/>
        </w:rPr>
        <w:t>Рисунок 1.8 – Упрощенная схема</w:t>
      </w:r>
    </w:p>
    <w:p w:rsidR="00232CDC" w:rsidRDefault="00232CDC" w:rsidP="00232CDC">
      <w:pPr>
        <w:pStyle w:val="a3"/>
        <w:jc w:val="both"/>
        <w:rPr>
          <w:sz w:val="28"/>
        </w:rPr>
      </w:pPr>
      <w:r>
        <w:rPr>
          <w:sz w:val="28"/>
        </w:rPr>
        <w:lastRenderedPageBreak/>
        <w:tab/>
        <w:t xml:space="preserve">Шаг 4: </w:t>
      </w:r>
      <w:r w:rsidR="00AB770E">
        <w:rPr>
          <w:sz w:val="28"/>
        </w:rPr>
        <w:t>Построим Е-схему исходной программы: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Default="00AB770E" w:rsidP="00AB770E">
      <w:pPr>
        <w:pStyle w:val="a3"/>
        <w:jc w:val="center"/>
      </w:pPr>
      <w:r>
        <w:object w:dxaOrig="18219" w:dyaOrig="3042">
          <v:shape id="_x0000_i1033" type="#_x0000_t75" style="width:467.25pt;height:78pt" o:ole="">
            <v:imagedata r:id="rId21" o:title=""/>
          </v:shape>
          <o:OLEObject Type="Embed" ProgID="Visio.Drawing.11" ShapeID="_x0000_i1033" DrawAspect="Content" ObjectID="_1503740574" r:id="rId22"/>
        </w:object>
      </w:r>
    </w:p>
    <w:p w:rsidR="00AB770E" w:rsidRDefault="00AB770E" w:rsidP="00AB770E">
      <w:pPr>
        <w:pStyle w:val="a3"/>
        <w:jc w:val="center"/>
      </w:pPr>
    </w:p>
    <w:p w:rsidR="00AB770E" w:rsidRDefault="00AB770E" w:rsidP="00AB770E">
      <w:pPr>
        <w:pStyle w:val="a3"/>
        <w:jc w:val="center"/>
        <w:rPr>
          <w:sz w:val="28"/>
        </w:rPr>
      </w:pPr>
      <w:r>
        <w:rPr>
          <w:sz w:val="28"/>
        </w:rPr>
        <w:t>Рисунок 1.9 – Е-схема исходной программы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Default="00AB770E" w:rsidP="00232CDC">
      <w:pPr>
        <w:pStyle w:val="a3"/>
        <w:jc w:val="both"/>
        <w:rPr>
          <w:sz w:val="28"/>
        </w:rPr>
      </w:pPr>
      <w:r>
        <w:rPr>
          <w:sz w:val="28"/>
        </w:rPr>
        <w:tab/>
        <w:t>Шаг 5: Напишем программную функцию исходной программы: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Pr="00B31B37" w:rsidRDefault="00AB770E" w:rsidP="00AB770E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  <m:e>
              <m:r>
                <w:rPr>
                  <w:rFonts w:ascii="Cambria Math" w:hAnsi="Cambria Math"/>
                </w:rPr>
                <m:t>y→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AB770E" w:rsidRPr="00B31B37" w:rsidRDefault="00CE7416" w:rsidP="00AB770E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AB770E" w:rsidRPr="00B31B37" w:rsidRDefault="00CE7416" w:rsidP="00AB770E">
      <w:pPr>
        <w:rPr>
          <w:rFonts w:asciiTheme="minorHAnsi" w:eastAsiaTheme="minorEastAsia" w:hAnsiTheme="minorHAnsi" w:cstheme="minorBidi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={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|R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 ||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acc>
          <m:r>
            <w:rPr>
              <w:rFonts w:ascii="Cambria Math" w:eastAsiaTheme="minorEastAsia" w:hAnsi="Cambria Math"/>
              <w:lang w:val="en-US"/>
            </w:rPr>
            <m:t>&amp;Y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sz w:val="22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||</m:t>
          </m:r>
        </m:oMath>
      </m:oMathPara>
    </w:p>
    <w:p w:rsidR="00AB770E" w:rsidRPr="00B31B37" w:rsidRDefault="00B31B37" w:rsidP="00B31B3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||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acc>
          <m:r>
            <w:rPr>
              <w:rFonts w:ascii="Cambria Math" w:hAnsi="Cambria Math"/>
              <w:sz w:val="28"/>
            </w:rPr>
            <m:t>&amp;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sz w:val="22"/>
                                  <w:szCs w:val="22"/>
                                  <w:lang w:val="en-US"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acc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sz w:val="22"/>
                  <w:szCs w:val="22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Bidi"/>
                              <w:i/>
                              <w:sz w:val="22"/>
                              <w:szCs w:val="22"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}</m:t>
          </m:r>
        </m:oMath>
      </m:oMathPara>
    </w:p>
    <w:p w:rsidR="00B31B37" w:rsidRPr="00B31B37" w:rsidRDefault="00B31B37" w:rsidP="00B31B37">
      <w:pPr>
        <w:rPr>
          <w:sz w:val="28"/>
        </w:rPr>
      </w:pPr>
    </w:p>
    <w:p w:rsidR="00AB770E" w:rsidRDefault="00AB770E" w:rsidP="00232CDC">
      <w:pPr>
        <w:pStyle w:val="a3"/>
        <w:jc w:val="both"/>
        <w:rPr>
          <w:sz w:val="28"/>
        </w:rPr>
      </w:pPr>
      <w:r>
        <w:rPr>
          <w:sz w:val="28"/>
        </w:rPr>
        <w:tab/>
        <w:t>Шаг 6: Построим Е-схему структурированной программы: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Default="00AB770E" w:rsidP="00AB770E">
      <w:pPr>
        <w:pStyle w:val="a3"/>
        <w:jc w:val="center"/>
      </w:pPr>
      <w:r>
        <w:object w:dxaOrig="11393" w:dyaOrig="8243">
          <v:shape id="_x0000_i1034" type="#_x0000_t75" style="width:339pt;height:245.25pt" o:ole="">
            <v:imagedata r:id="rId23" o:title=""/>
          </v:shape>
          <o:OLEObject Type="Embed" ProgID="Visio.Drawing.11" ShapeID="_x0000_i1034" DrawAspect="Content" ObjectID="_1503740575" r:id="rId24"/>
        </w:object>
      </w:r>
    </w:p>
    <w:p w:rsidR="00AB770E" w:rsidRDefault="00AB770E" w:rsidP="00AB770E">
      <w:pPr>
        <w:pStyle w:val="a3"/>
        <w:jc w:val="center"/>
      </w:pPr>
    </w:p>
    <w:p w:rsidR="00AB770E" w:rsidRDefault="00AB770E" w:rsidP="00AB770E">
      <w:pPr>
        <w:pStyle w:val="a3"/>
        <w:jc w:val="center"/>
        <w:rPr>
          <w:sz w:val="28"/>
        </w:rPr>
      </w:pPr>
      <w:r>
        <w:rPr>
          <w:sz w:val="28"/>
        </w:rPr>
        <w:t>Рисунок 1.10 – Е-схема структурированной программы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Default="00AB770E" w:rsidP="00232CDC">
      <w:pPr>
        <w:pStyle w:val="a3"/>
        <w:jc w:val="both"/>
        <w:rPr>
          <w:sz w:val="28"/>
        </w:rPr>
      </w:pPr>
      <w:r>
        <w:rPr>
          <w:sz w:val="28"/>
        </w:rPr>
        <w:tab/>
        <w:t>Шаг 7: Напишем программную функцию структурированной программы: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Pr="009011AF" w:rsidRDefault="0064321F" w:rsidP="00232CDC">
      <w:pPr>
        <w:pStyle w:val="a3"/>
        <w:jc w:val="both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P={x,y,|(i=0→y(x))∪(i=1→y=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>(T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  <w:sz w:val="28"/>
            </w:rPr>
            <m:t>, i≔4)∪</m:t>
          </m:r>
        </m:oMath>
      </m:oMathPara>
    </w:p>
    <w:p w:rsidR="009011AF" w:rsidRPr="00323EE3" w:rsidRDefault="00CE7416" w:rsidP="009011AF">
      <w:pPr>
        <w:pStyle w:val="a3"/>
        <w:jc w:val="both"/>
        <w:rPr>
          <w:i/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i=4∩R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→y=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, i≔4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∪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i=4∩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</m:d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→y=N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, i≔6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∪</m:t>
          </m:r>
        </m:oMath>
      </m:oMathPara>
    </w:p>
    <w:p w:rsidR="00323EE3" w:rsidRPr="009011AF" w:rsidRDefault="00323EE3" w:rsidP="00323EE3">
      <w:pPr>
        <w:pStyle w:val="a3"/>
        <w:jc w:val="both"/>
        <w:rPr>
          <w:i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(i=6∩J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→y=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, i≔4)∪(i=6∩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d>
            </m:e>
          </m:acc>
          <m:r>
            <w:rPr>
              <w:rFonts w:ascii="Cambria Math" w:hAnsi="Cambria Math"/>
              <w:sz w:val="28"/>
              <w:lang w:val="en-US"/>
            </w:rPr>
            <m:t>→y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, i≔0)</m:t>
          </m:r>
        </m:oMath>
      </m:oMathPara>
    </w:p>
    <w:p w:rsidR="008C4149" w:rsidRDefault="008C4149" w:rsidP="008C4149">
      <w:pPr>
        <w:pStyle w:val="a3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Вывод: </w:t>
      </w:r>
      <w:r w:rsidRPr="008C4149">
        <w:rPr>
          <w:sz w:val="28"/>
        </w:rPr>
        <w:t xml:space="preserve">Как видно, </w:t>
      </w:r>
      <w:r>
        <w:rPr>
          <w:sz w:val="28"/>
        </w:rPr>
        <w:t>программная функция исходной программы идентична программной функции структурированной программы</w:t>
      </w:r>
      <w:r w:rsidRPr="008C4149">
        <w:rPr>
          <w:sz w:val="28"/>
        </w:rPr>
        <w:t>, что подтверждает правильность структурирования программы.</w:t>
      </w:r>
    </w:p>
    <w:p w:rsidR="00AB770E" w:rsidRDefault="00AB770E" w:rsidP="00232CDC">
      <w:pPr>
        <w:pStyle w:val="a3"/>
        <w:jc w:val="both"/>
        <w:rPr>
          <w:sz w:val="28"/>
        </w:rPr>
      </w:pPr>
    </w:p>
    <w:p w:rsidR="00AB770E" w:rsidRPr="00AB770E" w:rsidRDefault="00AB770E" w:rsidP="00232CDC">
      <w:pPr>
        <w:pStyle w:val="a3"/>
        <w:jc w:val="both"/>
        <w:rPr>
          <w:sz w:val="28"/>
        </w:rPr>
      </w:pPr>
    </w:p>
    <w:sectPr w:rsidR="00AB770E" w:rsidRPr="00AB7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altName w:val=" Times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29C"/>
    <w:rsid w:val="0011629C"/>
    <w:rsid w:val="00232CDC"/>
    <w:rsid w:val="00323EE3"/>
    <w:rsid w:val="00407762"/>
    <w:rsid w:val="00500503"/>
    <w:rsid w:val="0064321F"/>
    <w:rsid w:val="007A2106"/>
    <w:rsid w:val="008C4149"/>
    <w:rsid w:val="009011AF"/>
    <w:rsid w:val="0096228E"/>
    <w:rsid w:val="00AB770E"/>
    <w:rsid w:val="00B31B37"/>
    <w:rsid w:val="00C33504"/>
    <w:rsid w:val="00CE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62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162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B770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770E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B31B3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62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1629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B770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770E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B31B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2970</Words>
  <Characters>1693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FKNT</cp:lastModifiedBy>
  <cp:revision>10</cp:revision>
  <dcterms:created xsi:type="dcterms:W3CDTF">2014-12-07T09:56:00Z</dcterms:created>
  <dcterms:modified xsi:type="dcterms:W3CDTF">2015-09-14T09:56:00Z</dcterms:modified>
</cp:coreProperties>
</file>