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center"/>
      </w:pPr>
      <w:r w:rsidRPr="000B3910">
        <w:t>Лабораторная работа №2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center"/>
        <w:rPr>
          <w:b/>
        </w:rPr>
      </w:pPr>
      <w:r w:rsidRPr="000B3910">
        <w:rPr>
          <w:b/>
        </w:rPr>
        <w:t>Разработка матрицы ответственности</w:t>
      </w:r>
    </w:p>
    <w:p w:rsid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rPr>
          <w:b/>
        </w:rPr>
        <w:t>Цель работы:</w:t>
      </w:r>
      <w:r>
        <w:t xml:space="preserve"> получить навыки распределения задач между членами команды в проекте и определения ответственностей участников проекта.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  <w:rPr>
          <w:b/>
        </w:rPr>
      </w:pPr>
      <w:r w:rsidRPr="000B3910">
        <w:rPr>
          <w:b/>
        </w:rPr>
        <w:t>Задание</w:t>
      </w:r>
    </w:p>
    <w:p w:rsidR="000B3910" w:rsidRDefault="000B3910" w:rsidP="000B3910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>
        <w:t>На основе схемы декомпозиции работ из лабораторной работы №1 провести распределение задач между участниками команды.</w:t>
      </w:r>
    </w:p>
    <w:p w:rsidR="000B3910" w:rsidRDefault="000B3910" w:rsidP="000B3910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>
        <w:t>Оценить участие каждого члена команды в выполнении к</w:t>
      </w:r>
      <w:r w:rsidR="00C16418">
        <w:t>аждой задачи и составить матрицы</w:t>
      </w:r>
      <w:r>
        <w:t xml:space="preserve"> ответственности проекта</w:t>
      </w:r>
      <w:r w:rsidR="00C16418">
        <w:t xml:space="preserve"> (упрощенную и полную)</w:t>
      </w:r>
      <w:r>
        <w:t>.</w:t>
      </w:r>
    </w:p>
    <w:p w:rsidR="000B3910" w:rsidRPr="000B3910" w:rsidRDefault="000B3910" w:rsidP="000B3910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</w:pPr>
      <w:r>
        <w:t>Привести обоснование распределения ответственностей.</w:t>
      </w:r>
    </w:p>
    <w:p w:rsid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center"/>
        <w:rPr>
          <w:b/>
        </w:rPr>
      </w:pPr>
      <w:r w:rsidRPr="000B3910">
        <w:rPr>
          <w:b/>
        </w:rPr>
        <w:t>МЕТОДИЧЕСКИЕ РЕКОМЕНДАЦИИ</w:t>
      </w:r>
    </w:p>
    <w:p w:rsid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>
        <w:t>За</w:t>
      </w:r>
      <w:r w:rsidRPr="000B3910">
        <w:t xml:space="preserve"> все происходящее в проекте отвечает один человек </w:t>
      </w:r>
      <w:r>
        <w:t>–</w:t>
      </w:r>
      <w:r w:rsidRPr="000B3910">
        <w:t xml:space="preserve"> руководитель проекта. Но, поскольку задач в проекте много, а руководитель </w:t>
      </w:r>
      <w:r>
        <w:t>–</w:t>
      </w:r>
      <w:r w:rsidRPr="000B3910">
        <w:t xml:space="preserve"> один, ему приходится делегировать ответственность за отдельные задачи и группы задач другим членам команды. 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rPr>
          <w:b/>
        </w:rPr>
        <w:t>Матрица ответственности</w:t>
      </w:r>
      <w:r w:rsidRPr="000B3910">
        <w:t xml:space="preserve"> </w:t>
      </w:r>
      <w:r>
        <w:t xml:space="preserve">(МО) </w:t>
      </w:r>
      <w:r w:rsidRPr="000B3910">
        <w:t>определяет степень ответственности каждого члена команды за ту или иную задачу, если он имеет к ней некоторое отношение.</w:t>
      </w:r>
    </w:p>
    <w:p w:rsid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t xml:space="preserve">Степеней ответственности может быть много. </w:t>
      </w:r>
      <w:r>
        <w:t xml:space="preserve">За основу рекомендуется взять классификацию, определенную в </w:t>
      </w:r>
      <w:r w:rsidRPr="000B3910">
        <w:t>РМВОК</w:t>
      </w:r>
      <w:r w:rsidR="000C7B72">
        <w:t xml:space="preserve">.  Под </w:t>
      </w:r>
      <w:r>
        <w:t>МО в PMI-руководстве понимается некая таблица, в которой показаны ресурсы, назначенные для каждого пакета работ. В ней отображаются связи между членами команды и этапами работ.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>
        <w:t>Для заполнения МО традиционно применяется методика RA</w:t>
      </w:r>
      <w:proofErr w:type="gramStart"/>
      <w:r>
        <w:t>С</w:t>
      </w:r>
      <w:proofErr w:type="gramEnd"/>
      <w:r>
        <w:t>I. Это аббревиатурное название, сформированное по первым буквам слов: «Исполнитель» (</w:t>
      </w:r>
      <w:proofErr w:type="spellStart"/>
      <w:r>
        <w:t>Responsible</w:t>
      </w:r>
      <w:proofErr w:type="spellEnd"/>
      <w:r>
        <w:t>), «Ответственный</w:t>
      </w:r>
      <w:r w:rsidR="000C7B72">
        <w:t>/Утверждающий</w:t>
      </w:r>
      <w:r>
        <w:t>» (</w:t>
      </w:r>
      <w:proofErr w:type="spellStart"/>
      <w:r>
        <w:t>Accountable</w:t>
      </w:r>
      <w:proofErr w:type="spellEnd"/>
      <w:r>
        <w:t>), «Консультант» (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), «Наблюдатель» (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>):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t>1.</w:t>
      </w:r>
      <w:r w:rsidRPr="000B3910">
        <w:rPr>
          <w:rStyle w:val="apple-converted-space"/>
        </w:rPr>
        <w:t> </w:t>
      </w:r>
      <w:proofErr w:type="gramStart"/>
      <w:r w:rsidRPr="000B3910">
        <w:rPr>
          <w:rStyle w:val="a4"/>
        </w:rPr>
        <w:t>Ответственный</w:t>
      </w:r>
      <w:proofErr w:type="gramEnd"/>
      <w:r w:rsidR="004652B5">
        <w:rPr>
          <w:rStyle w:val="a4"/>
        </w:rPr>
        <w:t>/Утверждающий</w:t>
      </w:r>
      <w:r w:rsidRPr="000B3910">
        <w:rPr>
          <w:rStyle w:val="apple-converted-space"/>
        </w:rPr>
        <w:t> </w:t>
      </w:r>
      <w:r w:rsidRPr="000B3910">
        <w:t>(О)- полностью отвечает за выполнение задачи и вправе принимать решения по способу ее реализации</w:t>
      </w:r>
      <w:r>
        <w:t>.</w:t>
      </w:r>
      <w:r w:rsidR="004652B5">
        <w:t xml:space="preserve"> </w:t>
      </w:r>
      <w:r w:rsidR="004652B5" w:rsidRPr="004652B5">
        <w:t xml:space="preserve">Перед ним производится отчет в полученном результате, имеются полномочия, как принимать, так и отвергать предложения, накладывать на них вето. На каждый проект выделяется не более одного </w:t>
      </w:r>
      <w:r w:rsidR="004652B5">
        <w:t>Ответственного/</w:t>
      </w:r>
      <w:r w:rsidR="004652B5" w:rsidRPr="004652B5">
        <w:t>Утверждающего</w:t>
      </w:r>
      <w:r w:rsidR="004652B5">
        <w:t>.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t>2.</w:t>
      </w:r>
      <w:r w:rsidRPr="000B3910">
        <w:rPr>
          <w:rStyle w:val="apple-converted-space"/>
        </w:rPr>
        <w:t> </w:t>
      </w:r>
      <w:r w:rsidRPr="000B3910">
        <w:rPr>
          <w:rStyle w:val="a4"/>
        </w:rPr>
        <w:t>Исполнитель</w:t>
      </w:r>
      <w:r w:rsidRPr="000B3910">
        <w:rPr>
          <w:rStyle w:val="apple-converted-space"/>
        </w:rPr>
        <w:t> </w:t>
      </w:r>
      <w:r>
        <w:t>(И) - исполняет задачу, но в общ</w:t>
      </w:r>
      <w:r w:rsidRPr="000B3910">
        <w:t>ем случае, не несет ответственности за способ ее решения.</w:t>
      </w:r>
      <w:r w:rsidR="004652B5">
        <w:t xml:space="preserve"> </w:t>
      </w:r>
      <w:r w:rsidR="004652B5" w:rsidRPr="004652B5">
        <w:t xml:space="preserve">На каждую задачу должно приходиться не менее одного Исполнителя. Степень ответственности распределяется </w:t>
      </w:r>
      <w:proofErr w:type="gramStart"/>
      <w:r w:rsidR="004652B5" w:rsidRPr="004652B5">
        <w:t>Утверждающим</w:t>
      </w:r>
      <w:proofErr w:type="gramEnd"/>
      <w:r w:rsidR="004652B5">
        <w:t>/</w:t>
      </w:r>
      <w:proofErr w:type="spellStart"/>
      <w:r w:rsidR="004652B5">
        <w:t>Отвественным</w:t>
      </w:r>
      <w:proofErr w:type="spellEnd"/>
      <w:r w:rsidR="004652B5">
        <w:t>.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t>3.</w:t>
      </w:r>
      <w:r w:rsidRPr="000B3910">
        <w:rPr>
          <w:rStyle w:val="apple-converted-space"/>
        </w:rPr>
        <w:t> </w:t>
      </w:r>
      <w:r w:rsidRPr="000B3910">
        <w:rPr>
          <w:rStyle w:val="a4"/>
        </w:rPr>
        <w:t>Консультант</w:t>
      </w:r>
      <w:r w:rsidRPr="000B3910">
        <w:rPr>
          <w:rStyle w:val="apple-converted-space"/>
        </w:rPr>
        <w:t> </w:t>
      </w:r>
      <w:r w:rsidRPr="000B3910">
        <w:t xml:space="preserve">(К) - </w:t>
      </w:r>
      <w:proofErr w:type="gramStart"/>
      <w:r w:rsidRPr="000B3910">
        <w:t>смотрит за ходом исполнения</w:t>
      </w:r>
      <w:proofErr w:type="gramEnd"/>
      <w:r w:rsidRPr="000B3910">
        <w:t xml:space="preserve"> задачи и высказывает свои соображения по спос</w:t>
      </w:r>
      <w:r>
        <w:t>о</w:t>
      </w:r>
      <w:r w:rsidRPr="000B3910">
        <w:t xml:space="preserve">бу и качеству реализации. </w:t>
      </w:r>
      <w:r w:rsidR="004652B5" w:rsidRPr="004652B5">
        <w:t>Характеризуется двусторонней связью между подразделениями</w:t>
      </w: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0B3910">
        <w:t>4.</w:t>
      </w:r>
      <w:r w:rsidRPr="000B3910">
        <w:rPr>
          <w:rStyle w:val="apple-converted-space"/>
        </w:rPr>
        <w:t> </w:t>
      </w:r>
      <w:r w:rsidRPr="000B3910">
        <w:rPr>
          <w:rStyle w:val="a4"/>
        </w:rPr>
        <w:t>Наблюдатель</w:t>
      </w:r>
      <w:r w:rsidRPr="000B3910">
        <w:rPr>
          <w:rStyle w:val="apple-converted-space"/>
        </w:rPr>
        <w:t> </w:t>
      </w:r>
      <w:r w:rsidRPr="000B3910">
        <w:t>(Н) - то же самое что и консультант, но ответственности не несет.</w:t>
      </w:r>
      <w:r w:rsidR="004652B5">
        <w:t xml:space="preserve"> К нему п</w:t>
      </w:r>
      <w:r w:rsidR="004652B5" w:rsidRPr="004652B5">
        <w:t>оступает конечная информация о проделанной работе. Характеризуется односторонней связью</w:t>
      </w:r>
      <w:r w:rsidR="004652B5">
        <w:t>.</w:t>
      </w:r>
    </w:p>
    <w:p w:rsidR="000C7B72" w:rsidRDefault="000C7B72" w:rsidP="000B3910">
      <w:pPr>
        <w:pStyle w:val="a3"/>
        <w:shd w:val="clear" w:color="auto" w:fill="FFFFFF"/>
        <w:spacing w:before="0" w:beforeAutospacing="0" w:after="120" w:afterAutospacing="0"/>
        <w:jc w:val="both"/>
      </w:pPr>
      <w:r>
        <w:t>Общая структура МО:</w:t>
      </w:r>
    </w:p>
    <w:p w:rsidR="000C7B72" w:rsidRDefault="000C7B72" w:rsidP="000B3910">
      <w:pPr>
        <w:pStyle w:val="a3"/>
        <w:shd w:val="clear" w:color="auto" w:fill="FFFFFF"/>
        <w:spacing w:before="0" w:beforeAutospacing="0" w:after="120" w:afterAutospacing="0"/>
        <w:jc w:val="both"/>
      </w:pPr>
      <w:r>
        <w:rPr>
          <w:noProof/>
        </w:rPr>
        <w:lastRenderedPageBreak/>
        <w:drawing>
          <wp:inline distT="0" distB="0" distL="0" distR="0">
            <wp:extent cx="3502324" cy="1983185"/>
            <wp:effectExtent l="0" t="0" r="3175" b="0"/>
            <wp:docPr id="4" name="Рисунок 4" descr="http://www.cfin.ru/management/people/instructions/RAC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fin.ru/management/people/instructions/RACI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16" cy="19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72" w:rsidRDefault="000C7B72" w:rsidP="000B3910">
      <w:pPr>
        <w:pStyle w:val="a3"/>
        <w:shd w:val="clear" w:color="auto" w:fill="FFFFFF"/>
        <w:spacing w:before="0" w:beforeAutospacing="0" w:after="120" w:afterAutospacing="0"/>
        <w:jc w:val="both"/>
      </w:pPr>
    </w:p>
    <w:p w:rsidR="00764DB2" w:rsidRDefault="00764DB2" w:rsidP="000B3910">
      <w:pPr>
        <w:pStyle w:val="a3"/>
        <w:shd w:val="clear" w:color="auto" w:fill="FFFFFF"/>
        <w:spacing w:before="0" w:beforeAutospacing="0" w:after="120" w:afterAutospacing="0"/>
        <w:jc w:val="both"/>
      </w:pPr>
      <w:r w:rsidRPr="00764DB2">
        <w:t>МО низкого уровня «спускаются» до детализации распределения ответственности конкретных участников команд вплоть до уровня операций.</w:t>
      </w:r>
    </w:p>
    <w:p w:rsidR="00764DB2" w:rsidRDefault="00764DB2" w:rsidP="00764DB2">
      <w:pPr>
        <w:pStyle w:val="a3"/>
        <w:shd w:val="clear" w:color="auto" w:fill="FFFFFF"/>
        <w:spacing w:before="0" w:beforeAutospacing="0" w:after="120" w:afterAutospacing="0"/>
        <w:jc w:val="both"/>
      </w:pPr>
      <w:r>
        <w:t>На начальных этапах составляют упрощенную матрицу ответственности:</w:t>
      </w:r>
    </w:p>
    <w:p w:rsidR="00764DB2" w:rsidRPr="000B3910" w:rsidRDefault="00764DB2" w:rsidP="00764DB2">
      <w:pPr>
        <w:pStyle w:val="a3"/>
        <w:shd w:val="clear" w:color="auto" w:fill="FFFFFF"/>
        <w:spacing w:before="0" w:beforeAutospacing="0" w:after="120" w:afterAutospacing="0"/>
        <w:jc w:val="both"/>
      </w:pPr>
      <w:r>
        <w:rPr>
          <w:noProof/>
        </w:rPr>
        <w:drawing>
          <wp:inline distT="0" distB="0" distL="0" distR="0" wp14:anchorId="54523343" wp14:editId="70856DCC">
            <wp:extent cx="5469147" cy="1380227"/>
            <wp:effectExtent l="0" t="0" r="0" b="0"/>
            <wp:docPr id="3" name="Рисунок 3" descr="пример матрицы ответствен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матрицы ответственност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7" b="7617"/>
                    <a:stretch/>
                  </pic:blipFill>
                  <pic:spPr bwMode="auto">
                    <a:xfrm>
                      <a:off x="0" y="0"/>
                      <a:ext cx="5469284" cy="138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DB2" w:rsidRDefault="00764DB2" w:rsidP="00764DB2">
      <w:pPr>
        <w:pStyle w:val="a3"/>
        <w:shd w:val="clear" w:color="auto" w:fill="FFFFFF"/>
        <w:spacing w:after="120"/>
        <w:jc w:val="both"/>
      </w:pPr>
      <w:r>
        <w:t>Начинающим PM нужно научиться заполнять упрощенную матрицу и обеспечить ее работоспособность и контроль, а затем переходить к более сложным конфигурациям, избегая при этом типовых ошибок, которые иногда случаются. Независимо от числа вариантов ответственности (букв, применяемых в таблице для ее заполнения), следует руководствоваться определенными правилами заполнения:</w:t>
      </w:r>
    </w:p>
    <w:p w:rsidR="00764DB2" w:rsidRDefault="00764DB2" w:rsidP="00764DB2">
      <w:pPr>
        <w:pStyle w:val="a3"/>
        <w:numPr>
          <w:ilvl w:val="0"/>
          <w:numId w:val="2"/>
        </w:numPr>
        <w:shd w:val="clear" w:color="auto" w:fill="FFFFFF"/>
        <w:spacing w:after="120"/>
        <w:jc w:val="both"/>
      </w:pPr>
      <w:r>
        <w:t xml:space="preserve">Работать над МО </w:t>
      </w:r>
      <w:r w:rsidR="00065CB1">
        <w:t xml:space="preserve">в реальных проектах необходимо </w:t>
      </w:r>
      <w:r>
        <w:t>всей командой, стараясь заполнить ее в единственную сессию.</w:t>
      </w:r>
    </w:p>
    <w:p w:rsidR="00764DB2" w:rsidRDefault="00764DB2" w:rsidP="00764DB2">
      <w:pPr>
        <w:pStyle w:val="a3"/>
        <w:numPr>
          <w:ilvl w:val="0"/>
          <w:numId w:val="2"/>
        </w:numPr>
        <w:shd w:val="clear" w:color="auto" w:fill="FFFFFF"/>
        <w:spacing w:after="120"/>
        <w:jc w:val="both"/>
      </w:pPr>
      <w:r>
        <w:t>Сначала заполнять все ячейки с ответственностью, исключить ситуацию, когда остаются строки без символа «О».</w:t>
      </w:r>
    </w:p>
    <w:p w:rsidR="00764DB2" w:rsidRDefault="00764DB2" w:rsidP="00764DB2">
      <w:pPr>
        <w:pStyle w:val="a3"/>
        <w:numPr>
          <w:ilvl w:val="0"/>
          <w:numId w:val="2"/>
        </w:numPr>
        <w:shd w:val="clear" w:color="auto" w:fill="FFFFFF"/>
        <w:spacing w:after="120"/>
        <w:jc w:val="both"/>
      </w:pPr>
      <w:r>
        <w:t>Придерживаться методики RACI, избегая расширения состава полномочий из разряда «Исполнитель», «Согласование», которые, по сути, не несут в содержании ответственности.</w:t>
      </w:r>
    </w:p>
    <w:p w:rsidR="00764DB2" w:rsidRDefault="00764DB2" w:rsidP="00764DB2">
      <w:pPr>
        <w:pStyle w:val="a3"/>
        <w:numPr>
          <w:ilvl w:val="0"/>
          <w:numId w:val="2"/>
        </w:numPr>
        <w:shd w:val="clear" w:color="auto" w:fill="FFFFFF"/>
        <w:spacing w:after="120"/>
        <w:jc w:val="both"/>
      </w:pPr>
      <w:r>
        <w:t>Исключить ситуацию пустых столбцов в МО.</w:t>
      </w:r>
    </w:p>
    <w:p w:rsidR="00764DB2" w:rsidRDefault="00764DB2" w:rsidP="00764DB2">
      <w:pPr>
        <w:pStyle w:val="a3"/>
        <w:numPr>
          <w:ilvl w:val="0"/>
          <w:numId w:val="2"/>
        </w:numPr>
        <w:shd w:val="clear" w:color="auto" w:fill="FFFFFF"/>
        <w:spacing w:before="0" w:beforeAutospacing="0" w:after="120" w:afterAutospacing="0"/>
        <w:jc w:val="both"/>
      </w:pPr>
      <w:r>
        <w:t>Составить несколько вариантов МО, начиная с верхнего уровня и соблюдая принцип лаконичности.</w:t>
      </w:r>
    </w:p>
    <w:p w:rsidR="00764DB2" w:rsidRDefault="00764DB2" w:rsidP="00764DB2">
      <w:pPr>
        <w:pStyle w:val="a3"/>
        <w:shd w:val="clear" w:color="auto" w:fill="FFFFFF"/>
        <w:spacing w:after="120"/>
        <w:jc w:val="both"/>
      </w:pPr>
      <w:r>
        <w:t>Обратите внимание, что для каждой задачи роль "Ответственный" существует обязательно и в единственном экземпляре, в соответствии с поговоркой "Если за что-то отвечает более одного человека - виноватых не найти". Остальных ролей может не быть (за исключением "Исполнителя", конечно), или они могут дублироваться.</w:t>
      </w:r>
    </w:p>
    <w:p w:rsidR="00764DB2" w:rsidRDefault="00764DB2" w:rsidP="00764DB2">
      <w:pPr>
        <w:pStyle w:val="a3"/>
        <w:shd w:val="clear" w:color="auto" w:fill="FFFFFF"/>
        <w:spacing w:after="120"/>
        <w:jc w:val="both"/>
      </w:pPr>
      <w:r>
        <w:t xml:space="preserve">Матрица ответственности явным образом устанавливает степень ответственность каждого участника проекта за отдельные виды работ, поэтому очень полезно ее составить и ознакомить с ней всех участников проекта перед этапом исполнения. Если кто-то будет не </w:t>
      </w:r>
      <w:r>
        <w:lastRenderedPageBreak/>
        <w:t>согласен с отведенной ему ролью в начале исполнения работ – это, конечно, не очень хорошо, но выяснить это в момент старта – гораздо лучше, чем перед финишем.</w:t>
      </w:r>
    </w:p>
    <w:p w:rsidR="004652B5" w:rsidRDefault="00764DB2" w:rsidP="00764DB2">
      <w:pPr>
        <w:pStyle w:val="a3"/>
        <w:shd w:val="clear" w:color="auto" w:fill="FFFFFF"/>
        <w:spacing w:before="0" w:beforeAutospacing="0" w:after="120" w:afterAutospacing="0"/>
        <w:jc w:val="both"/>
      </w:pPr>
      <w:r>
        <w:t>Еще одно хорошее свойство матрицы ответственности – она позволяет сбалансировать ответственность по проекту между его участниками. Если вся ответственность в проекте сконцентрирована в руках одного-двух человек, то в случае их отсутствия работа по проекту застопорится – остальные ведь не имеют права принимать решения.</w:t>
      </w:r>
    </w:p>
    <w:p w:rsidR="000B3910" w:rsidRDefault="00764DB2" w:rsidP="00764DB2">
      <w:pPr>
        <w:pStyle w:val="a3"/>
        <w:shd w:val="clear" w:color="auto" w:fill="FFFFFF"/>
        <w:spacing w:before="0" w:beforeAutospacing="0" w:after="120" w:afterAutospacing="0"/>
        <w:jc w:val="both"/>
      </w:pPr>
      <w:r>
        <w:t>Примеры м</w:t>
      </w:r>
      <w:r w:rsidR="000B3910" w:rsidRPr="000B3910">
        <w:t>атриц ответственности</w:t>
      </w:r>
      <w:r>
        <w:t>:</w:t>
      </w:r>
    </w:p>
    <w:p w:rsidR="00764DB2" w:rsidRDefault="00764DB2" w:rsidP="000B3910">
      <w:pPr>
        <w:pStyle w:val="a3"/>
        <w:shd w:val="clear" w:color="auto" w:fill="FFFFFF"/>
        <w:spacing w:before="0" w:beforeAutospacing="0" w:after="120" w:afterAutospacing="0"/>
        <w:jc w:val="both"/>
      </w:pPr>
      <w:r>
        <w:rPr>
          <w:noProof/>
        </w:rPr>
        <w:drawing>
          <wp:inline distT="0" distB="0" distL="0" distR="0" wp14:anchorId="51F711B0" wp14:editId="0E6E789D">
            <wp:extent cx="4390845" cy="1916876"/>
            <wp:effectExtent l="0" t="0" r="0" b="7620"/>
            <wp:docPr id="2" name="Рисунок 2" descr="пример матрицы RA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матрицы RA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03" cy="19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B2" w:rsidRPr="000B3910" w:rsidRDefault="00764DB2" w:rsidP="000B3910">
      <w:pPr>
        <w:pStyle w:val="a3"/>
        <w:shd w:val="clear" w:color="auto" w:fill="FFFFFF"/>
        <w:spacing w:before="0" w:beforeAutospacing="0" w:after="120" w:afterAutospacing="0"/>
        <w:jc w:val="both"/>
      </w:pPr>
    </w:p>
    <w:p w:rsidR="000B3910" w:rsidRPr="000B3910" w:rsidRDefault="000B3910" w:rsidP="000B3910">
      <w:pPr>
        <w:pStyle w:val="a3"/>
        <w:shd w:val="clear" w:color="auto" w:fill="FFFFFF"/>
        <w:spacing w:before="0" w:beforeAutospacing="0" w:after="120" w:afterAutospacing="0"/>
      </w:pPr>
      <w:r w:rsidRPr="000B3910">
        <w:rPr>
          <w:noProof/>
        </w:rPr>
        <w:drawing>
          <wp:inline distT="0" distB="0" distL="0" distR="0" wp14:anchorId="3F15D330" wp14:editId="43539C19">
            <wp:extent cx="5193030" cy="983615"/>
            <wp:effectExtent l="0" t="0" r="7620" b="6985"/>
            <wp:docPr id="1" name="Рисунок 1" descr="responsibility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bility_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B2" w:rsidRDefault="00764DB2" w:rsidP="00764D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4DB2" w:rsidRPr="00764DB2" w:rsidRDefault="00764DB2" w:rsidP="00764D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DB2">
        <w:rPr>
          <w:rFonts w:ascii="Times New Roman" w:hAnsi="Times New Roman" w:cs="Times New Roman"/>
          <w:sz w:val="24"/>
          <w:szCs w:val="24"/>
        </w:rPr>
        <w:t>Построение МО может сопровождаться типичными ошибками:</w:t>
      </w:r>
    </w:p>
    <w:p w:rsidR="00764DB2" w:rsidRPr="00764DB2" w:rsidRDefault="00764DB2" w:rsidP="00764DB2">
      <w:pPr>
        <w:pStyle w:val="a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DB2">
        <w:rPr>
          <w:rFonts w:ascii="Times New Roman" w:hAnsi="Times New Roman" w:cs="Times New Roman"/>
          <w:sz w:val="24"/>
          <w:szCs w:val="24"/>
        </w:rPr>
        <w:t>Допустить ситуацию, когда в одной ячейке проставлено два символа.</w:t>
      </w:r>
    </w:p>
    <w:p w:rsidR="00764DB2" w:rsidRDefault="00764DB2" w:rsidP="00764DB2">
      <w:pPr>
        <w:pStyle w:val="a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DB2">
        <w:rPr>
          <w:rFonts w:ascii="Times New Roman" w:hAnsi="Times New Roman" w:cs="Times New Roman"/>
          <w:sz w:val="24"/>
          <w:szCs w:val="24"/>
        </w:rPr>
        <w:t xml:space="preserve">Перегрузить МО символами, тем самым девальвируя ее </w:t>
      </w:r>
      <w:proofErr w:type="spellStart"/>
      <w:r w:rsidRPr="00764DB2">
        <w:rPr>
          <w:rFonts w:ascii="Times New Roman" w:hAnsi="Times New Roman" w:cs="Times New Roman"/>
          <w:sz w:val="24"/>
          <w:szCs w:val="24"/>
        </w:rPr>
        <w:t>работопригодность</w:t>
      </w:r>
      <w:proofErr w:type="spellEnd"/>
      <w:r w:rsidRPr="00764DB2">
        <w:rPr>
          <w:rFonts w:ascii="Times New Roman" w:hAnsi="Times New Roman" w:cs="Times New Roman"/>
          <w:sz w:val="24"/>
          <w:szCs w:val="24"/>
        </w:rPr>
        <w:t>.</w:t>
      </w:r>
    </w:p>
    <w:p w:rsidR="004652B5" w:rsidRDefault="004652B5" w:rsidP="004652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i/>
          <w:sz w:val="24"/>
          <w:szCs w:val="24"/>
        </w:rPr>
        <w:t>Вертикальный анализ (по функциональным ролям)</w:t>
      </w:r>
      <w:r w:rsidRPr="004652B5">
        <w:rPr>
          <w:rFonts w:ascii="Times New Roman" w:hAnsi="Times New Roman" w:cs="Times New Roman"/>
          <w:sz w:val="24"/>
          <w:szCs w:val="24"/>
        </w:rPr>
        <w:t xml:space="preserve"> позволяет в</w:t>
      </w:r>
      <w:r>
        <w:rPr>
          <w:rFonts w:ascii="Times New Roman" w:hAnsi="Times New Roman" w:cs="Times New Roman"/>
          <w:sz w:val="24"/>
          <w:szCs w:val="24"/>
        </w:rPr>
        <w:t>ыявить соответствующие проблемы</w:t>
      </w:r>
      <w:r w:rsidR="000C7B7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652B5" w:rsidRPr="004652B5" w:rsidRDefault="004652B5" w:rsidP="004652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>Если получилось:</w:t>
      </w:r>
    </w:p>
    <w:p w:rsidR="004652B5" w:rsidRPr="004652B5" w:rsidRDefault="004652B5" w:rsidP="004652B5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>много R, в таком случае нужно задать себе вопрос, может ли определенный человек быть ответственным за такое количество действий;</w:t>
      </w:r>
    </w:p>
    <w:p w:rsidR="004652B5" w:rsidRPr="004652B5" w:rsidRDefault="004652B5" w:rsidP="004652B5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 xml:space="preserve">нет пустых ячеек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52B5">
        <w:rPr>
          <w:rFonts w:ascii="Times New Roman" w:hAnsi="Times New Roman" w:cs="Times New Roman"/>
          <w:sz w:val="24"/>
          <w:szCs w:val="24"/>
        </w:rPr>
        <w:t xml:space="preserve"> нужно ли втягивать людей в такое количество операций?</w:t>
      </w:r>
    </w:p>
    <w:p w:rsidR="004652B5" w:rsidRPr="004652B5" w:rsidRDefault="004652B5" w:rsidP="004652B5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>нет R или</w:t>
      </w:r>
      <w:proofErr w:type="gramStart"/>
      <w:r w:rsidRPr="004652B5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46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52B5">
        <w:rPr>
          <w:rFonts w:ascii="Times New Roman" w:hAnsi="Times New Roman" w:cs="Times New Roman"/>
          <w:sz w:val="24"/>
          <w:szCs w:val="24"/>
        </w:rPr>
        <w:t xml:space="preserve"> можно ли ликвидировать эту функциональную роль?</w:t>
      </w:r>
    </w:p>
    <w:p w:rsidR="004652B5" w:rsidRPr="004652B5" w:rsidRDefault="004652B5" w:rsidP="004652B5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652B5">
        <w:rPr>
          <w:rFonts w:ascii="Times New Roman" w:hAnsi="Times New Roman" w:cs="Times New Roman"/>
          <w:sz w:val="24"/>
          <w:szCs w:val="24"/>
        </w:rPr>
        <w:t>ного</w:t>
      </w:r>
      <w:proofErr w:type="gramStart"/>
      <w:r w:rsidRPr="004652B5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46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52B5">
        <w:rPr>
          <w:rFonts w:ascii="Times New Roman" w:hAnsi="Times New Roman" w:cs="Times New Roman"/>
          <w:sz w:val="24"/>
          <w:szCs w:val="24"/>
        </w:rPr>
        <w:t xml:space="preserve"> правильно ли распределяются обязанности? Могут ли другие люди быть подотчетными в этих процессах?</w:t>
      </w:r>
    </w:p>
    <w:p w:rsidR="004652B5" w:rsidRDefault="004652B5" w:rsidP="004652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 xml:space="preserve">При </w:t>
      </w:r>
      <w:r w:rsidRPr="004652B5">
        <w:rPr>
          <w:rFonts w:ascii="Times New Roman" w:hAnsi="Times New Roman" w:cs="Times New Roman"/>
          <w:i/>
          <w:sz w:val="24"/>
          <w:szCs w:val="24"/>
        </w:rPr>
        <w:t>горизонтальном анализе</w:t>
      </w:r>
      <w:r w:rsidRPr="004652B5">
        <w:rPr>
          <w:rFonts w:ascii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hAnsi="Times New Roman" w:cs="Times New Roman"/>
          <w:sz w:val="24"/>
          <w:szCs w:val="24"/>
        </w:rPr>
        <w:t>ассматриваются действия.</w:t>
      </w:r>
    </w:p>
    <w:p w:rsidR="004652B5" w:rsidRPr="004652B5" w:rsidRDefault="004652B5" w:rsidP="004652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>Если получилось, что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52B5" w:rsidRPr="004652B5" w:rsidRDefault="004652B5" w:rsidP="004652B5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>нет R, то тогда никто не несет ответственности за процесс, и он не будет выполнен;</w:t>
      </w:r>
    </w:p>
    <w:p w:rsidR="004652B5" w:rsidRPr="004652B5" w:rsidRDefault="004652B5" w:rsidP="004652B5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>много</w:t>
      </w:r>
      <w:proofErr w:type="gramStart"/>
      <w:r w:rsidRPr="004652B5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46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52B5">
        <w:rPr>
          <w:rFonts w:ascii="Times New Roman" w:hAnsi="Times New Roman" w:cs="Times New Roman"/>
          <w:sz w:val="24"/>
          <w:szCs w:val="24"/>
        </w:rPr>
        <w:t xml:space="preserve"> будет путаница, так как любой Утверждающий имеет свое видение, как должно быть осуществлено действие;</w:t>
      </w:r>
    </w:p>
    <w:p w:rsidR="004652B5" w:rsidRPr="004652B5" w:rsidRDefault="004652B5" w:rsidP="004652B5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lastRenderedPageBreak/>
        <w:t>много</w:t>
      </w:r>
      <w:proofErr w:type="gramStart"/>
      <w:r w:rsidRPr="004652B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46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52B5">
        <w:rPr>
          <w:rFonts w:ascii="Times New Roman" w:hAnsi="Times New Roman" w:cs="Times New Roman"/>
          <w:sz w:val="24"/>
          <w:szCs w:val="24"/>
        </w:rPr>
        <w:t xml:space="preserve"> надо понять, нужно ли в реальности консультироваться с таким количеством различными функциональными ролями;</w:t>
      </w:r>
    </w:p>
    <w:p w:rsidR="004652B5" w:rsidRDefault="004652B5" w:rsidP="004652B5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B5">
        <w:rPr>
          <w:rFonts w:ascii="Times New Roman" w:hAnsi="Times New Roman" w:cs="Times New Roman"/>
          <w:sz w:val="24"/>
          <w:szCs w:val="24"/>
        </w:rPr>
        <w:t xml:space="preserve">много 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52B5">
        <w:rPr>
          <w:rFonts w:ascii="Times New Roman" w:hAnsi="Times New Roman" w:cs="Times New Roman"/>
          <w:sz w:val="24"/>
          <w:szCs w:val="24"/>
        </w:rPr>
        <w:t xml:space="preserve"> может быть ситуация, где </w:t>
      </w:r>
      <w:r>
        <w:rPr>
          <w:rFonts w:ascii="Times New Roman" w:hAnsi="Times New Roman" w:cs="Times New Roman"/>
          <w:sz w:val="24"/>
          <w:szCs w:val="24"/>
        </w:rPr>
        <w:t xml:space="preserve">неправильно </w:t>
      </w:r>
      <w:r w:rsidRPr="004652B5">
        <w:rPr>
          <w:rFonts w:ascii="Times New Roman" w:hAnsi="Times New Roman" w:cs="Times New Roman"/>
          <w:sz w:val="24"/>
          <w:szCs w:val="24"/>
        </w:rPr>
        <w:t xml:space="preserve">определены роли. </w:t>
      </w:r>
    </w:p>
    <w:p w:rsidR="004652B5" w:rsidRPr="004652B5" w:rsidRDefault="004652B5" w:rsidP="004652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52B5" w:rsidRPr="0046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B2D"/>
    <w:multiLevelType w:val="multilevel"/>
    <w:tmpl w:val="6D3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74322"/>
    <w:multiLevelType w:val="hybridMultilevel"/>
    <w:tmpl w:val="36E44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F5BE9"/>
    <w:multiLevelType w:val="hybridMultilevel"/>
    <w:tmpl w:val="3BA2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34F7E"/>
    <w:multiLevelType w:val="multilevel"/>
    <w:tmpl w:val="BF6A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C95BC3"/>
    <w:multiLevelType w:val="hybridMultilevel"/>
    <w:tmpl w:val="081423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10"/>
    <w:rsid w:val="00065CB1"/>
    <w:rsid w:val="000B3910"/>
    <w:rsid w:val="000C7B72"/>
    <w:rsid w:val="00442C04"/>
    <w:rsid w:val="004652B5"/>
    <w:rsid w:val="00666E9F"/>
    <w:rsid w:val="00764DB2"/>
    <w:rsid w:val="00820108"/>
    <w:rsid w:val="00C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3910"/>
  </w:style>
  <w:style w:type="character" w:styleId="a4">
    <w:name w:val="Strong"/>
    <w:basedOn w:val="a0"/>
    <w:uiPriority w:val="22"/>
    <w:qFormat/>
    <w:rsid w:val="000B391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391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64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3910"/>
  </w:style>
  <w:style w:type="character" w:styleId="a4">
    <w:name w:val="Strong"/>
    <w:basedOn w:val="a0"/>
    <w:uiPriority w:val="22"/>
    <w:qFormat/>
    <w:rsid w:val="000B391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391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6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5</cp:revision>
  <dcterms:created xsi:type="dcterms:W3CDTF">2016-10-03T21:34:00Z</dcterms:created>
  <dcterms:modified xsi:type="dcterms:W3CDTF">2016-10-03T22:06:00Z</dcterms:modified>
</cp:coreProperties>
</file>