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</w:p>
    <w:p w:rsidR="00BF7957" w:rsidRPr="00CF3BB1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CF3BB1">
        <w:rPr>
          <w:sz w:val="28"/>
          <w:szCs w:val="28"/>
        </w:rPr>
        <w:t>3</w:t>
      </w:r>
    </w:p>
    <w:p w:rsidR="00BF7957" w:rsidRDefault="00BF7957" w:rsidP="00BF79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Сведение матричной игры к задаче линейного программирования»</w:t>
      </w:r>
    </w:p>
    <w:p w:rsidR="00BF7957" w:rsidRDefault="00BF7957" w:rsidP="00BF7957">
      <w:pPr>
        <w:spacing w:line="360" w:lineRule="auto"/>
        <w:rPr>
          <w:lang w:val="uk-UA" w:eastAsia="ru-RU"/>
        </w:rPr>
      </w:pPr>
    </w:p>
    <w:p w:rsidR="00BF7957" w:rsidRDefault="00BF7957" w:rsidP="00BF7957">
      <w:pPr>
        <w:spacing w:line="360" w:lineRule="auto"/>
        <w:rPr>
          <w:lang w:val="uk-UA" w:eastAsia="ru-RU"/>
        </w:rPr>
      </w:pPr>
    </w:p>
    <w:p w:rsidR="00BF7957" w:rsidRDefault="00BF7957" w:rsidP="00BF7957">
      <w:pPr>
        <w:spacing w:line="360" w:lineRule="auto"/>
        <w:rPr>
          <w:lang w:val="uk-UA" w:eastAsia="ru-RU"/>
        </w:rPr>
      </w:pPr>
    </w:p>
    <w:p w:rsidR="00BF7957" w:rsidRPr="00CF3BB1" w:rsidRDefault="00BF7957" w:rsidP="00BF7957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BF7957" w:rsidRDefault="00BF7957" w:rsidP="00BF795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both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both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both"/>
        <w:rPr>
          <w:sz w:val="28"/>
          <w:szCs w:val="28"/>
        </w:rPr>
      </w:pPr>
    </w:p>
    <w:p w:rsidR="00BF7957" w:rsidRDefault="00BF7957" w:rsidP="00BF7957">
      <w:pPr>
        <w:pStyle w:val="1"/>
        <w:spacing w:line="360" w:lineRule="auto"/>
        <w:jc w:val="both"/>
        <w:rPr>
          <w:sz w:val="28"/>
          <w:szCs w:val="28"/>
        </w:rPr>
      </w:pPr>
    </w:p>
    <w:p w:rsidR="00BF7957" w:rsidRPr="00633871" w:rsidRDefault="00BF7957" w:rsidP="00BF795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F7957" w:rsidRDefault="00BF7957" w:rsidP="00BF7957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В заданной матрице игры определить, при каких значениях параметров можно исключить доминирующие стратегии и представить ее в виде, приемлемом для сведения матричной игры к задаче линейного программирования.</w:t>
      </w:r>
    </w:p>
    <w:p w:rsidR="00BF7957" w:rsidRPr="00BF7957" w:rsidRDefault="00BF7957" w:rsidP="00BF795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F7957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4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2-6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9    1    0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   0-4    9</m:t>
                </m:r>
              </m:e>
            </m:eqArr>
          </m:e>
        </m:d>
      </m:oMath>
    </w:p>
    <w:p w:rsidR="00BF7957" w:rsidRDefault="00BF7957" w:rsidP="00BF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(4,-5]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[9, +∞) </w:t>
      </w:r>
      <w:r>
        <w:rPr>
          <w:rFonts w:ascii="Times New Roman" w:hAnsi="Times New Roman" w:cs="Times New Roman"/>
          <w:sz w:val="28"/>
          <w:szCs w:val="28"/>
        </w:rPr>
        <w:t>стратегия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будет доминирующей над стратегиями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следовательно получаем:</w:t>
      </w:r>
    </w:p>
    <w:p w:rsidR="00BF7957" w:rsidRPr="00DE724E" w:rsidRDefault="00BF7957" w:rsidP="00BF795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E724E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5    9</m:t>
                </m:r>
              </m:e>
            </m:eqArr>
          </m:e>
        </m:d>
      </m:oMath>
    </w:p>
    <w:p w:rsidR="00BF7957" w:rsidRPr="00DD73BF" w:rsidRDefault="00BF7957" w:rsidP="00BF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[9, +∞)</w:t>
      </w:r>
      <w:r>
        <w:rPr>
          <w:rFonts w:ascii="Times New Roman" w:hAnsi="Times New Roman" w:cs="Times New Roman"/>
          <w:sz w:val="28"/>
          <w:szCs w:val="28"/>
        </w:rPr>
        <w:t xml:space="preserve">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3B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будет доминирующей над стратегиями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DD73BF">
        <w:rPr>
          <w:rFonts w:ascii="Times New Roman" w:hAnsi="Times New Roman" w:cs="Times New Roman"/>
          <w:sz w:val="28"/>
          <w:szCs w:val="28"/>
        </w:rPr>
        <w:t>доминирующе</w:t>
      </w:r>
      <w:r>
        <w:rPr>
          <w:rFonts w:ascii="Times New Roman" w:hAnsi="Times New Roman" w:cs="Times New Roman"/>
          <w:sz w:val="28"/>
          <w:szCs w:val="28"/>
        </w:rPr>
        <w:t xml:space="preserve">й над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следовательно получаем:</w:t>
      </w:r>
    </w:p>
    <w:p w:rsidR="00BF7957" w:rsidRDefault="00BF7957" w:rsidP="00BF7957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77C98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5    9</m:t>
                </m:r>
              </m:e>
            </m:eqArr>
          </m:e>
        </m:d>
      </m:oMath>
    </w:p>
    <w:p w:rsidR="00BF7957" w:rsidRDefault="00BF7957" w:rsidP="00BF7957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Находим цену игры, при</w:t>
      </w:r>
      <w:r w:rsidRPr="0053253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q</w:t>
      </w:r>
      <w:r w:rsidRPr="0053253B">
        <w:rPr>
          <w:rFonts w:eastAsiaTheme="minorEastAsia"/>
          <w:sz w:val="28"/>
          <w:szCs w:val="28"/>
        </w:rPr>
        <w:t xml:space="preserve"> = 9</w:t>
      </w:r>
      <w:r>
        <w:rPr>
          <w:rFonts w:eastAsiaTheme="minorEastAsia"/>
          <w:sz w:val="28"/>
          <w:szCs w:val="28"/>
        </w:rPr>
        <w:t>:</w:t>
      </w:r>
    </w:p>
    <w:p w:rsidR="00BF7957" w:rsidRPr="0053253B" w:rsidRDefault="00BF7957" w:rsidP="00BF795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F7957" w:rsidRPr="0053253B" w:rsidRDefault="00BF7957" w:rsidP="00BF795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9*9-0*5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9-0-5+9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=6,2 ;</m:t>
          </m:r>
        </m:oMath>
      </m:oMathPara>
    </w:p>
    <w:p w:rsidR="00BF7957" w:rsidRPr="00F61032" w:rsidRDefault="00BF7957" w:rsidP="00BF7957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v&gt;0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F7957" w:rsidRPr="00F61032" w:rsidRDefault="00BF7957" w:rsidP="00BF7957">
      <w:pPr>
        <w:tabs>
          <w:tab w:val="left" w:pos="387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10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 двойственных задач линейного программирования будет в данном случае выглядеть следующим образом:</w:t>
      </w:r>
    </w:p>
    <w:p w:rsidR="00BF7957" w:rsidRPr="006D0AB2" w:rsidRDefault="00BF7957" w:rsidP="00BF7957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0AB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max</w:t>
      </w:r>
    </w:p>
    <w:p w:rsidR="00BF7957" w:rsidRPr="00D72BDD" w:rsidRDefault="00D72BDD" w:rsidP="00BF7957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≥0.        </m:t>
                  </m:r>
                </m:e>
              </m:eqArr>
            </m:e>
          </m:d>
        </m:oMath>
      </m:oMathPara>
    </w:p>
    <w:p w:rsidR="00BF7957" w:rsidRDefault="00BF7957" w:rsidP="00BF7957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F7957" w:rsidRDefault="00BF7957" w:rsidP="00BF7957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2A54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min</w:t>
      </w:r>
    </w:p>
    <w:p w:rsidR="00BF7957" w:rsidRPr="002A45D3" w:rsidRDefault="002A45D3" w:rsidP="002A45D3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≥0.        </m:t>
                  </m:r>
                </m:e>
              </m:eqArr>
            </m:e>
          </m:d>
        </m:oMath>
      </m:oMathPara>
    </w:p>
    <w:p w:rsidR="00BF7957" w:rsidRPr="00AD2A54" w:rsidRDefault="00BF7957" w:rsidP="009C3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>Решим прямую задачу линейного программирования   симплексным методом, с использованием симплексной таблицы.</w:t>
      </w:r>
    </w:p>
    <w:p w:rsidR="00BF7957" w:rsidRPr="00421511" w:rsidRDefault="00BF7957" w:rsidP="009C3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 xml:space="preserve">Определим </w:t>
      </w:r>
      <w:r>
        <w:rPr>
          <w:rFonts w:ascii="Times New Roman" w:hAnsi="Times New Roman" w:cs="Times New Roman"/>
          <w:sz w:val="28"/>
          <w:szCs w:val="28"/>
        </w:rPr>
        <w:t>максимальное</w:t>
      </w:r>
      <w:r w:rsidRPr="00AD2A54">
        <w:rPr>
          <w:rFonts w:ascii="Times New Roman" w:hAnsi="Times New Roman" w:cs="Times New Roman"/>
          <w:sz w:val="28"/>
          <w:szCs w:val="28"/>
        </w:rPr>
        <w:t xml:space="preserve"> значение целевой функции </w:t>
      </w:r>
    </w:p>
    <w:p w:rsidR="002A45D3" w:rsidRDefault="00D72BDD" w:rsidP="002A45D3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0AB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Pr="00D72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</w:p>
    <w:p w:rsidR="002A45D3" w:rsidRPr="0049089F" w:rsidRDefault="002A45D3" w:rsidP="002A45D3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≥0.        </m:t>
                  </m:r>
                </m:e>
              </m:eqArr>
            </m:e>
          </m:d>
        </m:oMath>
      </m:oMathPara>
    </w:p>
    <w:p w:rsidR="009C344F" w:rsidRDefault="0049089F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44F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9C344F">
        <w:rPr>
          <w:rFonts w:ascii="Times New Roman" w:eastAsiaTheme="minorEastAsia" w:hAnsi="Times New Roman" w:cs="Times New Roman"/>
          <w:sz w:val="28"/>
          <w:szCs w:val="28"/>
        </w:rPr>
        <w:t>роверка критерия оптимальности.</w:t>
      </w:r>
    </w:p>
    <w:p w:rsidR="009C344F" w:rsidRDefault="009C344F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Текущий опорный план не оптимален, так как в индексной строке находятся отрицательные коэффициенты.</w:t>
      </w:r>
    </w:p>
    <w:p w:rsidR="009C344F" w:rsidRDefault="009C344F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Определение новой базисной переменной.</w:t>
      </w:r>
    </w:p>
    <w:p w:rsidR="009C344F" w:rsidRPr="002F10D3" w:rsidRDefault="009C344F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ведущего выберем столбец, соответствующей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F10D3" w:rsidRPr="002F10D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</w:p>
    <w:p w:rsidR="003722A3" w:rsidRDefault="003722A3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Определение новой свободной переменной.</w:t>
      </w:r>
    </w:p>
    <w:p w:rsidR="003722A3" w:rsidRPr="002F10D3" w:rsidRDefault="003722A3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значение по строкам как частное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722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них выберем наименьшее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(1/9,1/5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>) = 1/9</w:t>
      </w:r>
    </w:p>
    <w:p w:rsidR="003722A3" w:rsidRPr="003722A3" w:rsidRDefault="003722A3" w:rsidP="009C344F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1-я строка является ведущей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9089F" w:rsidRPr="0049089F" w:rsidTr="0049089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49089F" w:rsidRPr="0049089F" w:rsidTr="0049089F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9089F" w:rsidRPr="0049089F" w:rsidTr="0049089F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9089F" w:rsidRPr="0049089F" w:rsidTr="0049089F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D72BDD" w:rsidRDefault="00D72BDD" w:rsidP="00D72BDD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65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820"/>
      </w:tblGrid>
      <w:tr w:rsidR="0049089F" w:rsidRPr="0049089F" w:rsidTr="0049089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</w:t>
            </w:r>
          </w:p>
        </w:tc>
      </w:tr>
      <w:tr w:rsidR="0049089F" w:rsidRPr="0049089F" w:rsidTr="0049089F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</w:tr>
      <w:tr w:rsidR="0049089F" w:rsidRPr="0049089F" w:rsidTr="0049089F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1/5</w:t>
            </w:r>
          </w:p>
        </w:tc>
      </w:tr>
      <w:tr w:rsidR="0049089F" w:rsidRPr="0049089F" w:rsidTr="0049089F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89F" w:rsidRPr="0049089F" w:rsidRDefault="0049089F" w:rsidP="0049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8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9089F" w:rsidRDefault="0049089F" w:rsidP="00D72BDD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722A3" w:rsidRPr="00C0080B" w:rsidRDefault="003722A3" w:rsidP="00C0080B">
      <w:pPr>
        <w:tabs>
          <w:tab w:val="left" w:pos="387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0080B">
        <w:rPr>
          <w:rFonts w:ascii="Times New Roman" w:eastAsiaTheme="minorEastAsia" w:hAnsi="Times New Roman" w:cs="Times New Roman"/>
          <w:sz w:val="28"/>
          <w:szCs w:val="28"/>
        </w:rPr>
        <w:t>4. Пересчет симплекс таблицы.</w:t>
      </w:r>
    </w:p>
    <w:p w:rsidR="003722A3" w:rsidRPr="00C0080B" w:rsidRDefault="003722A3" w:rsidP="00C0080B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0B"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Формируем следующую часть симплексной таблицы.</w:t>
      </w:r>
    </w:p>
    <w:p w:rsidR="003722A3" w:rsidRPr="00C0080B" w:rsidRDefault="003722A3" w:rsidP="00C0080B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80B">
        <w:rPr>
          <w:rFonts w:ascii="Times New Roman" w:eastAsiaTheme="minorEastAsia" w:hAnsi="Times New Roman" w:cs="Times New Roman"/>
          <w:sz w:val="28"/>
          <w:szCs w:val="28"/>
        </w:rPr>
        <w:t xml:space="preserve">Вместо переменной </w:t>
      </w:r>
      <w:r w:rsidR="00C0080B" w:rsidRPr="00C008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0080B" w:rsidRPr="00C008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C0080B" w:rsidRPr="00C0080B">
        <w:rPr>
          <w:rFonts w:ascii="Times New Roman" w:eastAsiaTheme="minorEastAsia" w:hAnsi="Times New Roman" w:cs="Times New Roman"/>
          <w:sz w:val="28"/>
          <w:szCs w:val="28"/>
        </w:rPr>
        <w:t xml:space="preserve"> в план войдет переменная </w:t>
      </w:r>
      <w:r w:rsidR="00C0080B" w:rsidRPr="00C0080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0080B" w:rsidRPr="00C008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0080B" w:rsidRPr="00C008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80B">
        <w:rPr>
          <w:rFonts w:ascii="Times New Roman" w:hAnsi="Times New Roman" w:cs="Times New Roman"/>
          <w:sz w:val="28"/>
          <w:szCs w:val="28"/>
        </w:rPr>
        <w:t>Строка, соответствующая переменной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0080B">
        <w:rPr>
          <w:rFonts w:ascii="Times New Roman" w:hAnsi="Times New Roman" w:cs="Times New Roman"/>
          <w:sz w:val="28"/>
          <w:szCs w:val="28"/>
        </w:rPr>
        <w:t xml:space="preserve"> в плане 1, получена в результате деления всех элементов строки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0080B">
        <w:rPr>
          <w:rFonts w:ascii="Times New Roman" w:hAnsi="Times New Roman" w:cs="Times New Roman"/>
          <w:sz w:val="28"/>
          <w:szCs w:val="28"/>
        </w:rPr>
        <w:t xml:space="preserve"> пла</w:t>
      </w:r>
      <w:r>
        <w:rPr>
          <w:rFonts w:ascii="Times New Roman" w:hAnsi="Times New Roman" w:cs="Times New Roman"/>
          <w:sz w:val="28"/>
          <w:szCs w:val="28"/>
        </w:rPr>
        <w:t>на 0 на разрешающий элемент РЭ=</w:t>
      </w:r>
      <w:r w:rsidRPr="00C0080B">
        <w:rPr>
          <w:rFonts w:ascii="Times New Roman" w:hAnsi="Times New Roman" w:cs="Times New Roman"/>
          <w:sz w:val="28"/>
          <w:szCs w:val="28"/>
        </w:rPr>
        <w:t>9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На месте разрешающего элемента в плане 1 получаем 1. 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В остальных клетках столбца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080B">
        <w:rPr>
          <w:rFonts w:ascii="Times New Roman" w:hAnsi="Times New Roman" w:cs="Times New Roman"/>
          <w:sz w:val="28"/>
          <w:szCs w:val="28"/>
        </w:rPr>
        <w:t xml:space="preserve"> плана 1 записываем нули. 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Таким образом, в новом плане 1 заполнены строка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080B">
        <w:rPr>
          <w:rFonts w:ascii="Times New Roman" w:hAnsi="Times New Roman" w:cs="Times New Roman"/>
          <w:sz w:val="28"/>
          <w:szCs w:val="28"/>
        </w:rPr>
        <w:t xml:space="preserve"> и столбец x</w:t>
      </w:r>
      <w:r w:rsidRPr="00C008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08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Все остальные элементы нового плана 1, включая элементы индексной строки, определяются по правилу прямоугольника. 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Для этого выбираем из старого плана четыре числа, которые расположены в вершинах прямоугольника и всегда включают разрешающий элемент РЭ. 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НЭ = С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080B">
        <w:rPr>
          <w:rFonts w:ascii="Times New Roman" w:hAnsi="Times New Roman" w:cs="Times New Roman"/>
          <w:sz w:val="28"/>
          <w:szCs w:val="28"/>
        </w:rPr>
        <w:t xml:space="preserve">Э - (А*В)/РЭ </w:t>
      </w:r>
    </w:p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>СТЭ - элемент старого плана, РЭ - разрешающий элемент (</w:t>
      </w:r>
      <w:r w:rsidRPr="00C0080B">
        <w:rPr>
          <w:rFonts w:ascii="Times New Roman" w:hAnsi="Times New Roman" w:cs="Times New Roman"/>
          <w:sz w:val="28"/>
          <w:szCs w:val="28"/>
        </w:rPr>
        <w:t>9</w:t>
      </w:r>
      <w:r w:rsidRPr="00C0080B">
        <w:rPr>
          <w:rFonts w:ascii="Times New Roman" w:hAnsi="Times New Roman" w:cs="Times New Roman"/>
          <w:sz w:val="28"/>
          <w:szCs w:val="28"/>
        </w:rPr>
        <w:t xml:space="preserve">), А и В - элементы старого плана, образующие прямоугольник с элементами СТЭ и РЭ. </w:t>
      </w:r>
    </w:p>
    <w:p w:rsidR="002F10D3" w:rsidRPr="002F10D3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80B">
        <w:rPr>
          <w:rFonts w:ascii="Times New Roman" w:hAnsi="Times New Roman" w:cs="Times New Roman"/>
          <w:sz w:val="28"/>
          <w:szCs w:val="28"/>
        </w:rPr>
        <w:t xml:space="preserve">Представим расчет каждого элемента в виде таблицы: 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75"/>
        <w:gridCol w:w="1701"/>
        <w:gridCol w:w="1984"/>
        <w:gridCol w:w="1701"/>
        <w:gridCol w:w="1559"/>
      </w:tblGrid>
      <w:tr w:rsidR="002F10D3" w:rsidRPr="002F10D3" w:rsidTr="002F10D3">
        <w:trPr>
          <w:trHeight w:val="37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2F10D3" w:rsidRPr="002F10D3" w:rsidTr="002F10D3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9:9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0:9</w:t>
            </w:r>
          </w:p>
        </w:tc>
      </w:tr>
      <w:tr w:rsidR="002F10D3" w:rsidRPr="002F10D3" w:rsidTr="002F10D3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1-(1*5):9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5-(9*5):9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9-(0*5):9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0-(1*5):9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1-(0*5):9</w:t>
            </w:r>
          </w:p>
        </w:tc>
      </w:tr>
      <w:tr w:rsidR="002F10D3" w:rsidRPr="002F10D3" w:rsidTr="002F10D3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0-(1*(-1):9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-1-(9*(-1)):9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-1-(0*(-1)):9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0-(1*(-1)):9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0-(0*(-1)):9</w:t>
            </w:r>
          </w:p>
        </w:tc>
      </w:tr>
    </w:tbl>
    <w:p w:rsidR="002F10D3" w:rsidRPr="00C0080B" w:rsidRDefault="002F10D3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60" w:type="dxa"/>
        <w:tblInd w:w="93" w:type="dxa"/>
        <w:tblLook w:val="04A0" w:firstRow="1" w:lastRow="0" w:firstColumn="1" w:lastColumn="0" w:noHBand="0" w:noVBand="1"/>
      </w:tblPr>
      <w:tblGrid>
        <w:gridCol w:w="1320"/>
        <w:gridCol w:w="1520"/>
        <w:gridCol w:w="1520"/>
        <w:gridCol w:w="1420"/>
        <w:gridCol w:w="1420"/>
        <w:gridCol w:w="960"/>
      </w:tblGrid>
      <w:tr w:rsidR="002F10D3" w:rsidRPr="002F10D3" w:rsidTr="002F10D3">
        <w:trPr>
          <w:trHeight w:val="37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2F10D3" w:rsidRPr="002F10D3" w:rsidTr="002F10D3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</w:tr>
      <w:tr w:rsidR="002F10D3" w:rsidRPr="002F10D3" w:rsidTr="002F10D3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- 5/9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   </w:t>
            </w:r>
          </w:p>
        </w:tc>
      </w:tr>
      <w:tr w:rsidR="002F10D3" w:rsidRPr="002F10D3" w:rsidTr="002F10D3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0D3" w:rsidRPr="002F10D3" w:rsidRDefault="002F10D3" w:rsidP="002F1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10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   </w:t>
            </w:r>
          </w:p>
        </w:tc>
      </w:tr>
    </w:tbl>
    <w:p w:rsidR="00C0080B" w:rsidRPr="00C0080B" w:rsidRDefault="00C0080B" w:rsidP="00C00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44F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Проверка критерия оптимальности.</w:t>
      </w:r>
    </w:p>
    <w:p w:rsid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Текущий опорный план не оптимален, так как в индексной строке находятся отрицательные коэффициенты.</w:t>
      </w:r>
    </w:p>
    <w:p w:rsid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Определение новой базисной переменной.</w:t>
      </w:r>
    </w:p>
    <w:p w:rsid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ведущего выберем столбец, соответствующей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C344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Определение новой свободной переменной.</w:t>
      </w:r>
    </w:p>
    <w:p w:rsidR="002F10D3" w:rsidRP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Вычислим значение по строкам как частное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3722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722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них выберем наименьшее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2F10D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F10D3">
        <w:rPr>
          <w:rFonts w:ascii="Times New Roman" w:eastAsiaTheme="minorEastAsia" w:hAnsi="Times New Roman" w:cs="Times New Roman"/>
          <w:sz w:val="28"/>
          <w:szCs w:val="28"/>
        </w:rPr>
        <w:t>4/81) = 4/81</w:t>
      </w:r>
    </w:p>
    <w:p w:rsidR="002F10D3" w:rsidRDefault="002F10D3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-я строка является ведущей</w:t>
      </w:r>
    </w:p>
    <w:tbl>
      <w:tblPr>
        <w:tblW w:w="9902" w:type="dxa"/>
        <w:tblInd w:w="93" w:type="dxa"/>
        <w:tblLook w:val="04A0" w:firstRow="1" w:lastRow="0" w:firstColumn="1" w:lastColumn="0" w:noHBand="0" w:noVBand="1"/>
      </w:tblPr>
      <w:tblGrid>
        <w:gridCol w:w="886"/>
        <w:gridCol w:w="2106"/>
        <w:gridCol w:w="1559"/>
        <w:gridCol w:w="1701"/>
        <w:gridCol w:w="2127"/>
        <w:gridCol w:w="1523"/>
      </w:tblGrid>
      <w:tr w:rsidR="00B45A54" w:rsidRPr="00B45A54" w:rsidTr="00B45A54">
        <w:trPr>
          <w:trHeight w:val="37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B45A54" w:rsidRPr="00B45A54" w:rsidTr="00B45A54">
        <w:trPr>
          <w:trHeight w:val="37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1/9-(4/9*0):9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1-(0*0):9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1/9-(-5/9*0):9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0-(1*0):9</w:t>
            </w:r>
          </w:p>
        </w:tc>
      </w:tr>
      <w:tr w:rsidR="00B45A54" w:rsidRPr="00B45A54" w:rsidTr="00B45A54">
        <w:trPr>
          <w:trHeight w:val="37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  <w:tr w:rsidR="00B45A54" w:rsidRPr="00B45A54" w:rsidTr="00B45A54">
        <w:trPr>
          <w:trHeight w:val="37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1/9-(4/9*(-1)):9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0-(0*(-1):9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-1-(9*(-1)):9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1/9-(-5/9*(-1)):9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0-(1*(-1):9</w:t>
            </w:r>
          </w:p>
        </w:tc>
      </w:tr>
    </w:tbl>
    <w:p w:rsidR="00B45A54" w:rsidRPr="00B45A54" w:rsidRDefault="00B45A54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320"/>
        <w:gridCol w:w="1860"/>
        <w:gridCol w:w="1520"/>
        <w:gridCol w:w="1600"/>
        <w:gridCol w:w="1960"/>
        <w:gridCol w:w="1320"/>
      </w:tblGrid>
      <w:tr w:rsidR="00B45A54" w:rsidRPr="00B45A54" w:rsidTr="00B45A54">
        <w:trPr>
          <w:trHeight w:val="37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B45A54" w:rsidRPr="00B45A54" w:rsidTr="00B45A54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45A54" w:rsidRPr="00B45A54" w:rsidTr="00B45A54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  <w:tr w:rsidR="00B45A54" w:rsidRPr="00B45A54" w:rsidTr="00B45A54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13/81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4/81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5A54" w:rsidRPr="00B45A54" w:rsidRDefault="00B45A54" w:rsidP="00B45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</w:tbl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bCs/>
          <w:sz w:val="28"/>
          <w:szCs w:val="28"/>
        </w:rPr>
        <w:t>1. Проверка критерия оптимальности</w:t>
      </w:r>
      <w:r w:rsidRPr="00EB63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 xml:space="preserve">Среди значений индексной строки нет отрицательных. Поэтому эта таблица определяет оптимальный план задачи. </w:t>
      </w:r>
    </w:p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 xml:space="preserve">Окончательный вариант симплекс-таблицы: </w:t>
      </w: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320"/>
        <w:gridCol w:w="1860"/>
        <w:gridCol w:w="1520"/>
        <w:gridCol w:w="1600"/>
        <w:gridCol w:w="1960"/>
        <w:gridCol w:w="1320"/>
      </w:tblGrid>
      <w:tr w:rsidR="00EB6380" w:rsidRPr="00B45A54" w:rsidTr="00C20035">
        <w:trPr>
          <w:trHeight w:val="37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EB6380" w:rsidRPr="00B45A54" w:rsidTr="00C20035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B6380" w:rsidRPr="00B45A54" w:rsidTr="00C20035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  <w:tr w:rsidR="00EB6380" w:rsidRPr="00B45A54" w:rsidTr="00C20035">
        <w:trPr>
          <w:trHeight w:val="3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13/81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4/81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80" w:rsidRPr="00B45A54" w:rsidRDefault="00EB6380" w:rsidP="00C20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5A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1/9</w:t>
            </w:r>
          </w:p>
        </w:tc>
      </w:tr>
    </w:tbl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380">
        <w:rPr>
          <w:rFonts w:ascii="Times New Roman" w:hAnsi="Times New Roman" w:cs="Times New Roman"/>
          <w:sz w:val="28"/>
          <w:szCs w:val="28"/>
        </w:rPr>
        <w:t xml:space="preserve">Оптимальный план можно записать так: </w:t>
      </w:r>
    </w:p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380">
        <w:rPr>
          <w:rFonts w:ascii="Times New Roman" w:hAnsi="Times New Roman" w:cs="Times New Roman"/>
          <w:sz w:val="28"/>
          <w:szCs w:val="28"/>
        </w:rPr>
        <w:t>x</w:t>
      </w:r>
      <w:r w:rsidRPr="00EB638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1/9</w:t>
      </w:r>
    </w:p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380">
        <w:rPr>
          <w:rFonts w:ascii="Times New Roman" w:hAnsi="Times New Roman" w:cs="Times New Roman"/>
          <w:sz w:val="28"/>
          <w:szCs w:val="28"/>
        </w:rPr>
        <w:t>x</w:t>
      </w:r>
      <w:r w:rsidRPr="00EB63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EB6380" w:rsidRPr="00EB6380" w:rsidRDefault="00EB6380" w:rsidP="00EB63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>1/9</w:t>
      </w:r>
      <w:r>
        <w:rPr>
          <w:rFonts w:ascii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bookmarkStart w:id="0" w:name="_GoBack"/>
      <w:bookmarkEnd w:id="0"/>
      <w:r w:rsidRPr="00EB6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A54" w:rsidRPr="00B45A54" w:rsidRDefault="00B45A54" w:rsidP="002F10D3">
      <w:pPr>
        <w:tabs>
          <w:tab w:val="left" w:pos="387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0080B" w:rsidRPr="00C0080B" w:rsidRDefault="00C0080B" w:rsidP="00D72BDD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9089F" w:rsidRPr="003722A3" w:rsidRDefault="0049089F" w:rsidP="00D72BDD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B5BA4" w:rsidRDefault="00EB6380"/>
    <w:sectPr w:rsidR="00CB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57"/>
    <w:rsid w:val="002A45D3"/>
    <w:rsid w:val="002F10D3"/>
    <w:rsid w:val="003722A3"/>
    <w:rsid w:val="0049089F"/>
    <w:rsid w:val="0088685E"/>
    <w:rsid w:val="009673DA"/>
    <w:rsid w:val="009C344F"/>
    <w:rsid w:val="00B45A54"/>
    <w:rsid w:val="00BF7957"/>
    <w:rsid w:val="00C0080B"/>
    <w:rsid w:val="00D72BDD"/>
    <w:rsid w:val="00E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95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7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F7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F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95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72B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95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7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F7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F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95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72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7828-9292-4D8E-9580-82C20B39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3</cp:revision>
  <dcterms:created xsi:type="dcterms:W3CDTF">2017-11-22T01:14:00Z</dcterms:created>
  <dcterms:modified xsi:type="dcterms:W3CDTF">2017-11-22T03:42:00Z</dcterms:modified>
</cp:coreProperties>
</file>