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A4" w:rsidRPr="00547D6B" w:rsidRDefault="00E17CBC" w:rsidP="00547D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47D6B">
        <w:rPr>
          <w:rFonts w:ascii="Times New Roman" w:hAnsi="Times New Roman" w:cs="Times New Roman"/>
          <w:sz w:val="28"/>
          <w:szCs w:val="28"/>
          <w:lang w:val="en-US"/>
        </w:rPr>
        <w:t>ВСТУП</w:t>
      </w:r>
    </w:p>
    <w:p w:rsidR="00E17CBC" w:rsidRPr="00E17CBC" w:rsidRDefault="00E17CBC" w:rsidP="00547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47D6B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ab/>
      </w:r>
      <w:r w:rsidRPr="00E17CBC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 давніх-давен людство здійснювало облік багатьох супутніх його життєдіяльності явищ і предметів, а також пов'язаних з ними обчислень. Люди отримували різнобічні, хоча і різняться повнотою відомості на різних етапах суспільного розвитку.</w:t>
      </w:r>
    </w:p>
    <w:p w:rsidR="00547D6B" w:rsidRPr="00547D6B" w:rsidRDefault="00547D6B" w:rsidP="00547D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547D6B">
        <w:rPr>
          <w:rFonts w:ascii="Times New Roman" w:hAnsi="Times New Roman" w:cs="Times New Roman"/>
          <w:color w:val="212121"/>
          <w:sz w:val="28"/>
          <w:szCs w:val="28"/>
          <w:lang w:val="uk-UA"/>
        </w:rPr>
        <w:t>Виконуючи найрізноманітніші функції збору, систематизації і аналізу відомостей, що характеризують економічний і соціальний розвиток суспільства, статистика завжди грала роль головного постачальника факторів для управлінських, науково-дослідних і прикладних практичних потреб різного роду структур, організацій і населення. Роль статистики в нашому житті настільки значна, що люди, часто не замислюючись і не усвідомлюючи, постійно використовують елементи статистичної методології в повсякденній практиці.</w:t>
      </w:r>
    </w:p>
    <w:p w:rsidR="00547D6B" w:rsidRPr="00547D6B" w:rsidRDefault="00547D6B" w:rsidP="00547D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547D6B">
        <w:rPr>
          <w:rFonts w:ascii="Times New Roman" w:hAnsi="Times New Roman" w:cs="Times New Roman"/>
          <w:color w:val="212121"/>
          <w:sz w:val="28"/>
          <w:szCs w:val="28"/>
          <w:lang w:val="uk-UA"/>
        </w:rPr>
        <w:t>Зі збільшенням обсягів інформації, стає актуальним питання її комп'ютерної обробки. Отримання навичок обробки та аналізу експериментальних даних за д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опомогою комп'ютера, наприклад, </w:t>
      </w:r>
      <w:r w:rsidRPr="00547D6B">
        <w:rPr>
          <w:rFonts w:ascii="Times New Roman" w:hAnsi="Times New Roman" w:cs="Times New Roman"/>
          <w:color w:val="212121"/>
          <w:sz w:val="28"/>
          <w:szCs w:val="28"/>
          <w:lang w:val="uk-UA"/>
        </w:rPr>
        <w:t>в електронній таблиці MS Excel дає можливість отримати повну інформацію про досліджуваному об'єкті і знайти оптимальне рішення конкретної поставленої задачі.</w:t>
      </w:r>
    </w:p>
    <w:p w:rsidR="00B241BE" w:rsidRDefault="00B241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17CBC" w:rsidRPr="00A27DBD" w:rsidRDefault="00B241BE" w:rsidP="00A27D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7DB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:rsidR="00A27DBD" w:rsidRPr="00A27DBD" w:rsidRDefault="00A27DBD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DBD">
        <w:rPr>
          <w:rFonts w:ascii="Times New Roman" w:hAnsi="Times New Roman" w:cs="Times New Roman"/>
          <w:sz w:val="28"/>
          <w:szCs w:val="28"/>
          <w:lang w:val="uk-UA"/>
        </w:rPr>
        <w:t>Програма  виконує генерацію двох видів випадкових величин із різними законами розподілу та чисельними характеристиками</w:t>
      </w:r>
      <w:r w:rsidRPr="00A27DBD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A27DBD" w:rsidRPr="00A150AB" w:rsidRDefault="00A27DBD" w:rsidP="00AD5792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50AB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а)</w:t>
      </w:r>
      <w:r w:rsidRPr="00A150AB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7222A" w:rsidRPr="0007222A">
        <w:rPr>
          <w:rFonts w:ascii="Times New Roman" w:eastAsiaTheme="minorEastAsia" w:hAnsi="Times New Roman" w:cs="Times New Roman"/>
          <w:color w:val="000000"/>
          <w:position w:val="-14"/>
          <w:sz w:val="28"/>
          <w:szCs w:val="28"/>
          <w:lang w:eastAsia="uk-UA"/>
        </w:rPr>
        <w:object w:dxaOrig="2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8.75pt" o:ole="">
            <v:imagedata r:id="rId8" o:title=""/>
          </v:shape>
          <o:OLEObject Type="Embed" ProgID="Equation.3" ShapeID="_x0000_i1025" DrawAspect="Content" ObjectID="_1579002622" r:id="rId9"/>
        </w:object>
      </w:r>
    </w:p>
    <w:p w:rsidR="00A27DBD" w:rsidRPr="00A27DBD" w:rsidRDefault="00A27DBD" w:rsidP="00AD5792">
      <w:pPr>
        <w:tabs>
          <w:tab w:val="num" w:pos="-142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DB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 N – номер варіанту;</w:t>
      </w:r>
    </w:p>
    <w:p w:rsidR="00A27DBD" w:rsidRPr="00A27DBD" w:rsidRDefault="00A27DBD" w:rsidP="00AD5792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DBD">
        <w:rPr>
          <w:rFonts w:ascii="Times New Roman" w:hAnsi="Times New Roman" w:cs="Times New Roman"/>
          <w:color w:val="000000"/>
          <w:sz w:val="28"/>
          <w:szCs w:val="28"/>
          <w:lang w:val="uk-UA"/>
        </w:rPr>
        <w:t>i</w:t>
      </w:r>
      <w:r w:rsidRPr="00A27DB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A27D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номер </w:t>
      </w:r>
      <w:r w:rsidRPr="00A27DBD">
        <w:rPr>
          <w:rFonts w:ascii="Times New Roman" w:hAnsi="Times New Roman" w:cs="Times New Roman"/>
          <w:vanish/>
          <w:color w:val="000000"/>
          <w:sz w:val="28"/>
          <w:szCs w:val="28"/>
          <w:lang w:val="uk-UA"/>
        </w:rPr>
        <w:t>вимірювання</w:t>
      </w:r>
      <w:r w:rsidRPr="00A27D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випадкової величини;</w:t>
      </w:r>
    </w:p>
    <w:p w:rsidR="0007222A" w:rsidRDefault="00A27DBD" w:rsidP="00AD5792">
      <w:pPr>
        <w:tabs>
          <w:tab w:val="num" w:pos="1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proofErr w:type="gramStart"/>
      <w:r w:rsidRPr="0007222A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R</w:t>
      </w:r>
      <w:r w:rsidRPr="000722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 w:eastAsia="uk-UA"/>
        </w:rPr>
        <w:t>i</w:t>
      </w:r>
      <w:proofErr w:type="spellEnd"/>
      <w:proofErr w:type="gramEnd"/>
      <w:r w:rsidRPr="0007222A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A27DBD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– випадкове число, яке поверта</w:t>
      </w:r>
      <w:r w:rsidRPr="00A27D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27DBD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ться при зверненні до стандартної функції вибраної мови програмування – датчику випадкових чисел.</w:t>
      </w:r>
    </w:p>
    <w:p w:rsidR="0007222A" w:rsidRDefault="0007222A" w:rsidP="00AD5792">
      <w:pPr>
        <w:tabs>
          <w:tab w:val="num" w:pos="1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Вибірка першої величини відбувається за допомогою макросу </w:t>
      </w:r>
      <w:r w:rsidR="00E233B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VBA</w:t>
      </w:r>
    </w:p>
    <w:p w:rsidR="006E4D34" w:rsidRPr="006E4D34" w:rsidRDefault="006E4D34" w:rsidP="00AD5792">
      <w:pPr>
        <w:tabs>
          <w:tab w:val="num" w:pos="1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6E4D34" w:rsidRDefault="006E4D34" w:rsidP="00AD5792">
      <w:pPr>
        <w:tabs>
          <w:tab w:val="num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688394" wp14:editId="4D8C7458">
            <wp:extent cx="427672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34" w:rsidRPr="00BB576C" w:rsidRDefault="006E4D34" w:rsidP="00AD5792">
      <w:pPr>
        <w:tabs>
          <w:tab w:val="num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1.1 – генерація вибірки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X</w:t>
      </w:r>
    </w:p>
    <w:p w:rsidR="006E4D34" w:rsidRPr="006E4D34" w:rsidRDefault="006E4D34" w:rsidP="00AD5792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A150AB" w:rsidRPr="00BB576C" w:rsidRDefault="00A27DBD" w:rsidP="00AD5792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7DBD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б) </w:t>
      </w:r>
      <w:r w:rsidR="0007222A" w:rsidRPr="0007222A">
        <w:rPr>
          <w:rFonts w:ascii="Times New Roman" w:hAnsi="Times New Roman" w:cs="Times New Roman"/>
          <w:color w:val="000000"/>
          <w:position w:val="-28"/>
          <w:sz w:val="28"/>
          <w:szCs w:val="28"/>
          <w:lang w:val="uk-UA" w:eastAsia="uk-UA"/>
        </w:rPr>
        <w:object w:dxaOrig="2280" w:dyaOrig="680">
          <v:shape id="_x0000_i1026" type="#_x0000_t75" style="width:100.5pt;height:30pt" o:ole="" fillcolor="window">
            <v:imagedata r:id="rId11" o:title=""/>
          </v:shape>
          <o:OLEObject Type="Embed" ProgID="Equation.3" ShapeID="_x0000_i1026" DrawAspect="Content" ObjectID="_1579002623" r:id="rId12"/>
        </w:object>
      </w:r>
      <w:r w:rsidRPr="00A27DBD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Pr="00BB576C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A27DBD" w:rsidRDefault="00A27DBD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DBD"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досліджень передбачити наступні </w:t>
      </w:r>
      <w:r w:rsidRPr="00A27DBD">
        <w:rPr>
          <w:rFonts w:ascii="Times New Roman" w:hAnsi="Times New Roman" w:cs="Times New Roman"/>
          <w:vanish/>
          <w:sz w:val="28"/>
          <w:szCs w:val="28"/>
          <w:lang w:val="uk-UA"/>
        </w:rPr>
        <w:t>обсяги вимірювань</w:t>
      </w:r>
      <w:r w:rsidRPr="00A27DBD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з випадкових величин: 100, 200,…,1000 (</w:t>
      </w:r>
      <w:r w:rsidRPr="00A27DBD">
        <w:rPr>
          <w:rFonts w:ascii="Times New Roman" w:hAnsi="Times New Roman" w:cs="Times New Roman"/>
          <w:vanish/>
          <w:sz w:val="28"/>
          <w:szCs w:val="28"/>
          <w:lang w:val="uk-UA"/>
        </w:rPr>
        <w:t>обсяги</w:t>
      </w:r>
      <w:r w:rsidRPr="00A27DBD">
        <w:rPr>
          <w:rFonts w:ascii="Times New Roman" w:hAnsi="Times New Roman" w:cs="Times New Roman"/>
          <w:sz w:val="28"/>
          <w:szCs w:val="28"/>
          <w:lang w:val="uk-UA"/>
        </w:rPr>
        <w:t xml:space="preserve"> вибірок).</w:t>
      </w:r>
    </w:p>
    <w:p w:rsidR="006E4D34" w:rsidRDefault="006E4D34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4D34" w:rsidRDefault="006E4D34" w:rsidP="00AD5792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83AEC" wp14:editId="73D9393C">
            <wp:extent cx="40005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2A" w:rsidRPr="00BB576C" w:rsidRDefault="006E4D34" w:rsidP="0057455F">
      <w:pPr>
        <w:tabs>
          <w:tab w:val="num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1.2 – генерація вибірки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Y</w:t>
      </w:r>
    </w:p>
    <w:p w:rsidR="00AD5792" w:rsidRPr="00AD5792" w:rsidRDefault="00AD5792" w:rsidP="00AD5792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79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</w:t>
      </w:r>
      <w:r w:rsidRPr="00AD5792">
        <w:rPr>
          <w:rFonts w:ascii="Times New Roman" w:hAnsi="Times New Roman" w:cs="Times New Roman"/>
          <w:sz w:val="28"/>
          <w:szCs w:val="28"/>
        </w:rPr>
        <w:t>едено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статистичний аналіз кожної з отриманих вибірок для двох випадкових величин в наступній послідовності:</w:t>
      </w:r>
    </w:p>
    <w:p w:rsidR="00AD5792" w:rsidRDefault="00AD5792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792">
        <w:rPr>
          <w:rFonts w:ascii="Times New Roman" w:hAnsi="Times New Roman" w:cs="Times New Roman"/>
          <w:sz w:val="28"/>
          <w:szCs w:val="28"/>
          <w:lang w:val="uk-UA"/>
        </w:rPr>
        <w:t>а) побудувати варіаційний ряд і знайти розмах варіювання;</w:t>
      </w:r>
    </w:p>
    <w:p w:rsidR="00E233BD" w:rsidRDefault="00E233BD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варіаційного ряду відбувається за допомогою макросу на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E233BD" w:rsidRPr="00E233BD" w:rsidRDefault="00E233BD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233BD" w:rsidRDefault="00E233BD" w:rsidP="00E233BD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CB95E" wp14:editId="45000AB0">
            <wp:extent cx="38195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87" w:rsidRPr="00BB576C" w:rsidRDefault="00E233BD" w:rsidP="0057455F">
      <w:pPr>
        <w:tabs>
          <w:tab w:val="num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1.3 – побудова варіаційного ряду вибірки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X</w:t>
      </w:r>
    </w:p>
    <w:p w:rsidR="0057455F" w:rsidRPr="0057455F" w:rsidRDefault="0057455F" w:rsidP="0057455F">
      <w:pPr>
        <w:tabs>
          <w:tab w:val="num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</w:pPr>
    </w:p>
    <w:p w:rsidR="00E233BD" w:rsidRDefault="00E233BD" w:rsidP="00E233BD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BD" w:rsidRPr="00E233BD" w:rsidRDefault="00E233BD" w:rsidP="00E233BD">
      <w:pPr>
        <w:tabs>
          <w:tab w:val="num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Рисунок 1.</w:t>
      </w:r>
      <w:r w:rsidRPr="00E233B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побудова варіаційного ряду вибірки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Y</w:t>
      </w:r>
    </w:p>
    <w:p w:rsidR="00E233BD" w:rsidRPr="0057455F" w:rsidRDefault="00E233BD" w:rsidP="00E233BD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B7087" w:rsidRPr="00BB576C" w:rsidRDefault="00DB7087" w:rsidP="00DB7087">
      <w:pPr>
        <w:tabs>
          <w:tab w:val="num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Розмах варіювання знаходимо за допомогою електронної таблиці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MS</w:t>
      </w:r>
      <w:r w:rsidRPr="00DB708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Excel</w:t>
      </w:r>
    </w:p>
    <w:p w:rsidR="00DB7087" w:rsidRPr="00DB7087" w:rsidRDefault="00DB7087" w:rsidP="00DB7087">
      <w:pPr>
        <w:tabs>
          <w:tab w:val="num" w:pos="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DB7087">
        <w:rPr>
          <w:rFonts w:ascii="Times New Roman" w:hAnsi="Times New Roman" w:cs="Times New Roman"/>
          <w:color w:val="000000"/>
          <w:position w:val="-12"/>
          <w:sz w:val="28"/>
          <w:szCs w:val="28"/>
          <w:lang w:val="uk-UA" w:eastAsia="uk-UA"/>
        </w:rPr>
        <w:object w:dxaOrig="1380" w:dyaOrig="360">
          <v:shape id="_x0000_i1027" type="#_x0000_t75" style="width:60.75pt;height:15.75pt" o:ole="" fillcolor="window">
            <v:imagedata r:id="rId16" o:title=""/>
          </v:shape>
          <o:OLEObject Type="Embed" ProgID="Equation.3" ShapeID="_x0000_i1027" DrawAspect="Content" ObjectID="_1579002624" r:id="rId17"/>
        </w:object>
      </w:r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                                            (1.1)</w:t>
      </w:r>
    </w:p>
    <w:p w:rsidR="00DB7087" w:rsidRDefault="00DB7087" w:rsidP="00DB7087">
      <w:pPr>
        <w:tabs>
          <w:tab w:val="num" w:pos="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де</w:t>
      </w:r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 w:eastAsia="uk-UA"/>
        </w:rPr>
        <w:t>i</w:t>
      </w:r>
      <w:proofErr w:type="spellEnd"/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розмах варіювання</w:t>
      </w:r>
      <w:r w:rsidR="0057455F"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вибірки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DB7087" w:rsidRDefault="00DB7087" w:rsidP="00DB7087">
      <w:pPr>
        <w:tabs>
          <w:tab w:val="num" w:pos="0"/>
        </w:tabs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  <w:t>103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максимальний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элемент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C5651" w:rsidRPr="00CC5651" w:rsidRDefault="00DB7087" w:rsidP="00CC5651">
      <w:pPr>
        <w:tabs>
          <w:tab w:val="num" w:pos="0"/>
        </w:tabs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мінімальний </w:t>
      </w:r>
      <w:r w:rsidR="0057455F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элемент;</w:t>
      </w:r>
    </w:p>
    <w:p w:rsidR="0057455F" w:rsidRPr="00DB7087" w:rsidRDefault="0057455F" w:rsidP="0057455F">
      <w:pPr>
        <w:tabs>
          <w:tab w:val="num" w:pos="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57455F">
        <w:rPr>
          <w:rFonts w:ascii="Times New Roman" w:hAnsi="Times New Roman" w:cs="Times New Roman"/>
          <w:color w:val="000000"/>
          <w:position w:val="-14"/>
          <w:sz w:val="28"/>
          <w:szCs w:val="28"/>
          <w:lang w:val="uk-UA" w:eastAsia="uk-UA"/>
        </w:rPr>
        <w:object w:dxaOrig="1340" w:dyaOrig="380">
          <v:shape id="_x0000_i1028" type="#_x0000_t75" style="width:59.25pt;height:16.5pt" o:ole="" fillcolor="window">
            <v:imagedata r:id="rId18" o:title=""/>
          </v:shape>
          <o:OLEObject Type="Embed" ProgID="Equation.3" ShapeID="_x0000_i1028" DrawAspect="Content" ObjectID="_1579002625" r:id="rId19"/>
        </w:object>
      </w:r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                                            </w:t>
      </w:r>
      <w:r w:rsid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(1.</w:t>
      </w:r>
      <w:r w:rsidR="00CC5651" w:rsidRPr="00BB576C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)</w:t>
      </w:r>
    </w:p>
    <w:p w:rsidR="0057455F" w:rsidRDefault="0057455F" w:rsidP="0057455F">
      <w:pPr>
        <w:tabs>
          <w:tab w:val="num" w:pos="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де</w:t>
      </w:r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 w:eastAsia="uk-UA"/>
        </w:rPr>
        <w:t>j</w:t>
      </w:r>
      <w:proofErr w:type="spellEnd"/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розмах варіювання вибірки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Y</w:t>
      </w:r>
      <w:r w:rsidRPr="0057455F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57455F" w:rsidRPr="0057455F" w:rsidRDefault="0057455F" w:rsidP="0057455F">
      <w:pPr>
        <w:tabs>
          <w:tab w:val="num" w:pos="0"/>
        </w:tabs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  <w:t>103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максимальний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элемент;</w:t>
      </w:r>
    </w:p>
    <w:p w:rsidR="00DB7087" w:rsidRPr="00CC5651" w:rsidRDefault="0057455F" w:rsidP="00CC5651">
      <w:pPr>
        <w:tabs>
          <w:tab w:val="num" w:pos="0"/>
        </w:tabs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</w:pPr>
      <w:r w:rsidRP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B</w:t>
      </w:r>
      <w:r w:rsidRPr="00CC565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  <w:t>3</w:t>
      </w:r>
      <w:r w:rsidRP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мінімальний </w:t>
      </w:r>
      <w:proofErr w:type="spellStart"/>
      <w:r w:rsidRP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элемент</w:t>
      </w:r>
      <w:proofErr w:type="spellEnd"/>
      <w:r w:rsidRP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AD5792" w:rsidRPr="00CC5651" w:rsidRDefault="00AD5792" w:rsidP="00CC565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651">
        <w:rPr>
          <w:rFonts w:ascii="Times New Roman" w:hAnsi="Times New Roman" w:cs="Times New Roman"/>
          <w:sz w:val="28"/>
          <w:szCs w:val="28"/>
          <w:lang w:val="uk-UA"/>
        </w:rPr>
        <w:t xml:space="preserve">б) визначити доцільну кількість груп за формулою </w:t>
      </w:r>
      <w:proofErr w:type="spellStart"/>
      <w:r w:rsidRPr="00CC5651">
        <w:rPr>
          <w:rFonts w:ascii="Times New Roman" w:hAnsi="Times New Roman" w:cs="Times New Roman"/>
          <w:sz w:val="28"/>
          <w:szCs w:val="28"/>
          <w:lang w:val="uk-UA"/>
        </w:rPr>
        <w:t>Стерджесса</w:t>
      </w:r>
      <w:proofErr w:type="spellEnd"/>
      <w:r w:rsidR="00CC5651" w:rsidRPr="00CC5651">
        <w:rPr>
          <w:rFonts w:ascii="Times New Roman" w:hAnsi="Times New Roman" w:cs="Times New Roman"/>
          <w:sz w:val="28"/>
          <w:szCs w:val="28"/>
          <w:lang w:val="uk-UA"/>
        </w:rPr>
        <w:t>(1.3)</w:t>
      </w:r>
      <w:r w:rsidRPr="00CC5651">
        <w:rPr>
          <w:rFonts w:ascii="Times New Roman" w:hAnsi="Times New Roman" w:cs="Times New Roman"/>
          <w:sz w:val="28"/>
          <w:szCs w:val="28"/>
          <w:lang w:val="uk-UA"/>
        </w:rPr>
        <w:t>, побудувати угрупування та інтервальний ряд</w:t>
      </w:r>
      <w:r w:rsidR="00CC5651" w:rsidRPr="00CC5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565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5651" w:rsidRPr="00BB576C" w:rsidRDefault="00CC5651" w:rsidP="00CC5651">
      <w:pPr>
        <w:tabs>
          <w:tab w:val="num" w:pos="0"/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CC565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C5651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2100" w:dyaOrig="360">
          <v:shape id="_x0000_i1029" type="#_x0000_t75" style="width:105pt;height:18pt" o:ole="">
            <v:imagedata r:id="rId20" o:title=""/>
          </v:shape>
          <o:OLEObject Type="Embed" ProgID="Equation.3" ShapeID="_x0000_i1029" DrawAspect="Content" ObjectID="_1579002626" r:id="rId21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CC565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ab/>
        <w:t>(1.3)</w:t>
      </w:r>
    </w:p>
    <w:p w:rsidR="00BF3347" w:rsidRPr="00CC5651" w:rsidRDefault="00BF3347" w:rsidP="00BF33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65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де    </w:t>
      </w:r>
      <w:r w:rsidRPr="00CC5651">
        <w:rPr>
          <w:rFonts w:ascii="Times New Roman" w:eastAsia="Times New Roman" w:hAnsi="Times New Roman" w:cs="Times New Roman"/>
          <w:position w:val="-4"/>
          <w:sz w:val="28"/>
          <w:szCs w:val="28"/>
          <w:lang w:val="uk-UA" w:eastAsia="uk-UA"/>
        </w:rPr>
        <w:object w:dxaOrig="225" w:dyaOrig="270">
          <v:shape id="_x0000_i1030" type="#_x0000_t75" style="width:11.25pt;height:13.5pt" o:ole="">
            <v:imagedata r:id="rId22" o:title=""/>
          </v:shape>
          <o:OLEObject Type="Embed" ProgID="Equation.3" ShapeID="_x0000_i1030" DrawAspect="Content" ObjectID="_1579002627" r:id="rId23"/>
        </w:object>
      </w:r>
      <w:r w:rsidRPr="00CC565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 кількість груп;</w:t>
      </w:r>
    </w:p>
    <w:p w:rsidR="00CC5651" w:rsidRPr="00BB576C" w:rsidRDefault="00BF3347" w:rsidP="00BF33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 </w:t>
      </w:r>
      <w:r w:rsidRPr="00CC5651">
        <w:rPr>
          <w:rFonts w:ascii="Times New Roman" w:hAnsi="Times New Roman" w:cs="Times New Roman"/>
          <w:sz w:val="28"/>
          <w:szCs w:val="28"/>
          <w:lang w:val="uk-UA"/>
        </w:rPr>
        <w:t>– довжина</w:t>
      </w:r>
      <w:r w:rsidRPr="00CC5651">
        <w:rPr>
          <w:rFonts w:ascii="Times New Roman" w:hAnsi="Times New Roman" w:cs="Times New Roman"/>
          <w:vanish/>
          <w:sz w:val="28"/>
          <w:szCs w:val="28"/>
          <w:lang w:val="uk-UA"/>
        </w:rPr>
        <w:t>обсяг</w:t>
      </w:r>
      <w:r w:rsidRPr="00CC5651">
        <w:rPr>
          <w:rFonts w:ascii="Times New Roman" w:hAnsi="Times New Roman" w:cs="Times New Roman"/>
          <w:sz w:val="28"/>
          <w:szCs w:val="28"/>
          <w:lang w:val="uk-UA"/>
        </w:rPr>
        <w:t xml:space="preserve"> вибірки.</w:t>
      </w:r>
    </w:p>
    <w:p w:rsidR="00CC5651" w:rsidRPr="00CC5651" w:rsidRDefault="00CC5651" w:rsidP="00CC5651">
      <w:pPr>
        <w:pStyle w:val="2"/>
        <w:rPr>
          <w:szCs w:val="28"/>
          <w:lang w:val="uk-UA"/>
        </w:rPr>
      </w:pPr>
      <w:r w:rsidRPr="00CC5651">
        <w:rPr>
          <w:szCs w:val="28"/>
          <w:lang w:val="uk-UA"/>
        </w:rPr>
        <w:t>Після визначення числа груп слід визначити інтерв</w:t>
      </w:r>
      <w:r>
        <w:rPr>
          <w:szCs w:val="28"/>
          <w:lang w:val="uk-UA"/>
        </w:rPr>
        <w:t xml:space="preserve">али угрупування - значення </w:t>
      </w:r>
      <w:proofErr w:type="spellStart"/>
      <w:r>
        <w:rPr>
          <w:szCs w:val="28"/>
          <w:lang w:val="uk-UA"/>
        </w:rPr>
        <w:t>варю</w:t>
      </w:r>
      <w:r w:rsidRPr="00CC5651">
        <w:rPr>
          <w:szCs w:val="28"/>
          <w:lang w:val="uk-UA"/>
        </w:rPr>
        <w:t>ючої</w:t>
      </w:r>
      <w:proofErr w:type="spellEnd"/>
      <w:r w:rsidRPr="00CC5651">
        <w:rPr>
          <w:szCs w:val="28"/>
          <w:lang w:val="uk-UA"/>
        </w:rPr>
        <w:t xml:space="preserve"> ознаки, які лежать в певних межах</w:t>
      </w:r>
      <w:r w:rsidRPr="00CC5651">
        <w:rPr>
          <w:vanish/>
          <w:szCs w:val="28"/>
          <w:lang w:val="uk-UA"/>
        </w:rPr>
        <w:t>межах</w:t>
      </w:r>
      <w:r w:rsidRPr="00CC5651">
        <w:rPr>
          <w:szCs w:val="28"/>
          <w:lang w:val="uk-UA"/>
        </w:rPr>
        <w:t>. Величина рівного інтервалу визначається за формулою (1.4):</w:t>
      </w:r>
    </w:p>
    <w:p w:rsidR="00CC5651" w:rsidRPr="00CC5651" w:rsidRDefault="00CC5651" w:rsidP="00CC5651">
      <w:pPr>
        <w:pStyle w:val="2"/>
        <w:ind w:firstLine="0"/>
        <w:jc w:val="center"/>
        <w:rPr>
          <w:szCs w:val="28"/>
          <w:lang w:val="uk-UA"/>
        </w:rPr>
      </w:pPr>
      <w:r w:rsidRPr="00CC565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CBBAA" wp14:editId="68180F92">
                <wp:simplePos x="0" y="0"/>
                <wp:positionH relativeFrom="column">
                  <wp:posOffset>5486400</wp:posOffset>
                </wp:positionH>
                <wp:positionV relativeFrom="paragraph">
                  <wp:posOffset>174625</wp:posOffset>
                </wp:positionV>
                <wp:extent cx="548640" cy="365760"/>
                <wp:effectExtent l="0" t="3175" r="3810" b="254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651" w:rsidRPr="00CC5651" w:rsidRDefault="00CC5651" w:rsidP="00CC565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C5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 w:rsidRPr="00CC565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1</w:t>
                            </w:r>
                            <w:r w:rsidRPr="00CC5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Pr="00CC565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4</w:t>
                            </w:r>
                            <w:r w:rsidRPr="00CC5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6in;margin-top:13.75pt;width:43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" stroked="f">
                <v:textbox>
                  <w:txbxContent>
                    <w:p w:rsidR="00CC5651" w:rsidRPr="00CC5651" w:rsidRDefault="00CC5651" w:rsidP="00CC565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C5651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 w:rsidRPr="00CC565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1</w:t>
                      </w:r>
                      <w:r w:rsidRPr="00CC5651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Pr="00CC565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4</w:t>
                      </w:r>
                      <w:r w:rsidRPr="00CC5651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C5651">
        <w:rPr>
          <w:position w:val="-24"/>
          <w:szCs w:val="28"/>
          <w:lang w:val="uk-UA"/>
        </w:rPr>
        <w:object w:dxaOrig="720" w:dyaOrig="620">
          <v:shape id="_x0000_i1031" type="#_x0000_t75" style="width:36pt;height:30.75pt" o:ole="" fillcolor="window">
            <v:imagedata r:id="rId24" o:title=""/>
          </v:shape>
          <o:OLEObject Type="Embed" ProgID="Equation.3" ShapeID="_x0000_i1031" DrawAspect="Content" ObjectID="_1579002628" r:id="rId25"/>
        </w:object>
      </w:r>
      <w:r w:rsidRPr="00CC5651">
        <w:rPr>
          <w:szCs w:val="28"/>
          <w:lang w:val="uk-UA"/>
        </w:rPr>
        <w:t>,</w:t>
      </w:r>
    </w:p>
    <w:p w:rsidR="00CC5651" w:rsidRPr="00CC5651" w:rsidRDefault="00CC5651" w:rsidP="00CC5651">
      <w:pPr>
        <w:pStyle w:val="2"/>
        <w:ind w:firstLine="0"/>
        <w:rPr>
          <w:szCs w:val="28"/>
          <w:lang w:val="uk-UA"/>
        </w:rPr>
      </w:pPr>
      <w:r w:rsidRPr="00CC5651">
        <w:rPr>
          <w:szCs w:val="28"/>
          <w:lang w:val="uk-UA"/>
        </w:rPr>
        <w:t>де    k – число груп інтервалів</w:t>
      </w:r>
    </w:p>
    <w:p w:rsidR="00CC5651" w:rsidRPr="00CC5651" w:rsidRDefault="00CC5651" w:rsidP="00CC5651">
      <w:pPr>
        <w:pStyle w:val="2"/>
        <w:rPr>
          <w:szCs w:val="28"/>
          <w:lang w:val="uk-UA"/>
        </w:rPr>
      </w:pPr>
      <w:r w:rsidRPr="00CC5651">
        <w:rPr>
          <w:szCs w:val="28"/>
          <w:lang w:val="uk-UA"/>
        </w:rPr>
        <w:t>R –  розмах вибірки .</w:t>
      </w:r>
    </w:p>
    <w:p w:rsidR="00BF3347" w:rsidRPr="00BB576C" w:rsidRDefault="00BF3347" w:rsidP="00BF33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угрупування та інтервальні ряду вираховуються за допомогою макросу на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BF3347" w:rsidRPr="00BF3347" w:rsidRDefault="00BF3347" w:rsidP="00BF33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549" w:rsidRDefault="00BF3347" w:rsidP="007165F5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33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F5" w:rsidRPr="007165F5" w:rsidRDefault="00BF3347" w:rsidP="007165F5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Рисунок 1.</w:t>
      </w:r>
      <w:r w:rsidRPr="00BF334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побудова угрупування та інтервальні ряду</w:t>
      </w:r>
      <w:r w:rsidR="007165F5">
        <w:rPr>
          <w:rFonts w:ascii="Times New Roman" w:hAnsi="Times New Roman" w:cs="Times New Roman"/>
          <w:sz w:val="28"/>
          <w:szCs w:val="28"/>
          <w:lang w:val="uk-UA"/>
        </w:rPr>
        <w:t xml:space="preserve"> по вибіркам Х та </w:t>
      </w:r>
      <w:r w:rsidR="007165F5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Pr="00BB576C" w:rsidRDefault="007165F5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D5792" w:rsidRPr="00BB576C" w:rsidRDefault="00AD5792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D5792">
        <w:rPr>
          <w:rFonts w:ascii="Times New Roman" w:hAnsi="Times New Roman" w:cs="Times New Roman"/>
          <w:sz w:val="28"/>
          <w:szCs w:val="28"/>
          <w:lang w:val="uk-UA"/>
        </w:rPr>
        <w:lastRenderedPageBreak/>
        <w:t>в) привести графічне зображення гістограми</w:t>
      </w:r>
      <w:r w:rsidR="007165F5" w:rsidRPr="007165F5">
        <w:rPr>
          <w:rFonts w:ascii="Times New Roman" w:hAnsi="Times New Roman" w:cs="Times New Roman"/>
          <w:sz w:val="28"/>
          <w:szCs w:val="28"/>
        </w:rPr>
        <w:t>;</w:t>
      </w:r>
    </w:p>
    <w:p w:rsidR="00676792" w:rsidRPr="00BB576C" w:rsidRDefault="00676792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65F5" w:rsidRDefault="007165F5" w:rsidP="007165F5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2BEB0D" wp14:editId="72E520FF">
            <wp:extent cx="4676775" cy="27432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76792" w:rsidRDefault="00676792" w:rsidP="007165F5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>
        <w:rPr>
          <w:rFonts w:ascii="Times New Roman" w:hAnsi="Times New Roman" w:cs="Times New Roman"/>
          <w:sz w:val="28"/>
          <w:szCs w:val="28"/>
          <w:lang w:val="uk-UA"/>
        </w:rPr>
        <w:t>гістограма вибірки Х</w:t>
      </w:r>
    </w:p>
    <w:p w:rsidR="00676792" w:rsidRPr="00676792" w:rsidRDefault="00676792" w:rsidP="007165F5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6792" w:rsidRDefault="00676792" w:rsidP="007165F5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53E096" wp14:editId="6994C3C4">
            <wp:extent cx="4600575" cy="2743200"/>
            <wp:effectExtent l="0" t="0" r="9525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676792" w:rsidRPr="001F7DA5" w:rsidRDefault="00676792" w:rsidP="00D44C97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576C">
        <w:rPr>
          <w:rFonts w:ascii="Times New Roman" w:hAnsi="Times New Roman" w:cs="Times New Roman"/>
          <w:sz w:val="28"/>
          <w:szCs w:val="28"/>
          <w:lang w:val="uk-UA"/>
        </w:rPr>
        <w:t xml:space="preserve">Рисунок 1.7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гістограма вибірки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D44C97" w:rsidRPr="001F7DA5" w:rsidRDefault="00D44C97" w:rsidP="00D44C97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792" w:rsidRPr="00BB576C" w:rsidRDefault="00AD5792" w:rsidP="00AD5792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792">
        <w:rPr>
          <w:rFonts w:ascii="Times New Roman" w:hAnsi="Times New Roman" w:cs="Times New Roman"/>
          <w:sz w:val="28"/>
          <w:szCs w:val="28"/>
          <w:lang w:val="uk-UA" w:eastAsia="uk-UA"/>
        </w:rPr>
        <w:t>г) обчислити і проаналізувати точкові оцінки математичного очікування m та дисперс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AD57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D=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AD579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D57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для простого і інтервального рядів; побудувати і проаналізувати залежність величини точкової оцінки від обсягу вибірки і від номера експерименту (10 вибірок для обсягу вибірки 1000); (на 1 графіку довірчий інтервал і оцінки)</w:t>
      </w:r>
    </w:p>
    <w:p w:rsidR="00425014" w:rsidRPr="002D2510" w:rsidRDefault="00425014" w:rsidP="002D25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Обчислення математичного очікування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 w:rsidR="002D2510"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2D2510"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="002D2510"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 w:rsidR="002D251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D2510"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  <w:r w:rsidRPr="0042501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знаходимо по формулі</w:t>
      </w:r>
      <w:r w:rsidR="002D251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(1.7) </w:t>
      </w:r>
      <w:r>
        <w:rPr>
          <w:rFonts w:ascii="Times New Roman" w:hAnsi="Times New Roman" w:cs="Times New Roman"/>
          <w:sz w:val="28"/>
          <w:szCs w:val="28"/>
          <w:lang w:eastAsia="uk-UA"/>
        </w:rPr>
        <w:t>в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MS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Excel</w:t>
      </w:r>
    </w:p>
    <w:p w:rsidR="00425014" w:rsidRDefault="00425014" w:rsidP="00F75482">
      <w:pPr>
        <w:tabs>
          <w:tab w:val="center" w:pos="4947"/>
          <w:tab w:val="left" w:pos="8475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D2510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>=ОКРУГ</w:t>
      </w:r>
      <w:proofErr w:type="gramStart"/>
      <w:r w:rsidRPr="00BB576C">
        <w:rPr>
          <w:rFonts w:ascii="Times New Roman" w:hAnsi="Times New Roman" w:cs="Times New Roman"/>
          <w:sz w:val="28"/>
          <w:szCs w:val="28"/>
          <w:lang w:eastAsia="uk-UA"/>
        </w:rPr>
        <w:t>Л(</w:t>
      </w:r>
      <w:proofErr w:type="gramEnd"/>
      <w:r w:rsidRPr="00BB576C">
        <w:rPr>
          <w:rFonts w:ascii="Times New Roman" w:hAnsi="Times New Roman" w:cs="Times New Roman"/>
          <w:sz w:val="28"/>
          <w:szCs w:val="28"/>
          <w:lang w:eastAsia="uk-UA"/>
        </w:rPr>
        <w:t>СУММ(</w:t>
      </w:r>
      <w:r w:rsidRPr="00425014">
        <w:rPr>
          <w:rFonts w:ascii="Times New Roman" w:hAnsi="Times New Roman" w:cs="Times New Roman"/>
          <w:sz w:val="28"/>
          <w:szCs w:val="28"/>
          <w:lang w:val="en-US" w:eastAsia="uk-UA"/>
        </w:rPr>
        <w:t>A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>3:</w:t>
      </w:r>
      <w:r w:rsidRPr="00425014">
        <w:rPr>
          <w:rFonts w:ascii="Times New Roman" w:hAnsi="Times New Roman" w:cs="Times New Roman"/>
          <w:sz w:val="28"/>
          <w:szCs w:val="28"/>
          <w:lang w:val="en-US" w:eastAsia="uk-UA"/>
        </w:rPr>
        <w:t>A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>103)/101</w:t>
      </w:r>
      <w:proofErr w:type="gramStart"/>
      <w:r w:rsidRPr="00BB576C">
        <w:rPr>
          <w:rFonts w:ascii="Times New Roman" w:hAnsi="Times New Roman" w:cs="Times New Roman"/>
          <w:sz w:val="28"/>
          <w:szCs w:val="28"/>
          <w:lang w:eastAsia="uk-UA"/>
        </w:rPr>
        <w:t>;2</w:t>
      </w:r>
      <w:proofErr w:type="gramEnd"/>
      <w:r w:rsidRPr="00BB576C">
        <w:rPr>
          <w:rFonts w:ascii="Times New Roman" w:hAnsi="Times New Roman" w:cs="Times New Roman"/>
          <w:sz w:val="28"/>
          <w:szCs w:val="28"/>
          <w:lang w:eastAsia="uk-UA"/>
        </w:rPr>
        <w:t>)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5525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(1.7)</w:t>
      </w:r>
    </w:p>
    <w:p w:rsidR="0055250C" w:rsidRPr="00425014" w:rsidRDefault="0055250C" w:rsidP="00425014">
      <w:pPr>
        <w:tabs>
          <w:tab w:val="center" w:pos="4947"/>
          <w:tab w:val="left" w:pos="847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Дисперсія окремого елемента </w:t>
      </w:r>
      <w:r w:rsidR="00D44C97" w:rsidRP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="00D44C97">
        <w:rPr>
          <w:rFonts w:ascii="Times New Roman" w:hAnsi="Times New Roman" w:cs="Times New Roman"/>
          <w:sz w:val="28"/>
          <w:szCs w:val="28"/>
          <w:vertAlign w:val="subscript"/>
          <w:lang w:val="en-US" w:eastAsia="uk-UA"/>
        </w:rPr>
        <w:t>i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44C97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знаходимо по формулі(1.8)</w:t>
      </w:r>
    </w:p>
    <w:p w:rsidR="00B66FDE" w:rsidRDefault="0055250C" w:rsidP="0055250C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55250C">
        <w:rPr>
          <w:rFonts w:ascii="Times New Roman" w:hAnsi="Times New Roman" w:cs="Times New Roman"/>
          <w:sz w:val="28"/>
          <w:szCs w:val="28"/>
          <w:lang w:val="uk-UA" w:eastAsia="uk-UA"/>
        </w:rPr>
        <w:t>=((A101-</w:t>
      </w:r>
      <w:r w:rsidR="002D2510" w:rsidRPr="00D44C97">
        <w:rPr>
          <w:rFonts w:ascii="Times New Roman" w:hAnsi="Times New Roman" w:cs="Times New Roman"/>
          <w:sz w:val="28"/>
          <w:szCs w:val="28"/>
          <w:lang w:eastAsia="uk-UA"/>
        </w:rPr>
        <w:t>9,38</w:t>
      </w:r>
      <w:r w:rsidRPr="0055250C">
        <w:rPr>
          <w:rFonts w:ascii="Times New Roman" w:hAnsi="Times New Roman" w:cs="Times New Roman"/>
          <w:sz w:val="28"/>
          <w:szCs w:val="28"/>
          <w:lang w:val="uk-UA" w:eastAsia="uk-UA"/>
        </w:rPr>
        <w:t>)^2)/100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(1.8)</w:t>
      </w:r>
    </w:p>
    <w:p w:rsidR="00F75482" w:rsidRDefault="00F75482" w:rsidP="0055250C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Дисперсія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усієї вибірки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знаходимо по формулі(1.9)</w:t>
      </w:r>
    </w:p>
    <w:p w:rsidR="00F75482" w:rsidRPr="001F7DA5" w:rsidRDefault="00F75482" w:rsidP="00F75482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F75482">
        <w:rPr>
          <w:rFonts w:ascii="Times New Roman" w:hAnsi="Times New Roman" w:cs="Times New Roman"/>
          <w:sz w:val="28"/>
          <w:szCs w:val="28"/>
          <w:lang w:val="uk-UA" w:eastAsia="uk-UA"/>
        </w:rPr>
        <w:t>=ОКРУГЛ(СУММ(C5:C105);2)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(1.9)</w:t>
      </w:r>
    </w:p>
    <w:p w:rsidR="002D2510" w:rsidRPr="002D2510" w:rsidRDefault="002D2510" w:rsidP="002D25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Обчислення математичного очікування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 w:rsidRPr="0042501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знаходимо по формулі(1.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D2510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>=ОКРУГ</w:t>
      </w:r>
      <w:proofErr w:type="gramStart"/>
      <w:r w:rsidRPr="00BB576C">
        <w:rPr>
          <w:rFonts w:ascii="Times New Roman" w:hAnsi="Times New Roman" w:cs="Times New Roman"/>
          <w:sz w:val="28"/>
          <w:szCs w:val="28"/>
          <w:lang w:eastAsia="uk-UA"/>
        </w:rPr>
        <w:t>Л(</w:t>
      </w:r>
      <w:proofErr w:type="gramEnd"/>
      <w:r w:rsidRPr="00BB576C">
        <w:rPr>
          <w:rFonts w:ascii="Times New Roman" w:hAnsi="Times New Roman" w:cs="Times New Roman"/>
          <w:sz w:val="28"/>
          <w:szCs w:val="28"/>
          <w:lang w:eastAsia="uk-UA"/>
        </w:rPr>
        <w:t>СУММ(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B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>3: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B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>103)/101</w:t>
      </w:r>
      <w:proofErr w:type="gramStart"/>
      <w:r w:rsidRPr="00BB576C">
        <w:rPr>
          <w:rFonts w:ascii="Times New Roman" w:hAnsi="Times New Roman" w:cs="Times New Roman"/>
          <w:sz w:val="28"/>
          <w:szCs w:val="28"/>
          <w:lang w:eastAsia="uk-UA"/>
        </w:rPr>
        <w:t>;2</w:t>
      </w:r>
      <w:proofErr w:type="gramEnd"/>
      <w:r w:rsidRPr="00BB576C">
        <w:rPr>
          <w:rFonts w:ascii="Times New Roman" w:hAnsi="Times New Roman" w:cs="Times New Roman"/>
          <w:sz w:val="28"/>
          <w:szCs w:val="28"/>
          <w:lang w:eastAsia="uk-UA"/>
        </w:rPr>
        <w:t>)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(1.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Pr="00425014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Дисперсія окремого елемента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="00D44C97">
        <w:rPr>
          <w:rFonts w:ascii="Times New Roman" w:hAnsi="Times New Roman" w:cs="Times New Roman"/>
          <w:sz w:val="28"/>
          <w:szCs w:val="28"/>
          <w:vertAlign w:val="subscript"/>
          <w:lang w:val="en-US" w:eastAsia="uk-UA"/>
        </w:rPr>
        <w:t>i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вибірки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знаходимо по формулі(1.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11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=((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101-</w:t>
      </w:r>
      <w:r>
        <w:rPr>
          <w:rFonts w:ascii="Times New Roman" w:hAnsi="Times New Roman" w:cs="Times New Roman"/>
          <w:sz w:val="28"/>
          <w:szCs w:val="28"/>
          <w:lang w:eastAsia="uk-UA"/>
        </w:rPr>
        <w:t>10</w:t>
      </w:r>
      <w:r w:rsidRPr="00D44C97">
        <w:rPr>
          <w:rFonts w:ascii="Times New Roman" w:hAnsi="Times New Roman" w:cs="Times New Roman"/>
          <w:sz w:val="28"/>
          <w:szCs w:val="28"/>
          <w:lang w:eastAsia="uk-UA"/>
        </w:rPr>
        <w:t>,38</w:t>
      </w:r>
      <w:r w:rsidRPr="0055250C">
        <w:rPr>
          <w:rFonts w:ascii="Times New Roman" w:hAnsi="Times New Roman" w:cs="Times New Roman"/>
          <w:sz w:val="28"/>
          <w:szCs w:val="28"/>
          <w:lang w:val="uk-UA" w:eastAsia="uk-UA"/>
        </w:rPr>
        <w:t>)^2)/100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</w:t>
      </w:r>
      <w:r w:rsidRPr="00D44C97">
        <w:rPr>
          <w:rFonts w:ascii="Times New Roman" w:hAnsi="Times New Roman" w:cs="Times New Roman"/>
          <w:sz w:val="28"/>
          <w:szCs w:val="28"/>
          <w:lang w:eastAsia="uk-UA"/>
        </w:rPr>
        <w:t>11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Дисперсія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усієї вибірки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знаходимо по формулі(1.9)</w:t>
      </w:r>
    </w:p>
    <w:p w:rsidR="002D2510" w:rsidRP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=ОКРУГЛ(СУММ(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5: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Pr="00F75482">
        <w:rPr>
          <w:rFonts w:ascii="Times New Roman" w:hAnsi="Times New Roman" w:cs="Times New Roman"/>
          <w:sz w:val="28"/>
          <w:szCs w:val="28"/>
          <w:lang w:val="uk-UA" w:eastAsia="uk-UA"/>
        </w:rPr>
        <w:t>105);2)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12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Pr="002D2510" w:rsidRDefault="002D2510" w:rsidP="002D25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Обчислення математичного очікування елементу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uk-UA" w:eastAsia="uk-UA"/>
        </w:rPr>
        <w:t>і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  <w:r w:rsidRPr="0042501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інтервального ряду знаходимо по формулі(1.13)</w:t>
      </w:r>
    </w:p>
    <w:p w:rsidR="002D2510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D2510">
        <w:rPr>
          <w:rFonts w:ascii="Times New Roman" w:hAnsi="Times New Roman" w:cs="Times New Roman"/>
          <w:sz w:val="28"/>
          <w:szCs w:val="28"/>
          <w:lang w:eastAsia="uk-UA"/>
        </w:rPr>
        <w:tab/>
        <w:t>=((E8+E9)/2)*(H3/101)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(1.13)</w:t>
      </w:r>
    </w:p>
    <w:p w:rsidR="002D2510" w:rsidRPr="002D2510" w:rsidRDefault="002D2510" w:rsidP="002D25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Обчислення математичного очікування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  <w:r w:rsidRPr="0042501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інтервального ряду знаходимо по формулі(1.14)</w:t>
      </w:r>
    </w:p>
    <w:p w:rsidR="002D2510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D2510">
        <w:rPr>
          <w:rFonts w:ascii="Times New Roman" w:hAnsi="Times New Roman" w:cs="Times New Roman"/>
          <w:sz w:val="28"/>
          <w:szCs w:val="28"/>
          <w:lang w:eastAsia="uk-UA"/>
        </w:rPr>
        <w:tab/>
        <w:t>=ОКРУГ</w:t>
      </w:r>
      <w:proofErr w:type="gramStart"/>
      <w:r w:rsidRPr="002D2510">
        <w:rPr>
          <w:rFonts w:ascii="Times New Roman" w:hAnsi="Times New Roman" w:cs="Times New Roman"/>
          <w:sz w:val="28"/>
          <w:szCs w:val="28"/>
          <w:lang w:eastAsia="uk-UA"/>
        </w:rPr>
        <w:t>Л(</w:t>
      </w:r>
      <w:proofErr w:type="gramEnd"/>
      <w:r w:rsidRPr="002D2510">
        <w:rPr>
          <w:rFonts w:ascii="Times New Roman" w:hAnsi="Times New Roman" w:cs="Times New Roman"/>
          <w:sz w:val="28"/>
          <w:szCs w:val="28"/>
          <w:lang w:eastAsia="uk-UA"/>
        </w:rPr>
        <w:t>СУММ(F8:</w:t>
      </w:r>
      <w:proofErr w:type="gramStart"/>
      <w:r w:rsidRPr="002D2510">
        <w:rPr>
          <w:rFonts w:ascii="Times New Roman" w:hAnsi="Times New Roman" w:cs="Times New Roman"/>
          <w:sz w:val="28"/>
          <w:szCs w:val="28"/>
          <w:lang w:eastAsia="uk-UA"/>
        </w:rPr>
        <w:t>F16);2)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  (1.14)</w:t>
      </w:r>
      <w:proofErr w:type="gramEnd"/>
    </w:p>
    <w:p w:rsidR="002D2510" w:rsidRPr="00425014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Дисперсія окремого елемента вибірки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="00D44C97">
        <w:rPr>
          <w:rFonts w:ascii="Times New Roman" w:hAnsi="Times New Roman" w:cs="Times New Roman"/>
          <w:sz w:val="28"/>
          <w:szCs w:val="28"/>
          <w:vertAlign w:val="subscript"/>
          <w:lang w:val="en-US" w:eastAsia="uk-UA"/>
        </w:rPr>
        <w:t>i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="00D44C97">
        <w:rPr>
          <w:rFonts w:ascii="Times New Roman" w:hAnsi="Times New Roman" w:cs="Times New Roman"/>
          <w:sz w:val="28"/>
          <w:szCs w:val="28"/>
          <w:lang w:val="uk-UA" w:eastAsia="uk-UA"/>
        </w:rPr>
        <w:t>інтервального ряду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знаходимо по формулі(1.15)</w:t>
      </w:r>
    </w:p>
    <w:p w:rsid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=((((E8+E9)/2)-9,8)^2)*(H3/101)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(1.15)</w:t>
      </w:r>
    </w:p>
    <w:p w:rsid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Дисперсія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усієї вибірки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  <w:r w:rsidR="00D44C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інтервального ряду знаходимо по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формулі(1.16)</w:t>
      </w:r>
    </w:p>
    <w:p w:rsidR="002D2510" w:rsidRP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=ОКРУГЛ(СУММ(H12:H19);2)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(1.16)</w:t>
      </w:r>
    </w:p>
    <w:p w:rsidR="002D2510" w:rsidRPr="002D2510" w:rsidRDefault="002D2510" w:rsidP="002D25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Обчислення математичного очікування елементу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uk-UA" w:eastAsia="uk-UA"/>
        </w:rPr>
        <w:t>і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 w:rsidRPr="0042501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інтервального ряду знаходимо по формулі(1.1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7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D2510">
        <w:rPr>
          <w:rFonts w:ascii="Times New Roman" w:hAnsi="Times New Roman" w:cs="Times New Roman"/>
          <w:sz w:val="28"/>
          <w:szCs w:val="28"/>
          <w:lang w:eastAsia="uk-UA"/>
        </w:rPr>
        <w:tab/>
        <w:t>=((E20+E21)/2)*(I3/101)</w:t>
      </w:r>
      <w:r w:rsidRPr="00BB576C"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(1.1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7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Pr="002D2510" w:rsidRDefault="002D2510" w:rsidP="002D25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Обчислення математичного очікування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 w:rsidRPr="0042501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інтервального ряду знаходимо по формулі(1.1</w:t>
      </w:r>
      <w:r w:rsidRPr="002D2510">
        <w:rPr>
          <w:rFonts w:ascii="Times New Roman" w:hAnsi="Times New Roman" w:cs="Times New Roman"/>
          <w:sz w:val="28"/>
          <w:szCs w:val="28"/>
          <w:lang w:eastAsia="uk-UA"/>
        </w:rPr>
        <w:t>8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D2510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D2510">
        <w:rPr>
          <w:rFonts w:ascii="Times New Roman" w:hAnsi="Times New Roman" w:cs="Times New Roman"/>
          <w:sz w:val="28"/>
          <w:szCs w:val="28"/>
          <w:lang w:eastAsia="uk-UA"/>
        </w:rPr>
        <w:tab/>
        <w:t>=ОКРУГ</w:t>
      </w:r>
      <w:proofErr w:type="gramStart"/>
      <w:r w:rsidRPr="002D2510">
        <w:rPr>
          <w:rFonts w:ascii="Times New Roman" w:hAnsi="Times New Roman" w:cs="Times New Roman"/>
          <w:sz w:val="28"/>
          <w:szCs w:val="28"/>
          <w:lang w:eastAsia="uk-UA"/>
        </w:rPr>
        <w:t>Л(</w:t>
      </w:r>
      <w:proofErr w:type="gramEnd"/>
      <w:r w:rsidRPr="002D2510">
        <w:rPr>
          <w:rFonts w:ascii="Times New Roman" w:hAnsi="Times New Roman" w:cs="Times New Roman"/>
          <w:sz w:val="28"/>
          <w:szCs w:val="28"/>
          <w:lang w:eastAsia="uk-UA"/>
        </w:rPr>
        <w:t>СУММ(F20:</w:t>
      </w:r>
      <w:proofErr w:type="gramStart"/>
      <w:r w:rsidRPr="002D2510">
        <w:rPr>
          <w:rFonts w:ascii="Times New Roman" w:hAnsi="Times New Roman" w:cs="Times New Roman"/>
          <w:sz w:val="28"/>
          <w:szCs w:val="28"/>
          <w:lang w:eastAsia="uk-UA"/>
        </w:rPr>
        <w:t>F27);2)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  (1.1</w:t>
      </w:r>
      <w:r w:rsidRPr="00D44C97">
        <w:rPr>
          <w:rFonts w:ascii="Times New Roman" w:hAnsi="Times New Roman" w:cs="Times New Roman"/>
          <w:sz w:val="28"/>
          <w:szCs w:val="28"/>
          <w:lang w:eastAsia="uk-UA"/>
        </w:rPr>
        <w:t>8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proofErr w:type="gramEnd"/>
    </w:p>
    <w:p w:rsidR="002D2510" w:rsidRPr="00425014" w:rsidRDefault="002D2510" w:rsidP="002D2510">
      <w:pPr>
        <w:tabs>
          <w:tab w:val="center" w:pos="4947"/>
          <w:tab w:val="left" w:pos="847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Дисперсія окремого елемента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="00D44C97">
        <w:rPr>
          <w:rFonts w:ascii="Times New Roman" w:hAnsi="Times New Roman" w:cs="Times New Roman"/>
          <w:sz w:val="28"/>
          <w:szCs w:val="28"/>
          <w:vertAlign w:val="subscript"/>
          <w:lang w:val="en-US" w:eastAsia="uk-UA"/>
        </w:rPr>
        <w:t>i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 w:rsidR="00D44C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інтервального ряду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знаходимо по формулі(1.15)</w:t>
      </w:r>
    </w:p>
    <w:p w:rsid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D44C97" w:rsidRPr="00D44C97">
        <w:rPr>
          <w:rFonts w:ascii="Times New Roman" w:hAnsi="Times New Roman" w:cs="Times New Roman"/>
          <w:sz w:val="28"/>
          <w:szCs w:val="28"/>
          <w:lang w:val="uk-UA" w:eastAsia="uk-UA"/>
        </w:rPr>
        <w:t>=((((E20+E21)/2)-10,38)^2)*(I3/101)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(1.15)</w:t>
      </w:r>
    </w:p>
    <w:p w:rsidR="002D2510" w:rsidRDefault="002D2510" w:rsidP="002D25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Дисперсія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D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усієї вибірки</w:t>
      </w:r>
      <w:r w:rsidR="00D44C97" w:rsidRPr="00D44C9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44C97"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 w:rsidR="00D44C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інтервального ряду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знаходимо по формулі(1.16)</w:t>
      </w:r>
    </w:p>
    <w:p w:rsidR="00D44C97" w:rsidRPr="00D44C97" w:rsidRDefault="002D2510" w:rsidP="00D44C97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=ОКРУГЛ(СУММ(H12:H19);2)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(1.16)</w:t>
      </w:r>
    </w:p>
    <w:p w:rsidR="002D2510" w:rsidRDefault="00D44C97" w:rsidP="00F75482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4EF67B2B" wp14:editId="09A9E8C9">
            <wp:extent cx="5319713" cy="2543175"/>
            <wp:effectExtent l="0" t="0" r="1460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44C97" w:rsidRPr="00D44C97" w:rsidRDefault="00D44C97" w:rsidP="00D44C97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Рисунок 1.8 – Довірчий інтервал і оцінки по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</w:p>
    <w:p w:rsidR="00D44C97" w:rsidRDefault="00D44C97" w:rsidP="00F75482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D44C97" w:rsidRDefault="00D44C97" w:rsidP="00F75482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eastAsia="ru-RU"/>
        </w:rPr>
        <w:drawing>
          <wp:inline distT="0" distB="0" distL="0" distR="0" wp14:anchorId="1FBAEC72" wp14:editId="62C64CED">
            <wp:extent cx="5405439" cy="2552700"/>
            <wp:effectExtent l="0" t="0" r="2413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B576C" w:rsidRPr="001F7DA5" w:rsidRDefault="00D44C97" w:rsidP="00D44C97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Рисунок 1.</w:t>
      </w:r>
      <w:r w:rsidRPr="00D44C97">
        <w:rPr>
          <w:rFonts w:ascii="Times New Roman" w:hAnsi="Times New Roman" w:cs="Times New Roman"/>
          <w:sz w:val="28"/>
          <w:szCs w:val="28"/>
          <w:lang w:eastAsia="uk-UA"/>
        </w:rPr>
        <w:t>9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 Довірчий інтервал і оцінки по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</w:p>
    <w:p w:rsidR="007F6E10" w:rsidRDefault="007F6E10" w:rsidP="00D44C97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D8D7FB" wp14:editId="2CDD4CC6">
            <wp:extent cx="4800600" cy="38290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F6E10" w:rsidRPr="001F7DA5" w:rsidRDefault="007F6E10" w:rsidP="00D44C97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Рисунок 1.10 – Точні оцінки і вибірка по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</w:p>
    <w:p w:rsidR="007F6E10" w:rsidRPr="007F6E10" w:rsidRDefault="007F6E10" w:rsidP="00D44C97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:rsidR="007F6E10" w:rsidRDefault="007F6E10" w:rsidP="00D44C97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eastAsia="ru-RU"/>
        </w:rPr>
        <w:drawing>
          <wp:inline distT="0" distB="0" distL="0" distR="0" wp14:anchorId="4B5A964E" wp14:editId="0CF590E9">
            <wp:extent cx="4572000" cy="4105275"/>
            <wp:effectExtent l="0" t="0" r="19050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7F6E10" w:rsidRPr="007F6E10" w:rsidRDefault="007F6E10" w:rsidP="007F6E10">
      <w:pPr>
        <w:tabs>
          <w:tab w:val="center" w:pos="4947"/>
          <w:tab w:val="right" w:pos="9355"/>
        </w:tabs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Рисунок 1.1</w:t>
      </w:r>
      <w:r w:rsidRPr="007F6E10">
        <w:rPr>
          <w:rFonts w:ascii="Times New Roman" w:hAnsi="Times New Roman" w:cs="Times New Roman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 Точні оцінки і вибірка по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X</w:t>
      </w:r>
    </w:p>
    <w:p w:rsidR="00E233BD" w:rsidRPr="007F6E10" w:rsidRDefault="00AD5792" w:rsidP="007F6E1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D57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д) побудувати довірчі інтервали для m та D, використовуючи різні значення довірчої ймовірності (0,9; 0,95; 0,975) і проаналізувати залежність довжини довірчого інтервалу від </w:t>
      </w:r>
      <w:r w:rsidRPr="00AD5792">
        <w:rPr>
          <w:rFonts w:ascii="Times New Roman" w:hAnsi="Times New Roman" w:cs="Times New Roman"/>
          <w:vanish/>
          <w:sz w:val="28"/>
          <w:szCs w:val="28"/>
          <w:lang w:val="uk-UA"/>
        </w:rPr>
        <w:t>обсягу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вибірки і від величини довірчої ймовірності;</w:t>
      </w:r>
    </w:p>
    <w:p w:rsidR="007F6E10" w:rsidRDefault="002F296E" w:rsidP="007F6E10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для довірчих інтервалів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96087" w:rsidRPr="00AD5792">
        <w:rPr>
          <w:rFonts w:ascii="Times New Roman" w:hAnsi="Times New Roman" w:cs="Times New Roman"/>
          <w:sz w:val="28"/>
          <w:szCs w:val="28"/>
          <w:lang w:val="uk-UA"/>
        </w:rPr>
        <w:t>m</w:t>
      </w:r>
      <w:r w:rsidR="00F96087">
        <w:rPr>
          <w:rFonts w:ascii="Times New Roman" w:hAnsi="Times New Roman" w:cs="Times New Roman"/>
          <w:sz w:val="28"/>
          <w:szCs w:val="28"/>
          <w:lang w:val="uk-UA"/>
        </w:rPr>
        <w:t xml:space="preserve"> грубий метод у виборці Х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,95;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0,975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 формулі</w:t>
      </w:r>
      <w:r w:rsidR="007F6E10">
        <w:rPr>
          <w:rFonts w:ascii="Times New Roman" w:hAnsi="Times New Roman" w:cs="Times New Roman"/>
          <w:sz w:val="28"/>
          <w:szCs w:val="28"/>
          <w:lang w:val="uk-UA" w:eastAsia="uk-UA"/>
        </w:rPr>
        <w:t>(1.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>1</w:t>
      </w:r>
      <w:r w:rsidR="00F96087" w:rsidRPr="00F96087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="007F6E10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F96087" w:rsidRPr="002F296E" w:rsidRDefault="007F6E10" w:rsidP="002F296E">
      <w:pPr>
        <w:tabs>
          <w:tab w:val="center" w:pos="4947"/>
          <w:tab w:val="right" w:pos="9355"/>
        </w:tabs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F96087" w:rsidRPr="00F96087">
        <w:rPr>
          <w:rFonts w:ascii="Times New Roman" w:hAnsi="Times New Roman" w:cs="Times New Roman"/>
          <w:sz w:val="28"/>
          <w:szCs w:val="28"/>
          <w:lang w:val="uk-UA" w:eastAsia="uk-UA"/>
        </w:rPr>
        <w:t>=ОКРУГЛ(0,20884*КОРЕНЬ(10,25/101);2)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ab/>
        <w:t>(1.17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F96087" w:rsidRDefault="002F296E" w:rsidP="00F96087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ε для довірчих інтервалів </w:t>
      </w:r>
      <w:r w:rsidR="00F96087" w:rsidRPr="00AD5792">
        <w:rPr>
          <w:rFonts w:ascii="Times New Roman" w:hAnsi="Times New Roman" w:cs="Times New Roman"/>
          <w:sz w:val="28"/>
          <w:szCs w:val="28"/>
          <w:lang w:val="uk-UA"/>
        </w:rPr>
        <w:t>m</w:t>
      </w:r>
      <w:r w:rsidR="00F96087">
        <w:rPr>
          <w:rFonts w:ascii="Times New Roman" w:hAnsi="Times New Roman" w:cs="Times New Roman"/>
          <w:sz w:val="28"/>
          <w:szCs w:val="28"/>
          <w:lang w:val="uk-UA"/>
        </w:rPr>
        <w:t xml:space="preserve"> грубий метод у виборці </w:t>
      </w:r>
      <w:r w:rsidR="00F960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при а = 0, 9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,95;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0,975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>по формулі(1.</w:t>
      </w:r>
      <w:r>
        <w:rPr>
          <w:rFonts w:ascii="Times New Roman" w:hAnsi="Times New Roman" w:cs="Times New Roman"/>
          <w:sz w:val="28"/>
          <w:szCs w:val="28"/>
          <w:lang w:eastAsia="uk-UA"/>
        </w:rPr>
        <w:t>1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8</w:t>
      </w:r>
      <w:r w:rsidR="00F96087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F96087" w:rsidRPr="002F296E" w:rsidRDefault="00F96087" w:rsidP="00F96087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F96087">
        <w:rPr>
          <w:rFonts w:ascii="Times New Roman" w:hAnsi="Times New Roman" w:cs="Times New Roman"/>
          <w:sz w:val="28"/>
          <w:szCs w:val="28"/>
          <w:lang w:val="uk-UA" w:eastAsia="uk-UA"/>
        </w:rPr>
        <w:t>=ОКРУГЛ(0,20884*КОРЕНЬ(11,98/101);2)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</w:t>
      </w:r>
      <w:r w:rsidR="002F296E" w:rsidRPr="002F296E">
        <w:rPr>
          <w:rFonts w:ascii="Times New Roman" w:hAnsi="Times New Roman" w:cs="Times New Roman"/>
          <w:sz w:val="28"/>
          <w:szCs w:val="28"/>
          <w:lang w:eastAsia="uk-UA"/>
        </w:rPr>
        <w:t>18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F296E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ε для довірчих інтервалів 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 по формулі(1.19)</w:t>
      </w:r>
    </w:p>
    <w:p w:rsidR="002F296E" w:rsidRPr="00F96087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F296E">
        <w:rPr>
          <w:rFonts w:ascii="Times New Roman" w:hAnsi="Times New Roman" w:cs="Times New Roman"/>
          <w:sz w:val="28"/>
          <w:szCs w:val="28"/>
          <w:lang w:val="uk-UA" w:eastAsia="uk-UA"/>
        </w:rPr>
        <w:t>=ОКРУГЛ(0,7584*КОРЕНЬ(10,25/101);2)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(1.19)</w:t>
      </w:r>
    </w:p>
    <w:p w:rsidR="002F296E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ε для довірчих інтервалів інтервали 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95 по формулі(1.20)</w:t>
      </w:r>
    </w:p>
    <w:p w:rsidR="002F296E" w:rsidRPr="00F96087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F296E">
        <w:rPr>
          <w:rFonts w:ascii="Times New Roman" w:hAnsi="Times New Roman" w:cs="Times New Roman"/>
          <w:sz w:val="28"/>
          <w:szCs w:val="28"/>
          <w:lang w:val="uk-UA" w:eastAsia="uk-UA"/>
        </w:rPr>
        <w:t>=ОКРУГЛ(0,717*КОРЕНЬ(10,25/101);2)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(1.20)</w:t>
      </w:r>
    </w:p>
    <w:p w:rsidR="002F296E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975 по формулі(1.21)</w:t>
      </w:r>
    </w:p>
    <w:p w:rsidR="002F296E" w:rsidRPr="00F96087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F296E">
        <w:rPr>
          <w:rFonts w:ascii="Times New Roman" w:hAnsi="Times New Roman" w:cs="Times New Roman"/>
          <w:sz w:val="28"/>
          <w:szCs w:val="28"/>
          <w:lang w:val="uk-UA" w:eastAsia="uk-UA"/>
        </w:rPr>
        <w:t>=ОКРУГЛ(0,6969*КОРЕНЬ(10,25/101);2)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(1.21)</w:t>
      </w:r>
    </w:p>
    <w:p w:rsidR="002F296E" w:rsidRDefault="002F296E" w:rsidP="00DD54C9">
      <w:pPr>
        <w:tabs>
          <w:tab w:val="center" w:pos="4947"/>
          <w:tab w:val="right" w:pos="9355"/>
        </w:tabs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 по формулі(1.2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F296E" w:rsidRPr="00F96087" w:rsidRDefault="002F296E" w:rsidP="00DD54C9">
      <w:pPr>
        <w:tabs>
          <w:tab w:val="center" w:pos="4947"/>
          <w:tab w:val="right" w:pos="9355"/>
        </w:tabs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F296E">
        <w:rPr>
          <w:rFonts w:ascii="Times New Roman" w:hAnsi="Times New Roman" w:cs="Times New Roman"/>
          <w:sz w:val="28"/>
          <w:szCs w:val="28"/>
          <w:lang w:val="uk-UA" w:eastAsia="uk-UA"/>
        </w:rPr>
        <w:t>=ОКРУГЛ(0,7584*КОРЕНЬ(11,98/101);2)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(1.2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F296E" w:rsidRDefault="002F296E" w:rsidP="00DD54C9">
      <w:pPr>
        <w:tabs>
          <w:tab w:val="center" w:pos="4947"/>
          <w:tab w:val="right" w:pos="9355"/>
        </w:tabs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 формулі(1.2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F296E" w:rsidRPr="002F296E" w:rsidRDefault="002F296E" w:rsidP="00DD54C9">
      <w:pPr>
        <w:tabs>
          <w:tab w:val="center" w:pos="4947"/>
          <w:tab w:val="right" w:pos="9355"/>
        </w:tabs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F296E">
        <w:rPr>
          <w:rFonts w:ascii="Times New Roman" w:hAnsi="Times New Roman" w:cs="Times New Roman"/>
          <w:sz w:val="28"/>
          <w:szCs w:val="28"/>
          <w:lang w:val="uk-UA" w:eastAsia="uk-UA"/>
        </w:rPr>
        <w:t>=ОКРУГЛ(0,717*КОРЕНЬ(11,98/101);2)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(1.2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F296E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75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 формулі(1.2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F96087" w:rsidRPr="001F7DA5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2F296E">
        <w:rPr>
          <w:rFonts w:ascii="Times New Roman" w:hAnsi="Times New Roman" w:cs="Times New Roman"/>
          <w:sz w:val="28"/>
          <w:szCs w:val="28"/>
          <w:lang w:val="uk-UA" w:eastAsia="uk-UA"/>
        </w:rPr>
        <w:t>=ОКРУГЛ(0,6969*КОРЕНЬ(11,98/101);2)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>(1.2</w:t>
      </w:r>
      <w:r w:rsidRPr="002F296E">
        <w:rPr>
          <w:rFonts w:ascii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023C9" w:rsidRPr="001F7DA5" w:rsidRDefault="007023C9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2F296E" w:rsidRDefault="002F296E" w:rsidP="002F296E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ε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3C9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3C9">
        <w:rPr>
          <w:rFonts w:ascii="Times New Roman" w:hAnsi="Times New Roman" w:cs="Times New Roman"/>
          <w:sz w:val="28"/>
          <w:szCs w:val="28"/>
          <w:lang w:val="uk-UA"/>
        </w:rPr>
        <w:t>грубий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у виборці </w:t>
      </w:r>
      <w:r w:rsidR="007023C9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</w:t>
      </w:r>
      <w:r w:rsidR="007023C9">
        <w:rPr>
          <w:rFonts w:ascii="Times New Roman" w:hAnsi="Times New Roman" w:cs="Times New Roman"/>
          <w:sz w:val="28"/>
          <w:szCs w:val="28"/>
          <w:lang w:val="uk-UA" w:eastAsia="uk-UA"/>
        </w:rPr>
        <w:t>; 0,95; 0,975</w:t>
      </w:r>
      <w:r w:rsidR="007023C9" w:rsidRPr="007023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023C9">
        <w:rPr>
          <w:rFonts w:ascii="Times New Roman" w:hAnsi="Times New Roman" w:cs="Times New Roman"/>
          <w:sz w:val="28"/>
          <w:szCs w:val="28"/>
          <w:lang w:val="uk-UA" w:eastAsia="uk-UA"/>
        </w:rPr>
        <w:t>(середньоквадратичне рівномірний закон)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 формулі</w:t>
      </w:r>
      <w:r w:rsidR="007023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1.2</w:t>
      </w:r>
      <w:r w:rsidR="007023C9">
        <w:rPr>
          <w:rFonts w:ascii="Times New Roman" w:hAnsi="Times New Roman" w:cs="Times New Roman"/>
          <w:sz w:val="28"/>
          <w:szCs w:val="28"/>
          <w:lang w:val="uk-UA" w:eastAsia="uk-UA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2F296E" w:rsidRPr="007023C9" w:rsidRDefault="007023C9" w:rsidP="007023C9">
      <w:pPr>
        <w:tabs>
          <w:tab w:val="center" w:pos="494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7023C9">
        <w:rPr>
          <w:rFonts w:ascii="Times New Roman" w:hAnsi="Times New Roman" w:cs="Times New Roman"/>
          <w:sz w:val="28"/>
          <w:szCs w:val="28"/>
          <w:lang w:val="uk-UA" w:eastAsia="uk-UA"/>
        </w:rPr>
        <w:t>=ОКРУГЛ(ОКРУГЛ(КОРЕНЬ((0,8*101+1,2)/(101*100))*10,25;2)*0,20884;2)</w:t>
      </w:r>
      <w:r w:rsidR="002F296E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F296E">
        <w:rPr>
          <w:rFonts w:ascii="Times New Roman" w:hAnsi="Times New Roman" w:cs="Times New Roman"/>
          <w:sz w:val="28"/>
          <w:szCs w:val="28"/>
          <w:lang w:val="uk-UA" w:eastAsia="uk-UA"/>
        </w:rPr>
        <w:t>(1.2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5</w:t>
      </w:r>
      <w:r w:rsidR="002F296E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023C9" w:rsidRDefault="007023C9" w:rsidP="007023C9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грубий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9; 0,95; 0,975</w:t>
      </w:r>
      <w:r w:rsidRPr="007023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(середньоквадратичне </w:t>
      </w:r>
      <w:r w:rsidRPr="007023C9">
        <w:rPr>
          <w:rFonts w:ascii="Times New Roman" w:hAnsi="Times New Roman" w:cs="Times New Roman"/>
          <w:sz w:val="28"/>
          <w:szCs w:val="28"/>
          <w:lang w:val="uk-UA" w:eastAsia="uk-UA"/>
        </w:rPr>
        <w:t>нормальний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закон) по формулі (1.26)</w:t>
      </w:r>
    </w:p>
    <w:p w:rsidR="00F96087" w:rsidRPr="007023C9" w:rsidRDefault="007023C9" w:rsidP="007023C9">
      <w:pPr>
        <w:tabs>
          <w:tab w:val="center" w:pos="494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       </w:t>
      </w:r>
      <w:r w:rsidRPr="007023C9">
        <w:rPr>
          <w:rFonts w:ascii="Times New Roman" w:hAnsi="Times New Roman" w:cs="Times New Roman"/>
          <w:sz w:val="28"/>
          <w:szCs w:val="28"/>
          <w:lang w:val="uk-UA" w:eastAsia="uk-UA"/>
        </w:rPr>
        <w:t>=ОКРУГЛ(КОРЕНЬ(2/100)*11,98;2)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                   (1.26)</w:t>
      </w:r>
    </w:p>
    <w:p w:rsidR="007023C9" w:rsidRDefault="007023C9" w:rsidP="007023C9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(-)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 по формулі (1.27)</w:t>
      </w:r>
    </w:p>
    <w:p w:rsidR="007023C9" w:rsidRPr="00AC463F" w:rsidRDefault="007023C9" w:rsidP="007023C9">
      <w:pPr>
        <w:tabs>
          <w:tab w:val="center" w:pos="494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</w:t>
      </w:r>
      <w:r w:rsidRPr="007023C9">
        <w:rPr>
          <w:rFonts w:ascii="Times New Roman" w:hAnsi="Times New Roman" w:cs="Times New Roman"/>
          <w:sz w:val="28"/>
          <w:szCs w:val="28"/>
          <w:lang w:val="uk-UA" w:eastAsia="uk-UA"/>
        </w:rPr>
        <w:t>=ОКРУГЛ((101*10,25)/(ХИ2.ОБР(0,55;101));2)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              (1.27)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(+)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 по формулі (1.28)</w:t>
      </w:r>
    </w:p>
    <w:p w:rsidR="00F96087" w:rsidRPr="00F96087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=ОКРУГЛ(101*10,25/ХИ2.ОБР(0,45;101);2)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             (1.28)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(-)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95 по формулі (1.29)</w:t>
      </w:r>
    </w:p>
    <w:p w:rsidR="00AC463F" w:rsidRPr="00AC463F" w:rsidRDefault="00AC463F" w:rsidP="00AC463F">
      <w:pPr>
        <w:tabs>
          <w:tab w:val="center" w:pos="494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=ОКРУГЛ((101*10,25)/(ХИ2.ОБР(0,525;101));2)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(1.29)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(+)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95 по формулі (1.30)</w:t>
      </w:r>
    </w:p>
    <w:p w:rsidR="00F96087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=ОКРУГЛ(101*10,25/ХИ2.ОБР(0,475;101);2)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(1.30)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(-)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975 по формулі (1.31)</w:t>
      </w:r>
    </w:p>
    <w:p w:rsidR="00AC463F" w:rsidRPr="00AC463F" w:rsidRDefault="00AC463F" w:rsidP="00AC463F">
      <w:pPr>
        <w:tabs>
          <w:tab w:val="center" w:pos="494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=ОКРУГЛ((101*10,25)/(ХИ2.ОБР(0,5125;101));2)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(1.31)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(+)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975 по формулі (1.32)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=ОКРУГЛ((101*10,25)/(ХИ2.ОБР(0,4875;101));2)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(1.32)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(-)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 по формулі (1.3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Pr="00AC463F" w:rsidRDefault="00AC463F" w:rsidP="00AC463F">
      <w:pPr>
        <w:tabs>
          <w:tab w:val="center" w:pos="494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=ОКРУГЛ((101*11,98)/(ХИ2.ОБР(0,55;101));2)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(1.3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(+)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 по формулі (1.3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=ОКРУГЛ((101*11,98)/(ХИ2.ОБР(0,45;101));2)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(1.3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Default="00AC463F" w:rsidP="00DD54C9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ε (-)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 формулі (1.3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Pr="00AC463F" w:rsidRDefault="00AC463F" w:rsidP="00DD54C9">
      <w:pPr>
        <w:tabs>
          <w:tab w:val="center" w:pos="494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=ОКРУГЛ((101*11,98)/(ХИ2.ОБР(0,525;101));2)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(1.3</w:t>
      </w:r>
      <w:r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Default="00AC463F" w:rsidP="00DD54C9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ε (+) для довірчих інтервалів</w:t>
      </w:r>
      <w:r w:rsidRPr="00AD5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точний метод у виборці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 а = 0, 9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 формулі (1.3</w:t>
      </w:r>
      <w:r w:rsidRPr="00AC463F">
        <w:rPr>
          <w:rFonts w:ascii="Times New Roman" w:hAnsi="Times New Roman" w:cs="Times New Roman"/>
          <w:sz w:val="28"/>
          <w:szCs w:val="28"/>
          <w:lang w:eastAsia="uk-UA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Default="00AC463F" w:rsidP="00DD54C9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</w:t>
      </w:r>
      <w:r w:rsidRPr="00AC463F">
        <w:rPr>
          <w:rFonts w:ascii="Times New Roman" w:hAnsi="Times New Roman" w:cs="Times New Roman"/>
          <w:sz w:val="28"/>
          <w:szCs w:val="28"/>
          <w:lang w:val="uk-UA" w:eastAsia="uk-UA"/>
        </w:rPr>
        <w:t>=ОКРУГЛ((101*11,98)/(ХИ2.ОБР(0,475;101));2)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(1.3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AC463F" w:rsidRPr="00F96087" w:rsidRDefault="00AC463F" w:rsidP="00AC463F">
      <w:pPr>
        <w:tabs>
          <w:tab w:val="center" w:pos="4947"/>
          <w:tab w:val="right" w:pos="9355"/>
        </w:tabs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B241BE" w:rsidRDefault="001F7DA5" w:rsidP="00E17C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C85052" wp14:editId="59939E68">
            <wp:extent cx="5810251" cy="3890436"/>
            <wp:effectExtent l="0" t="0" r="19050" b="1524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F7DA5" w:rsidRDefault="001F7DA5" w:rsidP="00E17C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1.12 – Довірчі інтервали</w:t>
      </w:r>
    </w:p>
    <w:p w:rsidR="001F7DA5" w:rsidRDefault="001F7DA5" w:rsidP="00DD54C9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1F7DA5">
        <w:rPr>
          <w:rFonts w:ascii="Times New Roman" w:hAnsi="Times New Roman" w:cs="Times New Roman"/>
          <w:sz w:val="28"/>
          <w:szCs w:val="28"/>
          <w:lang w:val="uk-UA"/>
        </w:rPr>
        <w:t>ж) обчислити і проаналізувати коефіцієнт варіації, коефіцієнт асиметрії і ексцес; проаналізувати залежності числових характеристик від обсягу вибірки;</w:t>
      </w:r>
    </w:p>
    <w:p w:rsidR="001F7DA5" w:rsidRDefault="001F7DA5" w:rsidP="00DD54C9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Вибірковий коефіцієнт варіації Х для інтервального ряду знаходиться за формулою(1.37)</w:t>
      </w:r>
    </w:p>
    <w:p w:rsidR="001F7DA5" w:rsidRDefault="001F7DA5" w:rsidP="00DD54C9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</w:t>
      </w:r>
      <w:r w:rsidR="00224E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24E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224EE2"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=ОКРУГЛ((КОРЕНЬ(H21))/J3;2)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  </w:t>
      </w:r>
      <w:r w:rsidR="00224E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(1.37)</w:t>
      </w:r>
    </w:p>
    <w:p w:rsidR="00224EE2" w:rsidRDefault="00224EE2" w:rsidP="00DD54C9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Вибірковий коефіцієнт варіації Х для випадкового ряду знаходиться за формулою(1.38)</w:t>
      </w:r>
    </w:p>
    <w:p w:rsidR="00224EE2" w:rsidRDefault="00224EE2" w:rsidP="00DD54C9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                           </w:t>
      </w:r>
      <w:r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=ОКРУГЛ((КОРЕНЬ(F5))/F17;2)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(1.38)</w:t>
      </w:r>
    </w:p>
    <w:p w:rsidR="00224EE2" w:rsidRDefault="00224EE2" w:rsidP="00DD54C9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Вибірковий коефіцієнт варіації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інтервального ряду знаходиться за формулою(1.39)</w:t>
      </w:r>
    </w:p>
    <w:p w:rsidR="00224EE2" w:rsidRDefault="00224EE2" w:rsidP="00DD54C9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</w:t>
      </w:r>
      <w:r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=ОКРУГЛ((КОРЕНЬ(I21))/F30;2)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224EE2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(1.39)</w:t>
      </w:r>
    </w:p>
    <w:p w:rsidR="00224EE2" w:rsidRDefault="00224EE2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Вибірковий коефіцієнт варіації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випадкового ряду знаходиться за формулою(1.40)</w:t>
      </w:r>
    </w:p>
    <w:p w:rsidR="00224EE2" w:rsidRDefault="00224EE2" w:rsidP="003F6F9E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</w:t>
      </w:r>
      <w:r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=ОКРУГЛ((КОРЕНЬ(G5))/K3;2)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224EE2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(1.40)</w:t>
      </w:r>
    </w:p>
    <w:p w:rsidR="00224EE2" w:rsidRDefault="00224EE2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Вибірковий коефіцієнт асиметрії Х для випадкового ряду знаходиться за формулою(1.41)</w:t>
      </w:r>
    </w:p>
    <w:p w:rsidR="00224EE2" w:rsidRDefault="00224EE2" w:rsidP="003F6F9E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</w:t>
      </w:r>
      <w:r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=ОКРУГЛ(A210/(КОРЕНЬ(F5)^3);2)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224EE2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(1.41)</w:t>
      </w:r>
    </w:p>
    <w:p w:rsidR="00224EE2" w:rsidRDefault="00224EE2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Вибірковий коефіцієнт асиметрії Х для інтервального ряду знаходиться за формулою(1.42)</w:t>
      </w:r>
    </w:p>
    <w:p w:rsidR="00224EE2" w:rsidRDefault="00224EE2" w:rsidP="003F6F9E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</w:t>
      </w:r>
      <w:r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=ОКРУГЛ(A210/(КОРЕНЬ(H21)^3);2)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224EE2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(1.42)</w:t>
      </w:r>
    </w:p>
    <w:p w:rsidR="00224EE2" w:rsidRDefault="00224EE2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Вибірковий коефіцієнт асиметрії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DD54C9">
        <w:rPr>
          <w:rFonts w:ascii="Times New Roman" w:hAnsi="Times New Roman" w:cs="Times New Roman"/>
          <w:sz w:val="28"/>
          <w:szCs w:val="28"/>
          <w:lang w:val="uk-UA"/>
        </w:rPr>
        <w:t>випадкового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ряду знаходиться за формулою(1.43)</w:t>
      </w:r>
    </w:p>
    <w:p w:rsidR="00224EE2" w:rsidRDefault="00224EE2" w:rsidP="003F6F9E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</w:t>
      </w:r>
      <w:r w:rsidRPr="00224EE2">
        <w:rPr>
          <w:rFonts w:ascii="Times New Roman" w:hAnsi="Times New Roman" w:cs="Times New Roman"/>
          <w:sz w:val="28"/>
          <w:szCs w:val="28"/>
          <w:lang w:val="uk-UA" w:eastAsia="uk-UA"/>
        </w:rPr>
        <w:t>=ОКРУГЛ(C210/(КОРЕНЬ(G5)^3);2)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(1.43)</w:t>
      </w:r>
    </w:p>
    <w:p w:rsidR="00DD54C9" w:rsidRDefault="00DD54C9" w:rsidP="003F6F9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Вибірковий коефіцієнт асиметрії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інтервального ряду знаходиться за формулою(1.44)</w:t>
      </w:r>
    </w:p>
    <w:p w:rsidR="00DD54C9" w:rsidRDefault="00DD54C9" w:rsidP="003F6F9E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</w:t>
      </w:r>
      <w:r w:rsidRPr="00DD54C9">
        <w:rPr>
          <w:rFonts w:ascii="Times New Roman" w:hAnsi="Times New Roman" w:cs="Times New Roman"/>
          <w:sz w:val="28"/>
          <w:szCs w:val="28"/>
          <w:lang w:val="uk-UA" w:eastAsia="uk-UA"/>
        </w:rPr>
        <w:t>=ОКРУГЛ(C210/(КОРЕНЬ(I21)^3);2)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DD54C9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(1.44)</w:t>
      </w:r>
    </w:p>
    <w:p w:rsidR="00DD54C9" w:rsidRDefault="00DD54C9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7DA5">
        <w:rPr>
          <w:rFonts w:ascii="Times New Roman" w:hAnsi="Times New Roman" w:cs="Times New Roman"/>
          <w:sz w:val="28"/>
          <w:szCs w:val="28"/>
          <w:lang w:val="uk-UA"/>
        </w:rPr>
        <w:t>ксцес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випадкового ряду знаходиться за формулою(1.45)</w:t>
      </w:r>
    </w:p>
    <w:p w:rsidR="00DD54C9" w:rsidRDefault="00DD54C9" w:rsidP="003F6F9E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="003F6F9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</w:t>
      </w:r>
      <w:r w:rsidR="003F6F9E" w:rsidRPr="003F6F9E">
        <w:rPr>
          <w:rFonts w:ascii="Times New Roman" w:hAnsi="Times New Roman" w:cs="Times New Roman"/>
          <w:sz w:val="28"/>
          <w:szCs w:val="28"/>
          <w:lang w:val="uk-UA" w:eastAsia="uk-UA"/>
        </w:rPr>
        <w:t>=ОКРУГЛ(E210/(101*(КОРЕНЬ(F5)^4))-3;2)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DD54C9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(1.45)</w:t>
      </w:r>
    </w:p>
    <w:p w:rsidR="003F6F9E" w:rsidRDefault="003F6F9E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7DA5">
        <w:rPr>
          <w:rFonts w:ascii="Times New Roman" w:hAnsi="Times New Roman" w:cs="Times New Roman"/>
          <w:sz w:val="28"/>
          <w:szCs w:val="28"/>
          <w:lang w:val="uk-UA"/>
        </w:rPr>
        <w:t>ксцес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інтервального ряду знаходиться за формулою(1.4</w:t>
      </w:r>
      <w:r w:rsidRPr="003F6F9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F6F9E" w:rsidRDefault="003F6F9E" w:rsidP="003F6F9E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3F6F9E">
        <w:rPr>
          <w:rFonts w:ascii="Times New Roman" w:hAnsi="Times New Roman" w:cs="Times New Roman"/>
          <w:sz w:val="28"/>
          <w:szCs w:val="28"/>
          <w:lang w:val="uk-UA" w:eastAsia="uk-UA"/>
        </w:rPr>
        <w:t>=ОКРУГЛ(E210/(101*(КОРЕНЬ(H21)^4))-3;2)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DD54C9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</w:t>
      </w:r>
      <w:r w:rsidRPr="003F6F9E">
        <w:rPr>
          <w:rFonts w:ascii="Times New Roman" w:hAnsi="Times New Roman" w:cs="Times New Roman"/>
          <w:sz w:val="28"/>
          <w:szCs w:val="28"/>
          <w:lang w:eastAsia="uk-UA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3F6F9E" w:rsidRDefault="003F6F9E" w:rsidP="003F6F9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7DA5">
        <w:rPr>
          <w:rFonts w:ascii="Times New Roman" w:hAnsi="Times New Roman" w:cs="Times New Roman"/>
          <w:sz w:val="28"/>
          <w:szCs w:val="28"/>
          <w:lang w:val="uk-UA"/>
        </w:rPr>
        <w:t>ксцес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випадкового ряду знаходиться за формулою(1.4</w:t>
      </w:r>
      <w:r w:rsidRPr="003F6F9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24EE2" w:rsidRDefault="003F6F9E" w:rsidP="003F6F9E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3F6F9E">
        <w:rPr>
          <w:rFonts w:ascii="Times New Roman" w:hAnsi="Times New Roman" w:cs="Times New Roman"/>
          <w:sz w:val="28"/>
          <w:szCs w:val="28"/>
          <w:lang w:val="uk-UA" w:eastAsia="uk-UA"/>
        </w:rPr>
        <w:t>=ОКРУГЛ(G210/(101*(КОРЕНЬ(G5)^4))-3;2)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DD54C9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7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3F6F9E" w:rsidRDefault="003F6F9E" w:rsidP="003F6F9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7DA5">
        <w:rPr>
          <w:rFonts w:ascii="Times New Roman" w:hAnsi="Times New Roman" w:cs="Times New Roman"/>
          <w:sz w:val="28"/>
          <w:szCs w:val="28"/>
          <w:lang w:val="uk-UA"/>
        </w:rPr>
        <w:t>ксцес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інтервального ряду знаходиться за формулою(1.4</w:t>
      </w:r>
      <w:r w:rsidRPr="003F6F9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F6F9E" w:rsidRDefault="003F6F9E" w:rsidP="003F6F9E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3F6F9E">
        <w:rPr>
          <w:rFonts w:ascii="Times New Roman" w:hAnsi="Times New Roman" w:cs="Times New Roman"/>
          <w:sz w:val="28"/>
          <w:szCs w:val="28"/>
          <w:lang w:val="uk-UA" w:eastAsia="uk-UA"/>
        </w:rPr>
        <w:t>=ОКРУГЛ(G210/(101*(КОРЕНЬ(I21)^4))-3;2)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Pr="00DD54C9">
        <w:rPr>
          <w:rFonts w:ascii="Times New Roman" w:hAnsi="Times New Roman" w:cs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(1.4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8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3F6F9E" w:rsidRDefault="003F6F9E" w:rsidP="003F6F9E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3F6F9E" w:rsidRPr="003F6F9E" w:rsidRDefault="003F6F9E" w:rsidP="003F6F9E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3F6F9E" w:rsidRPr="003F6F9E" w:rsidRDefault="003F6F9E" w:rsidP="003F6F9E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3F6F9E">
        <w:rPr>
          <w:rFonts w:ascii="Times New Roman" w:hAnsi="Times New Roman" w:cs="Times New Roman"/>
          <w:sz w:val="28"/>
          <w:szCs w:val="28"/>
          <w:lang w:val="uk-UA"/>
        </w:rPr>
        <w:lastRenderedPageBreak/>
        <w:t>з) з`ясувати близькість емпіричних розподілів до нормального закону на базі:</w:t>
      </w:r>
    </w:p>
    <w:p w:rsidR="003F6F9E" w:rsidRPr="003F6F9E" w:rsidRDefault="003F6F9E" w:rsidP="003F6F9E">
      <w:pPr>
        <w:spacing w:after="0" w:line="360" w:lineRule="auto"/>
        <w:ind w:left="900"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3F6F9E">
        <w:rPr>
          <w:rFonts w:ascii="Times New Roman" w:hAnsi="Times New Roman" w:cs="Times New Roman"/>
          <w:sz w:val="28"/>
          <w:szCs w:val="28"/>
          <w:lang w:val="uk-UA"/>
        </w:rPr>
        <w:t>1) чисельних характеристик положення і варіації;</w:t>
      </w:r>
    </w:p>
    <w:p w:rsidR="003F6F9E" w:rsidRDefault="003F6F9E" w:rsidP="003F6F9E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6F9E">
        <w:rPr>
          <w:rFonts w:ascii="Times New Roman" w:hAnsi="Times New Roman" w:cs="Times New Roman"/>
          <w:sz w:val="28"/>
          <w:szCs w:val="28"/>
          <w:lang w:val="uk-UA"/>
        </w:rPr>
        <w:t xml:space="preserve">2) критеріїв узгодження </w:t>
      </w:r>
      <w:proofErr w:type="spellStart"/>
      <w:r w:rsidRPr="003F6F9E">
        <w:rPr>
          <w:rFonts w:ascii="Times New Roman" w:hAnsi="Times New Roman" w:cs="Times New Roman"/>
          <w:sz w:val="28"/>
          <w:szCs w:val="28"/>
          <w:lang w:val="uk-UA"/>
        </w:rPr>
        <w:t>Пірсону</w:t>
      </w:r>
      <w:proofErr w:type="spellEnd"/>
      <w:r w:rsidRPr="003F6F9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F6F9E" w:rsidRDefault="003F6F9E" w:rsidP="003F6F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чисельних характеристик варіації</w:t>
      </w:r>
    </w:p>
    <w:p w:rsidR="003F6F9E" w:rsidRPr="003F6F9E" w:rsidRDefault="003F6F9E" w:rsidP="0061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 – коефіцієнт варіації Х</w:t>
      </w:r>
    </w:p>
    <w:tbl>
      <w:tblPr>
        <w:tblW w:w="5340" w:type="dxa"/>
        <w:jc w:val="center"/>
        <w:tblInd w:w="93" w:type="dxa"/>
        <w:tblLook w:val="04A0" w:firstRow="1" w:lastRow="0" w:firstColumn="1" w:lastColumn="0" w:noHBand="0" w:noVBand="1"/>
      </w:tblPr>
      <w:tblGrid>
        <w:gridCol w:w="2160"/>
        <w:gridCol w:w="1822"/>
        <w:gridCol w:w="1651"/>
      </w:tblGrid>
      <w:tr w:rsidR="003F6F9E" w:rsidRPr="003F6F9E" w:rsidTr="003F6F9E">
        <w:trPr>
          <w:trHeight w:val="9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F9E" w:rsidRPr="003F6F9E" w:rsidRDefault="003F6F9E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9E" w:rsidRPr="003F6F9E" w:rsidRDefault="003F6F9E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Выборочный коэффициент вариации Х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F9E" w:rsidRPr="003F6F9E" w:rsidRDefault="003F6F9E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3F6F9E" w:rsidRPr="003F6F9E" w:rsidTr="003F6F9E">
        <w:trPr>
          <w:trHeight w:val="6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F9E" w:rsidRPr="003F6F9E" w:rsidRDefault="003F6F9E" w:rsidP="003F6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интервальный ряд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F9E" w:rsidRPr="003F6F9E" w:rsidRDefault="003F6F9E" w:rsidP="003F6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9E" w:rsidRPr="003F6F9E" w:rsidRDefault="003F6F9E" w:rsidP="003F6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 однородной</w:t>
            </w:r>
          </w:p>
        </w:tc>
      </w:tr>
      <w:tr w:rsidR="003F6F9E" w:rsidRPr="003F6F9E" w:rsidTr="003F6F9E">
        <w:trPr>
          <w:trHeight w:val="6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F9E" w:rsidRPr="003F6F9E" w:rsidRDefault="003F6F9E" w:rsidP="003F6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случайный ряд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F9E" w:rsidRPr="003F6F9E" w:rsidRDefault="003F6F9E" w:rsidP="003F6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9E" w:rsidRPr="003F6F9E" w:rsidRDefault="003F6F9E" w:rsidP="003F6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6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 однородной</w:t>
            </w:r>
          </w:p>
        </w:tc>
      </w:tr>
    </w:tbl>
    <w:p w:rsidR="00224EE2" w:rsidRDefault="00224EE2" w:rsidP="00610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6F9E" w:rsidRPr="003F6F9E" w:rsidRDefault="003F6F9E" w:rsidP="0061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1.2 – коефіцієнт варіації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W w:w="5907" w:type="dxa"/>
        <w:jc w:val="center"/>
        <w:tblInd w:w="93" w:type="dxa"/>
        <w:tblLook w:val="04A0" w:firstRow="1" w:lastRow="0" w:firstColumn="1" w:lastColumn="0" w:noHBand="0" w:noVBand="1"/>
      </w:tblPr>
      <w:tblGrid>
        <w:gridCol w:w="2160"/>
        <w:gridCol w:w="1822"/>
        <w:gridCol w:w="1925"/>
      </w:tblGrid>
      <w:tr w:rsidR="00610F2C" w:rsidRPr="00610F2C" w:rsidTr="007901FB">
        <w:trPr>
          <w:trHeight w:val="9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Выборочный коэффициент вариации Y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10F2C" w:rsidRPr="00610F2C" w:rsidTr="007901FB">
        <w:trPr>
          <w:trHeight w:val="6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интервальный ряд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 однородной</w:t>
            </w:r>
          </w:p>
        </w:tc>
      </w:tr>
      <w:tr w:rsidR="00610F2C" w:rsidRPr="00610F2C" w:rsidTr="007901FB">
        <w:trPr>
          <w:trHeight w:val="9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случайный ряд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0F2C" w:rsidRPr="00610F2C" w:rsidRDefault="00610F2C" w:rsidP="00610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F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 неоднородной</w:t>
            </w:r>
          </w:p>
        </w:tc>
      </w:tr>
    </w:tbl>
    <w:p w:rsidR="007901FB" w:rsidRDefault="007901FB" w:rsidP="00790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6F9E" w:rsidRDefault="007901FB" w:rsidP="00790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01FB">
        <w:rPr>
          <w:rFonts w:ascii="Times New Roman" w:hAnsi="Times New Roman" w:cs="Times New Roman"/>
          <w:sz w:val="28"/>
          <w:szCs w:val="28"/>
          <w:lang w:val="uk-UA"/>
        </w:rPr>
        <w:t xml:space="preserve">к) з вигляду гістограм висунути гіпотезу про передбачувані закони розподілів досліджуваних випадкових величин, визначити оцінки параметрів передбачуваних розподілів (метод моментів і максимальної вірогідності) і перевірити гіпотезу про закон розподілу за критерієм </w:t>
      </w:r>
      <w:proofErr w:type="spellStart"/>
      <w:r w:rsidRPr="007901FB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7901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1FB" w:rsidRPr="002D2510" w:rsidRDefault="007901FB" w:rsidP="007901F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Обчислення елементу критерія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Пірсона</w:t>
      </w:r>
      <w:proofErr w:type="spellEnd"/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E0E83">
        <w:rPr>
          <w:rFonts w:ascii="Times New Roman" w:hAnsi="Times New Roman" w:cs="Times New Roman"/>
          <w:sz w:val="28"/>
          <w:szCs w:val="28"/>
          <w:lang w:val="uk-UA" w:eastAsia="uk-UA"/>
        </w:rPr>
        <w:t>знаходимо по формулі(1.49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901FB" w:rsidRDefault="007901FB" w:rsidP="00790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901FB">
        <w:rPr>
          <w:rFonts w:ascii="Times New Roman" w:hAnsi="Times New Roman" w:cs="Times New Roman"/>
          <w:sz w:val="28"/>
          <w:szCs w:val="28"/>
          <w:lang w:val="uk-UA" w:eastAsia="uk-UA"/>
        </w:rPr>
        <w:t>=ОКРУГЛ(((I3/101-101*(E21-E20))^2)/(101*(E21-E20));2)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</w:t>
      </w:r>
      <w:r w:rsidR="00BE0E83">
        <w:rPr>
          <w:rFonts w:ascii="Times New Roman" w:hAnsi="Times New Roman" w:cs="Times New Roman"/>
          <w:sz w:val="28"/>
          <w:szCs w:val="28"/>
          <w:lang w:val="uk-UA" w:eastAsia="uk-UA"/>
        </w:rPr>
        <w:t>(1.49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901FB" w:rsidRPr="002D2510" w:rsidRDefault="007901FB" w:rsidP="007901F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Обчислення критерія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Пірсона</w:t>
      </w:r>
      <w:proofErr w:type="spellEnd"/>
      <w:r w:rsidRPr="002D25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</w:t>
      </w:r>
      <w:r w:rsidRPr="002D2510">
        <w:rPr>
          <w:rFonts w:ascii="Times New Roman" w:hAnsi="Times New Roman" w:cs="Times New Roman"/>
          <w:sz w:val="28"/>
          <w:szCs w:val="28"/>
          <w:lang w:val="uk-UA" w:eastAsia="uk-UA"/>
        </w:rPr>
        <w:t>вибірки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E0E83">
        <w:rPr>
          <w:rFonts w:ascii="Times New Roman" w:hAnsi="Times New Roman" w:cs="Times New Roman"/>
          <w:sz w:val="28"/>
          <w:szCs w:val="28"/>
          <w:lang w:val="uk-UA" w:eastAsia="uk-UA"/>
        </w:rPr>
        <w:t>знаходимо по формулі(1.50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901FB" w:rsidRPr="007901FB" w:rsidRDefault="00BE0E83" w:rsidP="00BE0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         </w:t>
      </w:r>
      <w:r w:rsidRPr="00BE0E83">
        <w:rPr>
          <w:rFonts w:ascii="Times New Roman" w:hAnsi="Times New Roman" w:cs="Times New Roman"/>
          <w:sz w:val="28"/>
          <w:szCs w:val="28"/>
          <w:lang w:val="uk-UA" w:eastAsia="uk-UA"/>
        </w:rPr>
        <w:t>=СУММ(G91:G98)</w:t>
      </w:r>
      <w:r w:rsidR="00790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(1.50</w:t>
      </w:r>
      <w:r w:rsidR="007901FB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BE0E83" w:rsidRPr="007901FB" w:rsidRDefault="00BE0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E0E83" w:rsidRPr="007901FB" w:rsidSect="009B59BB">
      <w:headerReference w:type="default" r:id="rId34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5B3" w:rsidRDefault="004015B3" w:rsidP="00183BF8">
      <w:pPr>
        <w:spacing w:after="0" w:line="240" w:lineRule="auto"/>
      </w:pPr>
      <w:r>
        <w:separator/>
      </w:r>
    </w:p>
  </w:endnote>
  <w:endnote w:type="continuationSeparator" w:id="0">
    <w:p w:rsidR="004015B3" w:rsidRDefault="004015B3" w:rsidP="0018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5B3" w:rsidRDefault="004015B3" w:rsidP="00183BF8">
      <w:pPr>
        <w:spacing w:after="0" w:line="240" w:lineRule="auto"/>
      </w:pPr>
      <w:r>
        <w:separator/>
      </w:r>
    </w:p>
  </w:footnote>
  <w:footnote w:type="continuationSeparator" w:id="0">
    <w:p w:rsidR="004015B3" w:rsidRDefault="004015B3" w:rsidP="0018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1178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27B5" w:rsidRPr="007E27B5" w:rsidRDefault="007E27B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E27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27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27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59B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E27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83BF8" w:rsidRDefault="00183BF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BC"/>
    <w:rsid w:val="0007222A"/>
    <w:rsid w:val="00183BF8"/>
    <w:rsid w:val="001F7DA5"/>
    <w:rsid w:val="00224EE2"/>
    <w:rsid w:val="002D2510"/>
    <w:rsid w:val="002F296E"/>
    <w:rsid w:val="00337549"/>
    <w:rsid w:val="003F6F9E"/>
    <w:rsid w:val="004015B3"/>
    <w:rsid w:val="00425014"/>
    <w:rsid w:val="00547D6B"/>
    <w:rsid w:val="0055250C"/>
    <w:rsid w:val="0057455F"/>
    <w:rsid w:val="005F1E20"/>
    <w:rsid w:val="00610F2C"/>
    <w:rsid w:val="00676792"/>
    <w:rsid w:val="006E4D34"/>
    <w:rsid w:val="007023C9"/>
    <w:rsid w:val="007165F5"/>
    <w:rsid w:val="007901FB"/>
    <w:rsid w:val="007E27B5"/>
    <w:rsid w:val="007F6E10"/>
    <w:rsid w:val="0088685E"/>
    <w:rsid w:val="009673DA"/>
    <w:rsid w:val="009B59BB"/>
    <w:rsid w:val="009D184A"/>
    <w:rsid w:val="00A150AB"/>
    <w:rsid w:val="00A27DBD"/>
    <w:rsid w:val="00AC463F"/>
    <w:rsid w:val="00AD5792"/>
    <w:rsid w:val="00B241BE"/>
    <w:rsid w:val="00B66FDE"/>
    <w:rsid w:val="00BB576C"/>
    <w:rsid w:val="00BE0E83"/>
    <w:rsid w:val="00BF3347"/>
    <w:rsid w:val="00C93C5A"/>
    <w:rsid w:val="00CC5651"/>
    <w:rsid w:val="00D44C97"/>
    <w:rsid w:val="00DB7087"/>
    <w:rsid w:val="00DD54C9"/>
    <w:rsid w:val="00E17CBC"/>
    <w:rsid w:val="00E233BD"/>
    <w:rsid w:val="00F75482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7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C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A27D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2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DB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CC565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CC565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line number"/>
    <w:basedOn w:val="a0"/>
    <w:uiPriority w:val="99"/>
    <w:semiHidden/>
    <w:unhideWhenUsed/>
    <w:rsid w:val="00183BF8"/>
  </w:style>
  <w:style w:type="paragraph" w:styleId="a7">
    <w:name w:val="header"/>
    <w:basedOn w:val="a"/>
    <w:link w:val="a8"/>
    <w:uiPriority w:val="99"/>
    <w:unhideWhenUsed/>
    <w:rsid w:val="0018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3BF8"/>
  </w:style>
  <w:style w:type="paragraph" w:styleId="a9">
    <w:name w:val="footer"/>
    <w:basedOn w:val="a"/>
    <w:link w:val="aa"/>
    <w:uiPriority w:val="99"/>
    <w:unhideWhenUsed/>
    <w:rsid w:val="0018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3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7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C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A27D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2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DB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CC565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CC565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line number"/>
    <w:basedOn w:val="a0"/>
    <w:uiPriority w:val="99"/>
    <w:semiHidden/>
    <w:unhideWhenUsed/>
    <w:rsid w:val="00183BF8"/>
  </w:style>
  <w:style w:type="paragraph" w:styleId="a7">
    <w:name w:val="header"/>
    <w:basedOn w:val="a"/>
    <w:link w:val="a8"/>
    <w:uiPriority w:val="99"/>
    <w:unhideWhenUsed/>
    <w:rsid w:val="0018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3BF8"/>
  </w:style>
  <w:style w:type="paragraph" w:styleId="a9">
    <w:name w:val="footer"/>
    <w:basedOn w:val="a"/>
    <w:link w:val="aa"/>
    <w:uiPriority w:val="99"/>
    <w:unhideWhenUsed/>
    <w:rsid w:val="0018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chart" Target="charts/chart2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chart" Target="charts/chart1.xml"/><Relationship Id="rId30" Type="http://schemas.openxmlformats.org/officeDocument/2006/relationships/chart" Target="charts/chart4.xm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50;&#1091;&#1088;&#1089;&#1072;&#1095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Лист1!$H$3:$H$10</c:f>
              <c:numCache>
                <c:formatCode>General</c:formatCode>
                <c:ptCount val="8"/>
                <c:pt idx="0">
                  <c:v>16</c:v>
                </c:pt>
                <c:pt idx="1">
                  <c:v>9</c:v>
                </c:pt>
                <c:pt idx="2">
                  <c:v>11</c:v>
                </c:pt>
                <c:pt idx="3">
                  <c:v>18</c:v>
                </c:pt>
                <c:pt idx="4">
                  <c:v>13</c:v>
                </c:pt>
                <c:pt idx="5">
                  <c:v>12</c:v>
                </c:pt>
                <c:pt idx="6">
                  <c:v>11</c:v>
                </c:pt>
                <c:pt idx="7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306752"/>
        <c:axId val="209308288"/>
      </c:barChart>
      <c:catAx>
        <c:axId val="209306752"/>
        <c:scaling>
          <c:orientation val="minMax"/>
        </c:scaling>
        <c:delete val="0"/>
        <c:axPos val="b"/>
        <c:majorTickMark val="out"/>
        <c:minorTickMark val="none"/>
        <c:tickLblPos val="nextTo"/>
        <c:crossAx val="209308288"/>
        <c:crosses val="autoZero"/>
        <c:auto val="1"/>
        <c:lblAlgn val="ctr"/>
        <c:lblOffset val="100"/>
        <c:noMultiLvlLbl val="0"/>
      </c:catAx>
      <c:valAx>
        <c:axId val="209308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30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Лист1!$I$3:$I$10</c:f>
              <c:numCache>
                <c:formatCode>General</c:formatCode>
                <c:ptCount val="8"/>
                <c:pt idx="0">
                  <c:v>2</c:v>
                </c:pt>
                <c:pt idx="1">
                  <c:v>6</c:v>
                </c:pt>
                <c:pt idx="2">
                  <c:v>16</c:v>
                </c:pt>
                <c:pt idx="3">
                  <c:v>24</c:v>
                </c:pt>
                <c:pt idx="4">
                  <c:v>28</c:v>
                </c:pt>
                <c:pt idx="5">
                  <c:v>16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803136"/>
        <c:axId val="209804672"/>
      </c:barChart>
      <c:catAx>
        <c:axId val="209803136"/>
        <c:scaling>
          <c:orientation val="minMax"/>
        </c:scaling>
        <c:delete val="0"/>
        <c:axPos val="b"/>
        <c:majorTickMark val="out"/>
        <c:minorTickMark val="none"/>
        <c:tickLblPos val="nextTo"/>
        <c:crossAx val="209804672"/>
        <c:crosses val="autoZero"/>
        <c:auto val="1"/>
        <c:lblAlgn val="ctr"/>
        <c:lblOffset val="100"/>
        <c:noMultiLvlLbl val="0"/>
      </c:catAx>
      <c:valAx>
        <c:axId val="209804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80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Довірчий</a:t>
            </a:r>
            <a:r>
              <a:rPr lang="ru-RU" baseline="0"/>
              <a:t> інтервал і оцінки по </a:t>
            </a:r>
            <a:r>
              <a:rPr lang="en-US" baseline="0"/>
              <a:t>Y</a:t>
            </a:r>
            <a:endParaRPr lang="ru-RU"/>
          </a:p>
        </c:rich>
      </c:tx>
      <c:layout>
        <c:manualLayout>
          <c:xMode val="edge"/>
          <c:yMode val="edge"/>
          <c:x val="0.18517408442224292"/>
          <c:y val="6.0185004964267104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Точные оценки мат. ожидания Y</c:v>
          </c:tx>
          <c:xVal>
            <c:numRef>
              <c:f>Лист1!$E$20:$E$28</c:f>
              <c:numCache>
                <c:formatCode>#,##0.00</c:formatCode>
                <c:ptCount val="9"/>
                <c:pt idx="0">
                  <c:v>1.1499999999999999</c:v>
                </c:pt>
                <c:pt idx="1">
                  <c:v>3.43</c:v>
                </c:pt>
                <c:pt idx="2">
                  <c:v>5.71</c:v>
                </c:pt>
                <c:pt idx="3">
                  <c:v>7.99</c:v>
                </c:pt>
                <c:pt idx="4">
                  <c:v>10.27</c:v>
                </c:pt>
                <c:pt idx="5" formatCode="General">
                  <c:v>12.55</c:v>
                </c:pt>
                <c:pt idx="6">
                  <c:v>14.83</c:v>
                </c:pt>
                <c:pt idx="7">
                  <c:v>17.11</c:v>
                </c:pt>
                <c:pt idx="8" formatCode="General">
                  <c:v>19.39</c:v>
                </c:pt>
              </c:numCache>
            </c:numRef>
          </c:xVal>
          <c:yVal>
            <c:numRef>
              <c:f>Лист1!$F$20:$F$27</c:f>
              <c:numCache>
                <c:formatCode>General</c:formatCode>
                <c:ptCount val="8"/>
                <c:pt idx="0">
                  <c:v>4.5346534653465345E-2</c:v>
                </c:pt>
                <c:pt idx="1">
                  <c:v>0.2714851485148515</c:v>
                </c:pt>
                <c:pt idx="2">
                  <c:v>1.085148514851485</c:v>
                </c:pt>
                <c:pt idx="3">
                  <c:v>2.1695049504950492</c:v>
                </c:pt>
                <c:pt idx="4">
                  <c:v>3.1631683168316833</c:v>
                </c:pt>
                <c:pt idx="5">
                  <c:v>2.1687128712871289</c:v>
                </c:pt>
                <c:pt idx="6">
                  <c:v>0.63247524752475248</c:v>
                </c:pt>
                <c:pt idx="7">
                  <c:v>0.90346534653465349</c:v>
                </c:pt>
              </c:numCache>
            </c:numRef>
          </c:yVal>
          <c:smooth val="1"/>
        </c:ser>
        <c:ser>
          <c:idx val="1"/>
          <c:order val="1"/>
          <c:tx>
            <c:v>Точные оценки дисперсии по Y</c:v>
          </c:tx>
          <c:xVal>
            <c:numRef>
              <c:f>Лист1!$E$20:$E$28</c:f>
              <c:numCache>
                <c:formatCode>#,##0.00</c:formatCode>
                <c:ptCount val="9"/>
                <c:pt idx="0">
                  <c:v>1.1499999999999999</c:v>
                </c:pt>
                <c:pt idx="1">
                  <c:v>3.43</c:v>
                </c:pt>
                <c:pt idx="2">
                  <c:v>5.71</c:v>
                </c:pt>
                <c:pt idx="3">
                  <c:v>7.99</c:v>
                </c:pt>
                <c:pt idx="4">
                  <c:v>10.27</c:v>
                </c:pt>
                <c:pt idx="5" formatCode="General">
                  <c:v>12.55</c:v>
                </c:pt>
                <c:pt idx="6">
                  <c:v>14.83</c:v>
                </c:pt>
                <c:pt idx="7">
                  <c:v>17.11</c:v>
                </c:pt>
                <c:pt idx="8" formatCode="General">
                  <c:v>19.39</c:v>
                </c:pt>
              </c:numCache>
            </c:numRef>
          </c:xVal>
          <c:yVal>
            <c:numRef>
              <c:f>Лист1!$I$12:$I$19</c:f>
              <c:numCache>
                <c:formatCode>General</c:formatCode>
                <c:ptCount val="8"/>
                <c:pt idx="0">
                  <c:v>1.2960019801980198</c:v>
                </c:pt>
                <c:pt idx="1">
                  <c:v>2.0053128712871287</c:v>
                </c:pt>
                <c:pt idx="2">
                  <c:v>1.9740039603960409</c:v>
                </c:pt>
                <c:pt idx="3">
                  <c:v>0.37128712871287234</c:v>
                </c:pt>
                <c:pt idx="4">
                  <c:v>0.29411089108910854</c:v>
                </c:pt>
                <c:pt idx="5">
                  <c:v>1.7356198019801985</c:v>
                </c:pt>
                <c:pt idx="6">
                  <c:v>1.2375485148514844</c:v>
                </c:pt>
                <c:pt idx="7">
                  <c:v>3.0661831683168312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21696"/>
        <c:axId val="209823616"/>
      </c:scatterChart>
      <c:valAx>
        <c:axId val="209821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5143950434920082"/>
              <c:y val="0.87868037328667248"/>
            </c:manualLayout>
          </c:layout>
          <c:overlay val="0"/>
        </c:title>
        <c:numFmt formatCode="#,##0.00" sourceLinked="1"/>
        <c:majorTickMark val="none"/>
        <c:minorTickMark val="none"/>
        <c:tickLblPos val="nextTo"/>
        <c:crossAx val="209823616"/>
        <c:crosses val="autoZero"/>
        <c:crossBetween val="midCat"/>
      </c:valAx>
      <c:valAx>
        <c:axId val="2098236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98216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Довірчий інтервал і оцінки по </a:t>
            </a:r>
            <a:r>
              <a:rPr lang="en-US" sz="1800" b="1" i="0" baseline="0">
                <a:effectLst/>
              </a:rPr>
              <a:t>X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2145528105283136"/>
          <c:y val="4.6641986915814629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Точечные оценки мат. ожидания Х</c:v>
          </c:tx>
          <c:xVal>
            <c:numRef>
              <c:f>Лист1!$E$8:$E$15</c:f>
              <c:numCache>
                <c:formatCode>General</c:formatCode>
                <c:ptCount val="8"/>
                <c:pt idx="0">
                  <c:v>4.3099999999999996</c:v>
                </c:pt>
                <c:pt idx="1">
                  <c:v>5.73</c:v>
                </c:pt>
                <c:pt idx="2">
                  <c:v>7.15</c:v>
                </c:pt>
                <c:pt idx="3">
                  <c:v>8.57</c:v>
                </c:pt>
                <c:pt idx="4" formatCode="#,##0.00">
                  <c:v>9.99</c:v>
                </c:pt>
                <c:pt idx="5" formatCode="#,##0.00">
                  <c:v>11.41</c:v>
                </c:pt>
                <c:pt idx="6" formatCode="#,##0.00">
                  <c:v>12.83</c:v>
                </c:pt>
                <c:pt idx="7" formatCode="#,##0.00">
                  <c:v>14.25</c:v>
                </c:pt>
              </c:numCache>
            </c:numRef>
          </c:xVal>
          <c:yVal>
            <c:numRef>
              <c:f>Лист1!$F$8:$F$15</c:f>
              <c:numCache>
                <c:formatCode>General</c:formatCode>
                <c:ptCount val="8"/>
                <c:pt idx="0">
                  <c:v>0.79524752475247518</c:v>
                </c:pt>
                <c:pt idx="1">
                  <c:v>0.57386138613861382</c:v>
                </c:pt>
                <c:pt idx="2">
                  <c:v>0.85603960396039602</c:v>
                </c:pt>
                <c:pt idx="3">
                  <c:v>1.653861386138614</c:v>
                </c:pt>
                <c:pt idx="4">
                  <c:v>1.3772277227722771</c:v>
                </c:pt>
                <c:pt idx="5">
                  <c:v>1.44</c:v>
                </c:pt>
                <c:pt idx="6">
                  <c:v>1.4746534653465346</c:v>
                </c:pt>
                <c:pt idx="7">
                  <c:v>1.6293069306930694</c:v>
                </c:pt>
              </c:numCache>
            </c:numRef>
          </c:yVal>
          <c:smooth val="1"/>
        </c:ser>
        <c:ser>
          <c:idx val="1"/>
          <c:order val="1"/>
          <c:tx>
            <c:v>Точечные оценки дисперсии X</c:v>
          </c:tx>
          <c:xVal>
            <c:numRef>
              <c:f>Лист1!$E$8:$E$15</c:f>
              <c:numCache>
                <c:formatCode>General</c:formatCode>
                <c:ptCount val="8"/>
                <c:pt idx="0">
                  <c:v>4.3099999999999996</c:v>
                </c:pt>
                <c:pt idx="1">
                  <c:v>5.73</c:v>
                </c:pt>
                <c:pt idx="2">
                  <c:v>7.15</c:v>
                </c:pt>
                <c:pt idx="3">
                  <c:v>8.57</c:v>
                </c:pt>
                <c:pt idx="4" formatCode="#,##0.00">
                  <c:v>9.99</c:v>
                </c:pt>
                <c:pt idx="5" formatCode="#,##0.00">
                  <c:v>11.41</c:v>
                </c:pt>
                <c:pt idx="6" formatCode="#,##0.00">
                  <c:v>12.83</c:v>
                </c:pt>
                <c:pt idx="7" formatCode="#,##0.00">
                  <c:v>14.25</c:v>
                </c:pt>
              </c:numCache>
            </c:numRef>
          </c:xVal>
          <c:yVal>
            <c:numRef>
              <c:f>Лист1!$H$12:$H$19</c:f>
              <c:numCache>
                <c:formatCode>General</c:formatCode>
                <c:ptCount val="8"/>
                <c:pt idx="0">
                  <c:v>3.6195485148514872</c:v>
                </c:pt>
                <c:pt idx="1">
                  <c:v>1.0060039603960398</c:v>
                </c:pt>
                <c:pt idx="2">
                  <c:v>0.40989702970297048</c:v>
                </c:pt>
                <c:pt idx="3">
                  <c:v>4.8190099009900907E-2</c:v>
                </c:pt>
                <c:pt idx="4">
                  <c:v>0.10425742574257392</c:v>
                </c:pt>
                <c:pt idx="5">
                  <c:v>0.63949306930693084</c:v>
                </c:pt>
                <c:pt idx="6">
                  <c:v>1.5234019801980185</c:v>
                </c:pt>
                <c:pt idx="7">
                  <c:v>2.8998178217821784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05248"/>
        <c:axId val="212411520"/>
      </c:scatterChart>
      <c:valAx>
        <c:axId val="212405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1168976284812389"/>
              <c:y val="0.8786803732866724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12411520"/>
        <c:crosses val="autoZero"/>
        <c:crossBetween val="midCat"/>
      </c:valAx>
      <c:valAx>
        <c:axId val="212411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4052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Точн</a:t>
            </a:r>
            <a:r>
              <a:rPr lang="uk-UA" sz="1800" b="1" i="0" baseline="0">
                <a:effectLst/>
              </a:rPr>
              <a:t>і</a:t>
            </a:r>
            <a:r>
              <a:rPr lang="ru-RU" sz="1800" b="1" i="0" baseline="0">
                <a:effectLst/>
              </a:rPr>
              <a:t> оцінки і вибірка по </a:t>
            </a:r>
            <a:r>
              <a:rPr lang="en-US" sz="1800" b="1" i="0" baseline="0">
                <a:effectLst/>
              </a:rPr>
              <a:t>Y</a:t>
            </a:r>
          </a:p>
        </c:rich>
      </c:tx>
      <c:layout>
        <c:manualLayout>
          <c:xMode val="edge"/>
          <c:yMode val="edge"/>
          <c:x val="0.18128477690288711"/>
          <c:y val="2.777777777777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Случайная величина Y</c:v>
          </c:tx>
          <c:xVal>
            <c:numLit>
              <c:formatCode>General</c:formatCode>
              <c:ptCount val="2"/>
              <c:pt idx="0">
                <c:v>1</c:v>
              </c:pt>
              <c:pt idx="1">
                <c:v>100</c:v>
              </c:pt>
            </c:numLit>
          </c:xVal>
          <c:yVal>
            <c:numRef>
              <c:f>Лист1!$M$3:$M$103</c:f>
              <c:numCache>
                <c:formatCode>General</c:formatCode>
                <c:ptCount val="101"/>
                <c:pt idx="0">
                  <c:v>11.63</c:v>
                </c:pt>
                <c:pt idx="1">
                  <c:v>11.59</c:v>
                </c:pt>
                <c:pt idx="2">
                  <c:v>9.49</c:v>
                </c:pt>
                <c:pt idx="3">
                  <c:v>19.350000000000001</c:v>
                </c:pt>
                <c:pt idx="4">
                  <c:v>15.23</c:v>
                </c:pt>
                <c:pt idx="5">
                  <c:v>14.99</c:v>
                </c:pt>
                <c:pt idx="6">
                  <c:v>10.14</c:v>
                </c:pt>
                <c:pt idx="7">
                  <c:v>11.57</c:v>
                </c:pt>
                <c:pt idx="8">
                  <c:v>8.73</c:v>
                </c:pt>
                <c:pt idx="9">
                  <c:v>15.37</c:v>
                </c:pt>
                <c:pt idx="10">
                  <c:v>9.3800000000000008</c:v>
                </c:pt>
                <c:pt idx="11">
                  <c:v>7.87</c:v>
                </c:pt>
                <c:pt idx="12">
                  <c:v>10.33</c:v>
                </c:pt>
                <c:pt idx="13">
                  <c:v>10.42</c:v>
                </c:pt>
                <c:pt idx="14">
                  <c:v>9.06</c:v>
                </c:pt>
                <c:pt idx="15">
                  <c:v>13.6</c:v>
                </c:pt>
                <c:pt idx="16">
                  <c:v>5.57</c:v>
                </c:pt>
                <c:pt idx="17">
                  <c:v>14.5</c:v>
                </c:pt>
                <c:pt idx="18">
                  <c:v>11.73</c:v>
                </c:pt>
                <c:pt idx="19">
                  <c:v>14.79</c:v>
                </c:pt>
                <c:pt idx="20">
                  <c:v>3.97</c:v>
                </c:pt>
                <c:pt idx="21">
                  <c:v>9.32</c:v>
                </c:pt>
                <c:pt idx="22">
                  <c:v>12.57</c:v>
                </c:pt>
                <c:pt idx="23">
                  <c:v>6.83</c:v>
                </c:pt>
                <c:pt idx="24">
                  <c:v>11.06</c:v>
                </c:pt>
                <c:pt idx="25">
                  <c:v>7.24</c:v>
                </c:pt>
                <c:pt idx="26">
                  <c:v>10.130000000000001</c:v>
                </c:pt>
                <c:pt idx="27">
                  <c:v>13.06</c:v>
                </c:pt>
                <c:pt idx="28">
                  <c:v>11.71</c:v>
                </c:pt>
                <c:pt idx="29">
                  <c:v>14.62</c:v>
                </c:pt>
                <c:pt idx="30">
                  <c:v>9.6</c:v>
                </c:pt>
                <c:pt idx="31">
                  <c:v>8.18</c:v>
                </c:pt>
                <c:pt idx="32">
                  <c:v>18.79</c:v>
                </c:pt>
                <c:pt idx="33">
                  <c:v>7.17</c:v>
                </c:pt>
                <c:pt idx="34">
                  <c:v>9.5</c:v>
                </c:pt>
                <c:pt idx="35">
                  <c:v>8.9</c:v>
                </c:pt>
                <c:pt idx="36">
                  <c:v>1.1499999999999999</c:v>
                </c:pt>
                <c:pt idx="37">
                  <c:v>11.23</c:v>
                </c:pt>
                <c:pt idx="38">
                  <c:v>11.04</c:v>
                </c:pt>
                <c:pt idx="39">
                  <c:v>11.91</c:v>
                </c:pt>
                <c:pt idx="40">
                  <c:v>9.67</c:v>
                </c:pt>
                <c:pt idx="41">
                  <c:v>6.52</c:v>
                </c:pt>
                <c:pt idx="42">
                  <c:v>11.42</c:v>
                </c:pt>
                <c:pt idx="43">
                  <c:v>9.24</c:v>
                </c:pt>
                <c:pt idx="44">
                  <c:v>9.2100000000000009</c:v>
                </c:pt>
                <c:pt idx="45">
                  <c:v>6.07</c:v>
                </c:pt>
                <c:pt idx="46">
                  <c:v>3.83</c:v>
                </c:pt>
                <c:pt idx="47">
                  <c:v>6.25</c:v>
                </c:pt>
                <c:pt idx="48">
                  <c:v>17.96</c:v>
                </c:pt>
                <c:pt idx="49">
                  <c:v>10.23</c:v>
                </c:pt>
                <c:pt idx="50">
                  <c:v>6.81</c:v>
                </c:pt>
                <c:pt idx="51">
                  <c:v>13.66</c:v>
                </c:pt>
                <c:pt idx="52">
                  <c:v>9.4600000000000009</c:v>
                </c:pt>
                <c:pt idx="53">
                  <c:v>11.38</c:v>
                </c:pt>
                <c:pt idx="54">
                  <c:v>17.55</c:v>
                </c:pt>
                <c:pt idx="55">
                  <c:v>1.48</c:v>
                </c:pt>
                <c:pt idx="56">
                  <c:v>9.24</c:v>
                </c:pt>
                <c:pt idx="57">
                  <c:v>8.5500000000000007</c:v>
                </c:pt>
                <c:pt idx="58">
                  <c:v>5.91</c:v>
                </c:pt>
                <c:pt idx="59">
                  <c:v>13.74</c:v>
                </c:pt>
                <c:pt idx="60">
                  <c:v>12.82</c:v>
                </c:pt>
                <c:pt idx="61">
                  <c:v>12.76</c:v>
                </c:pt>
                <c:pt idx="62">
                  <c:v>10.44</c:v>
                </c:pt>
                <c:pt idx="63">
                  <c:v>16.489999999999998</c:v>
                </c:pt>
                <c:pt idx="64">
                  <c:v>5.08</c:v>
                </c:pt>
                <c:pt idx="65">
                  <c:v>5.71</c:v>
                </c:pt>
                <c:pt idx="66">
                  <c:v>10.98</c:v>
                </c:pt>
                <c:pt idx="67">
                  <c:v>13.08</c:v>
                </c:pt>
                <c:pt idx="68">
                  <c:v>12.22</c:v>
                </c:pt>
                <c:pt idx="69">
                  <c:v>11.78</c:v>
                </c:pt>
                <c:pt idx="70">
                  <c:v>13.42</c:v>
                </c:pt>
                <c:pt idx="71">
                  <c:v>10.87</c:v>
                </c:pt>
                <c:pt idx="72">
                  <c:v>9.09</c:v>
                </c:pt>
                <c:pt idx="73">
                  <c:v>13.98</c:v>
                </c:pt>
                <c:pt idx="74">
                  <c:v>11.6</c:v>
                </c:pt>
                <c:pt idx="75">
                  <c:v>12.58</c:v>
                </c:pt>
                <c:pt idx="76">
                  <c:v>8.56</c:v>
                </c:pt>
                <c:pt idx="77">
                  <c:v>10.02</c:v>
                </c:pt>
                <c:pt idx="78">
                  <c:v>10.07</c:v>
                </c:pt>
                <c:pt idx="79">
                  <c:v>11.55</c:v>
                </c:pt>
                <c:pt idx="80">
                  <c:v>10.82</c:v>
                </c:pt>
                <c:pt idx="81">
                  <c:v>7.6</c:v>
                </c:pt>
                <c:pt idx="82">
                  <c:v>4.0199999999999996</c:v>
                </c:pt>
                <c:pt idx="83">
                  <c:v>17.16</c:v>
                </c:pt>
                <c:pt idx="84">
                  <c:v>13.42</c:v>
                </c:pt>
                <c:pt idx="85">
                  <c:v>11.08</c:v>
                </c:pt>
                <c:pt idx="86">
                  <c:v>9.99</c:v>
                </c:pt>
                <c:pt idx="87">
                  <c:v>6.76</c:v>
                </c:pt>
                <c:pt idx="88">
                  <c:v>12.55</c:v>
                </c:pt>
                <c:pt idx="89">
                  <c:v>11.49</c:v>
                </c:pt>
                <c:pt idx="90">
                  <c:v>7.83</c:v>
                </c:pt>
                <c:pt idx="91">
                  <c:v>9.07</c:v>
                </c:pt>
                <c:pt idx="92">
                  <c:v>14.4</c:v>
                </c:pt>
                <c:pt idx="93">
                  <c:v>5.86</c:v>
                </c:pt>
                <c:pt idx="94">
                  <c:v>6.08</c:v>
                </c:pt>
                <c:pt idx="95">
                  <c:v>6.1</c:v>
                </c:pt>
                <c:pt idx="96">
                  <c:v>6.51</c:v>
                </c:pt>
                <c:pt idx="97">
                  <c:v>10.56</c:v>
                </c:pt>
                <c:pt idx="98">
                  <c:v>11.26</c:v>
                </c:pt>
                <c:pt idx="99">
                  <c:v>11.23</c:v>
                </c:pt>
                <c:pt idx="100">
                  <c:v>10.41</c:v>
                </c:pt>
              </c:numCache>
            </c:numRef>
          </c:yVal>
          <c:smooth val="1"/>
        </c:ser>
        <c:ser>
          <c:idx val="1"/>
          <c:order val="1"/>
          <c:tx>
            <c:v>Дисперсия по Y</c:v>
          </c:tx>
          <c:xVal>
            <c:numLit>
              <c:formatCode>General</c:formatCode>
              <c:ptCount val="2"/>
              <c:pt idx="0">
                <c:v>1</c:v>
              </c:pt>
              <c:pt idx="1">
                <c:v>100</c:v>
              </c:pt>
            </c:numLit>
          </c:xVal>
          <c:yVal>
            <c:numRef>
              <c:f>Лист1!$G$5</c:f>
              <c:numCache>
                <c:formatCode>General</c:formatCode>
                <c:ptCount val="1"/>
                <c:pt idx="0">
                  <c:v>12.3</c:v>
                </c:pt>
              </c:numCache>
            </c:numRef>
          </c:yVal>
          <c:smooth val="1"/>
        </c:ser>
        <c:ser>
          <c:idx val="2"/>
          <c:order val="2"/>
          <c:tx>
            <c:v>Мат. ожидание по Y</c:v>
          </c:tx>
          <c:xVal>
            <c:numLit>
              <c:formatCode>General</c:formatCode>
              <c:ptCount val="2"/>
              <c:pt idx="0">
                <c:v>1</c:v>
              </c:pt>
              <c:pt idx="1">
                <c:v>100</c:v>
              </c:pt>
            </c:numLit>
          </c:xVal>
          <c:yVal>
            <c:numRef>
              <c:f>Лист1!$K$3</c:f>
              <c:numCache>
                <c:formatCode>General</c:formatCode>
                <c:ptCount val="1"/>
                <c:pt idx="0">
                  <c:v>10.38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42112"/>
        <c:axId val="212444288"/>
      </c:scatterChart>
      <c:valAx>
        <c:axId val="212442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444288"/>
        <c:crosses val="autoZero"/>
        <c:crossBetween val="midCat"/>
      </c:valAx>
      <c:valAx>
        <c:axId val="212444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442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Точечные</a:t>
            </a:r>
            <a:r>
              <a:rPr lang="ru-RU" baseline="0"/>
              <a:t> оценки и выборка по Х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Cлучайная величина Х</c:v>
          </c:tx>
          <c:xVal>
            <c:numLit>
              <c:formatCode>General</c:formatCode>
              <c:ptCount val="2"/>
              <c:pt idx="0">
                <c:v>1</c:v>
              </c:pt>
              <c:pt idx="1">
                <c:v>100</c:v>
              </c:pt>
            </c:numLit>
          </c:xVal>
          <c:yVal>
            <c:numRef>
              <c:f>Лист1!$L$3:$L$103</c:f>
              <c:numCache>
                <c:formatCode>General</c:formatCode>
                <c:ptCount val="101"/>
                <c:pt idx="0">
                  <c:v>7.07</c:v>
                </c:pt>
                <c:pt idx="1">
                  <c:v>12.39</c:v>
                </c:pt>
                <c:pt idx="2">
                  <c:v>11.94</c:v>
                </c:pt>
                <c:pt idx="3">
                  <c:v>6.5</c:v>
                </c:pt>
                <c:pt idx="4">
                  <c:v>4.9800000000000004</c:v>
                </c:pt>
                <c:pt idx="5">
                  <c:v>4.59</c:v>
                </c:pt>
                <c:pt idx="6">
                  <c:v>11.2</c:v>
                </c:pt>
                <c:pt idx="7">
                  <c:v>14.76</c:v>
                </c:pt>
                <c:pt idx="8">
                  <c:v>11.08</c:v>
                </c:pt>
                <c:pt idx="9">
                  <c:v>11.96</c:v>
                </c:pt>
                <c:pt idx="10">
                  <c:v>7.39</c:v>
                </c:pt>
                <c:pt idx="11">
                  <c:v>8.85</c:v>
                </c:pt>
                <c:pt idx="12">
                  <c:v>14.47</c:v>
                </c:pt>
                <c:pt idx="13">
                  <c:v>13.04</c:v>
                </c:pt>
                <c:pt idx="14">
                  <c:v>7.86</c:v>
                </c:pt>
                <c:pt idx="15">
                  <c:v>10.7</c:v>
                </c:pt>
                <c:pt idx="16">
                  <c:v>13.58</c:v>
                </c:pt>
                <c:pt idx="17">
                  <c:v>4.66</c:v>
                </c:pt>
                <c:pt idx="18">
                  <c:v>11.33</c:v>
                </c:pt>
                <c:pt idx="19">
                  <c:v>10.46</c:v>
                </c:pt>
                <c:pt idx="20">
                  <c:v>9.8000000000000007</c:v>
                </c:pt>
                <c:pt idx="21">
                  <c:v>9.31</c:v>
                </c:pt>
                <c:pt idx="22">
                  <c:v>8.76</c:v>
                </c:pt>
                <c:pt idx="23">
                  <c:v>9.9700000000000006</c:v>
                </c:pt>
                <c:pt idx="24">
                  <c:v>15.64</c:v>
                </c:pt>
                <c:pt idx="25">
                  <c:v>4.63</c:v>
                </c:pt>
                <c:pt idx="26">
                  <c:v>10.25</c:v>
                </c:pt>
                <c:pt idx="27">
                  <c:v>11.41</c:v>
                </c:pt>
                <c:pt idx="28">
                  <c:v>8</c:v>
                </c:pt>
                <c:pt idx="29">
                  <c:v>5.82</c:v>
                </c:pt>
                <c:pt idx="30">
                  <c:v>5.54</c:v>
                </c:pt>
                <c:pt idx="31">
                  <c:v>8.7899999999999991</c:v>
                </c:pt>
                <c:pt idx="32">
                  <c:v>11.3</c:v>
                </c:pt>
                <c:pt idx="33">
                  <c:v>12.45</c:v>
                </c:pt>
                <c:pt idx="34">
                  <c:v>8.16</c:v>
                </c:pt>
                <c:pt idx="35">
                  <c:v>5.48</c:v>
                </c:pt>
                <c:pt idx="36">
                  <c:v>10.4</c:v>
                </c:pt>
                <c:pt idx="37">
                  <c:v>4.32</c:v>
                </c:pt>
                <c:pt idx="38">
                  <c:v>10.23</c:v>
                </c:pt>
                <c:pt idx="39">
                  <c:v>11.49</c:v>
                </c:pt>
                <c:pt idx="40">
                  <c:v>4.8600000000000003</c:v>
                </c:pt>
                <c:pt idx="41">
                  <c:v>9.42</c:v>
                </c:pt>
                <c:pt idx="42">
                  <c:v>9.24</c:v>
                </c:pt>
                <c:pt idx="43">
                  <c:v>9.01</c:v>
                </c:pt>
                <c:pt idx="44">
                  <c:v>8.42</c:v>
                </c:pt>
                <c:pt idx="45">
                  <c:v>13.25</c:v>
                </c:pt>
                <c:pt idx="46">
                  <c:v>14.82</c:v>
                </c:pt>
                <c:pt idx="47">
                  <c:v>13.21</c:v>
                </c:pt>
                <c:pt idx="48">
                  <c:v>5.16</c:v>
                </c:pt>
                <c:pt idx="49">
                  <c:v>9.48</c:v>
                </c:pt>
                <c:pt idx="50">
                  <c:v>12.06</c:v>
                </c:pt>
                <c:pt idx="51">
                  <c:v>8.93</c:v>
                </c:pt>
                <c:pt idx="52">
                  <c:v>12.42</c:v>
                </c:pt>
                <c:pt idx="53">
                  <c:v>7.33</c:v>
                </c:pt>
                <c:pt idx="54">
                  <c:v>8.61</c:v>
                </c:pt>
                <c:pt idx="55">
                  <c:v>5.66</c:v>
                </c:pt>
                <c:pt idx="56">
                  <c:v>8.19</c:v>
                </c:pt>
                <c:pt idx="57">
                  <c:v>7.26</c:v>
                </c:pt>
                <c:pt idx="58">
                  <c:v>15.39</c:v>
                </c:pt>
                <c:pt idx="59">
                  <c:v>14.71</c:v>
                </c:pt>
                <c:pt idx="60">
                  <c:v>11.29</c:v>
                </c:pt>
                <c:pt idx="61">
                  <c:v>14.1</c:v>
                </c:pt>
                <c:pt idx="62">
                  <c:v>7.05</c:v>
                </c:pt>
                <c:pt idx="63">
                  <c:v>5.99</c:v>
                </c:pt>
                <c:pt idx="64">
                  <c:v>14.49</c:v>
                </c:pt>
                <c:pt idx="65">
                  <c:v>6.96</c:v>
                </c:pt>
                <c:pt idx="66">
                  <c:v>12.4</c:v>
                </c:pt>
                <c:pt idx="67">
                  <c:v>6.42</c:v>
                </c:pt>
                <c:pt idx="68">
                  <c:v>12.85</c:v>
                </c:pt>
                <c:pt idx="69">
                  <c:v>4.3099999999999996</c:v>
                </c:pt>
                <c:pt idx="70">
                  <c:v>11.35</c:v>
                </c:pt>
                <c:pt idx="71">
                  <c:v>4.8</c:v>
                </c:pt>
                <c:pt idx="72">
                  <c:v>11.78</c:v>
                </c:pt>
                <c:pt idx="73">
                  <c:v>5.03</c:v>
                </c:pt>
                <c:pt idx="74">
                  <c:v>8</c:v>
                </c:pt>
                <c:pt idx="75">
                  <c:v>9.77</c:v>
                </c:pt>
                <c:pt idx="76">
                  <c:v>15.01</c:v>
                </c:pt>
                <c:pt idx="77">
                  <c:v>13.1</c:v>
                </c:pt>
                <c:pt idx="78">
                  <c:v>14.22</c:v>
                </c:pt>
                <c:pt idx="79">
                  <c:v>6.63</c:v>
                </c:pt>
                <c:pt idx="80">
                  <c:v>15.36</c:v>
                </c:pt>
                <c:pt idx="81">
                  <c:v>7.47</c:v>
                </c:pt>
                <c:pt idx="82">
                  <c:v>13.03</c:v>
                </c:pt>
                <c:pt idx="83">
                  <c:v>9.5299999999999994</c:v>
                </c:pt>
                <c:pt idx="84">
                  <c:v>11.53</c:v>
                </c:pt>
                <c:pt idx="85">
                  <c:v>7.23</c:v>
                </c:pt>
                <c:pt idx="86">
                  <c:v>5.68</c:v>
                </c:pt>
                <c:pt idx="87">
                  <c:v>12.56</c:v>
                </c:pt>
                <c:pt idx="88">
                  <c:v>4.66</c:v>
                </c:pt>
                <c:pt idx="89">
                  <c:v>12.54</c:v>
                </c:pt>
                <c:pt idx="90">
                  <c:v>15.45</c:v>
                </c:pt>
                <c:pt idx="91">
                  <c:v>13.01</c:v>
                </c:pt>
                <c:pt idx="92">
                  <c:v>9.35</c:v>
                </c:pt>
                <c:pt idx="93">
                  <c:v>6.32</c:v>
                </c:pt>
                <c:pt idx="94">
                  <c:v>13.46</c:v>
                </c:pt>
                <c:pt idx="95">
                  <c:v>14.48</c:v>
                </c:pt>
                <c:pt idx="96">
                  <c:v>9.7899999999999991</c:v>
                </c:pt>
                <c:pt idx="97">
                  <c:v>4.93</c:v>
                </c:pt>
                <c:pt idx="98">
                  <c:v>9.1300000000000008</c:v>
                </c:pt>
                <c:pt idx="99">
                  <c:v>9.67</c:v>
                </c:pt>
                <c:pt idx="100">
                  <c:v>11.24</c:v>
                </c:pt>
              </c:numCache>
            </c:numRef>
          </c:yVal>
          <c:smooth val="1"/>
        </c:ser>
        <c:ser>
          <c:idx val="1"/>
          <c:order val="1"/>
          <c:tx>
            <c:v>Дисперсия X</c:v>
          </c:tx>
          <c:xVal>
            <c:numLit>
              <c:formatCode>General</c:formatCode>
              <c:ptCount val="2"/>
              <c:pt idx="0">
                <c:v>1</c:v>
              </c:pt>
              <c:pt idx="1">
                <c:v>100</c:v>
              </c:pt>
            </c:numLit>
          </c:xVal>
          <c:yVal>
            <c:numRef>
              <c:f>Лист1!$F$5</c:f>
              <c:numCache>
                <c:formatCode>General</c:formatCode>
                <c:ptCount val="1"/>
                <c:pt idx="0">
                  <c:v>10.53</c:v>
                </c:pt>
              </c:numCache>
            </c:numRef>
          </c:yVal>
          <c:smooth val="1"/>
        </c:ser>
        <c:ser>
          <c:idx val="2"/>
          <c:order val="2"/>
          <c:tx>
            <c:v>Мат. ожидание Х</c:v>
          </c:tx>
          <c:xVal>
            <c:numLit>
              <c:formatCode>General</c:formatCode>
              <c:ptCount val="2"/>
              <c:pt idx="0">
                <c:v>1</c:v>
              </c:pt>
              <c:pt idx="1">
                <c:v>100</c:v>
              </c:pt>
            </c:numLit>
          </c:xVal>
          <c:yVal>
            <c:numRef>
              <c:f>Лист1!$J$3</c:f>
              <c:numCache>
                <c:formatCode>General</c:formatCode>
                <c:ptCount val="1"/>
                <c:pt idx="0">
                  <c:v>9.8000000000000007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54400"/>
        <c:axId val="124003456"/>
      </c:scatterChart>
      <c:valAx>
        <c:axId val="212454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4003456"/>
        <c:crosses val="autoZero"/>
        <c:crossBetween val="midCat"/>
      </c:valAx>
      <c:valAx>
        <c:axId val="1240034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4544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Довірчі</a:t>
            </a:r>
            <a:r>
              <a:rPr lang="ru-RU" baseline="0"/>
              <a:t> інтервали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Грубый мат. ожидание по Х (-)</c:v>
          </c:tx>
          <c:cat>
            <c:numLit>
              <c:formatCode>General</c:formatCode>
              <c:ptCount val="2"/>
              <c:pt idx="0">
                <c:v>1</c:v>
              </c:pt>
              <c:pt idx="1">
                <c:v>6</c:v>
              </c:pt>
            </c:numLit>
          </c:cat>
          <c:val>
            <c:numRef>
              <c:f>Лист1!$I$37</c:f>
              <c:numCache>
                <c:formatCode>General</c:formatCode>
                <c:ptCount val="1"/>
                <c:pt idx="0">
                  <c:v>9.73</c:v>
                </c:pt>
              </c:numCache>
            </c:numRef>
          </c:val>
          <c:smooth val="0"/>
        </c:ser>
        <c:ser>
          <c:idx val="1"/>
          <c:order val="1"/>
          <c:tx>
            <c:v>Грубый мат. ожидание по Х (+)</c:v>
          </c:tx>
          <c:cat>
            <c:numLit>
              <c:formatCode>General</c:formatCode>
              <c:ptCount val="2"/>
              <c:pt idx="0">
                <c:v>1</c:v>
              </c:pt>
              <c:pt idx="1">
                <c:v>6</c:v>
              </c:pt>
            </c:numLit>
          </c:cat>
          <c:val>
            <c:numRef>
              <c:f>Лист1!$I$38</c:f>
              <c:numCache>
                <c:formatCode>General</c:formatCode>
                <c:ptCount val="1"/>
                <c:pt idx="0">
                  <c:v>9.8699999999999992</c:v>
                </c:pt>
              </c:numCache>
            </c:numRef>
          </c:val>
          <c:smooth val="0"/>
        </c:ser>
        <c:ser>
          <c:idx val="2"/>
          <c:order val="2"/>
          <c:tx>
            <c:v>Грубый мат. ожидание по Y(-)</c:v>
          </c:tx>
          <c:cat>
            <c:numLit>
              <c:formatCode>General</c:formatCode>
              <c:ptCount val="2"/>
              <c:pt idx="0">
                <c:v>1</c:v>
              </c:pt>
              <c:pt idx="1">
                <c:v>6</c:v>
              </c:pt>
            </c:numLit>
          </c:cat>
          <c:val>
            <c:numRef>
              <c:f>Лист1!$I$42</c:f>
              <c:numCache>
                <c:formatCode>General</c:formatCode>
                <c:ptCount val="1"/>
                <c:pt idx="0">
                  <c:v>10.37</c:v>
                </c:pt>
              </c:numCache>
            </c:numRef>
          </c:val>
          <c:smooth val="0"/>
        </c:ser>
        <c:ser>
          <c:idx val="3"/>
          <c:order val="3"/>
          <c:tx>
            <c:v>Грубый мат. ожидание по Y (+)</c:v>
          </c:tx>
          <c:cat>
            <c:numLit>
              <c:formatCode>General</c:formatCode>
              <c:ptCount val="2"/>
              <c:pt idx="0">
                <c:v>1</c:v>
              </c:pt>
              <c:pt idx="1">
                <c:v>6</c:v>
              </c:pt>
            </c:numLit>
          </c:cat>
          <c:val>
            <c:numRef>
              <c:f>Лист1!$I$43</c:f>
              <c:numCache>
                <c:formatCode>General</c:formatCode>
                <c:ptCount val="1"/>
                <c:pt idx="0">
                  <c:v>10.51</c:v>
                </c:pt>
              </c:numCache>
            </c:numRef>
          </c:val>
          <c:smooth val="0"/>
        </c:ser>
        <c:ser>
          <c:idx val="4"/>
          <c:order val="4"/>
          <c:tx>
            <c:v>Точный мат. ожидание по Х (-) 0,9</c:v>
          </c:tx>
          <c:cat>
            <c:numLit>
              <c:formatCode>General</c:formatCode>
              <c:ptCount val="2"/>
              <c:pt idx="0">
                <c:v>1</c:v>
              </c:pt>
              <c:pt idx="1">
                <c:v>6</c:v>
              </c:pt>
            </c:numLit>
          </c:cat>
          <c:val>
            <c:numLit>
              <c:formatCode>General</c:formatCode>
              <c:ptCount val="1"/>
              <c:pt idx="0">
                <c:v>9.57</c:v>
              </c:pt>
            </c:numLit>
          </c:val>
          <c:smooth val="0"/>
        </c:ser>
        <c:ser>
          <c:idx val="5"/>
          <c:order val="5"/>
          <c:tx>
            <c:v>Точный мат. ожидание по Х (+) 0,9</c:v>
          </c:tx>
          <c:cat>
            <c:numLit>
              <c:formatCode>General</c:formatCode>
              <c:ptCount val="2"/>
              <c:pt idx="0">
                <c:v>1</c:v>
              </c:pt>
              <c:pt idx="1">
                <c:v>6</c:v>
              </c:pt>
            </c:numLit>
          </c:cat>
          <c:val>
            <c:numLit>
              <c:formatCode>General</c:formatCode>
              <c:ptCount val="1"/>
              <c:pt idx="0">
                <c:v>10.029999999999999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040704"/>
        <c:axId val="124042240"/>
      </c:lineChart>
      <c:catAx>
        <c:axId val="12404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4042240"/>
        <c:crosses val="autoZero"/>
        <c:auto val="1"/>
        <c:lblAlgn val="ctr"/>
        <c:lblOffset val="100"/>
        <c:noMultiLvlLbl val="0"/>
      </c:catAx>
      <c:valAx>
        <c:axId val="1240422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Оценики</a:t>
                </a:r>
                <a:r>
                  <a:rPr lang="ru-RU" baseline="0"/>
                  <a:t> мат. ожидания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4040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149D8-DF10-49CA-8A6C-8415451B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13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16</cp:revision>
  <dcterms:created xsi:type="dcterms:W3CDTF">2018-01-10T06:28:00Z</dcterms:created>
  <dcterms:modified xsi:type="dcterms:W3CDTF">2018-02-01T13:04:00Z</dcterms:modified>
</cp:coreProperties>
</file>