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Донецкий Национальный Технический Университет</w:t>
      </w: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 1</w:t>
      </w:r>
    </w:p>
    <w:p w:rsidR="0037280E" w:rsidRDefault="0037280E" w:rsidP="0037280E">
      <w:pPr>
        <w:pStyle w:val="a3"/>
        <w:spacing w:line="360" w:lineRule="auto"/>
        <w:ind w:left="0"/>
        <w:rPr>
          <w:sz w:val="28"/>
          <w:szCs w:val="28"/>
        </w:rPr>
      </w:pPr>
      <w:r>
        <w:rPr>
          <w:sz w:val="28"/>
          <w:szCs w:val="28"/>
          <w:lang w:val="uk-UA"/>
        </w:rPr>
        <w:t>«</w:t>
      </w:r>
      <w:r w:rsidRPr="0037280E">
        <w:rPr>
          <w:b w:val="0"/>
          <w:sz w:val="28"/>
          <w:szCs w:val="28"/>
        </w:rPr>
        <w:t>Исследование способов обработки одномерной выборки</w:t>
      </w:r>
      <w:r>
        <w:rPr>
          <w:sz w:val="28"/>
          <w:szCs w:val="28"/>
        </w:rPr>
        <w:t>»</w:t>
      </w:r>
    </w:p>
    <w:p w:rsidR="0037280E" w:rsidRDefault="0037280E" w:rsidP="0037280E">
      <w:pPr>
        <w:spacing w:line="360" w:lineRule="auto"/>
        <w:rPr>
          <w:lang w:val="uk-UA" w:eastAsia="ru-RU"/>
        </w:rPr>
      </w:pPr>
    </w:p>
    <w:p w:rsidR="0037280E" w:rsidRDefault="0037280E" w:rsidP="0037280E">
      <w:pPr>
        <w:spacing w:line="360" w:lineRule="auto"/>
        <w:rPr>
          <w:lang w:val="uk-UA" w:eastAsia="ru-RU"/>
        </w:rPr>
      </w:pPr>
    </w:p>
    <w:p w:rsidR="0037280E" w:rsidRDefault="0037280E" w:rsidP="0037280E">
      <w:pPr>
        <w:spacing w:line="360" w:lineRule="auto"/>
        <w:rPr>
          <w:lang w:val="uk-UA" w:eastAsia="ru-RU"/>
        </w:rPr>
      </w:pPr>
    </w:p>
    <w:p w:rsidR="0037280E" w:rsidRDefault="0037280E" w:rsidP="0037280E">
      <w:pPr>
        <w:pStyle w:val="1"/>
        <w:spacing w:line="360" w:lineRule="auto"/>
        <w:jc w:val="both"/>
        <w:rPr>
          <w:sz w:val="28"/>
          <w:szCs w:val="28"/>
        </w:rPr>
      </w:pPr>
    </w:p>
    <w:p w:rsidR="0037280E" w:rsidRDefault="0037280E" w:rsidP="0037280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ab/>
        <w:t>Выполнил:</w:t>
      </w:r>
    </w:p>
    <w:p w:rsidR="0037280E" w:rsidRDefault="0037280E" w:rsidP="0037280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ст. группы ИПЗ -13</w:t>
      </w:r>
    </w:p>
    <w:p w:rsidR="0037280E" w:rsidRDefault="0037280E" w:rsidP="0037280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Лысенко А. С.</w:t>
      </w:r>
    </w:p>
    <w:p w:rsidR="0037280E" w:rsidRDefault="0037280E" w:rsidP="0037280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:rsidR="0037280E" w:rsidRDefault="0037280E" w:rsidP="0037280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доцент каф.</w:t>
      </w:r>
      <w:r>
        <w:rPr>
          <w:sz w:val="28"/>
          <w:szCs w:val="28"/>
          <w:lang w:val="uk-UA"/>
        </w:rPr>
        <w:t xml:space="preserve"> ПМИ</w:t>
      </w:r>
    </w:p>
    <w:p w:rsidR="0037280E" w:rsidRDefault="0037280E" w:rsidP="0037280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Назарова</w:t>
      </w:r>
      <w:r>
        <w:rPr>
          <w:sz w:val="28"/>
          <w:szCs w:val="28"/>
          <w:lang w:val="uk-UA"/>
        </w:rPr>
        <w:t xml:space="preserve"> И</w:t>
      </w:r>
      <w:r>
        <w:rPr>
          <w:sz w:val="28"/>
          <w:szCs w:val="28"/>
          <w:lang w:val="uk-UA"/>
        </w:rPr>
        <w:t>. А.</w:t>
      </w:r>
    </w:p>
    <w:p w:rsidR="0037280E" w:rsidRDefault="0037280E" w:rsidP="0037280E">
      <w:pPr>
        <w:pStyle w:val="1"/>
        <w:tabs>
          <w:tab w:val="left" w:pos="7065"/>
        </w:tabs>
        <w:spacing w:line="360" w:lineRule="auto"/>
        <w:jc w:val="right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both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both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both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both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both"/>
        <w:rPr>
          <w:sz w:val="28"/>
          <w:szCs w:val="28"/>
        </w:rPr>
      </w:pPr>
    </w:p>
    <w:p w:rsidR="0037280E" w:rsidRDefault="0037280E" w:rsidP="0037280E">
      <w:pPr>
        <w:pStyle w:val="1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Покровск 2017</w:t>
      </w:r>
    </w:p>
    <w:p w:rsidR="003971B4" w:rsidRDefault="003971B4" w:rsidP="003971B4">
      <w:pPr>
        <w:pStyle w:val="a3"/>
        <w:spacing w:line="360" w:lineRule="auto"/>
        <w:ind w:left="0" w:firstLine="709"/>
        <w:jc w:val="both"/>
        <w:rPr>
          <w:b w:val="0"/>
          <w:sz w:val="28"/>
        </w:rPr>
      </w:pPr>
      <w:r>
        <w:rPr>
          <w:sz w:val="28"/>
          <w:szCs w:val="28"/>
        </w:rPr>
        <w:lastRenderedPageBreak/>
        <w:t>Цель работы</w:t>
      </w:r>
      <w:r>
        <w:rPr>
          <w:b w:val="0"/>
          <w:sz w:val="28"/>
          <w:szCs w:val="28"/>
        </w:rPr>
        <w:t xml:space="preserve">: </w:t>
      </w:r>
      <w:r>
        <w:rPr>
          <w:b w:val="0"/>
          <w:sz w:val="28"/>
        </w:rPr>
        <w:t>формирование представлений и практических навыков в первичной статистической обработке одномерных выборок.</w:t>
      </w:r>
    </w:p>
    <w:p w:rsidR="003971B4" w:rsidRDefault="003971B4" w:rsidP="003971B4">
      <w:pPr>
        <w:pStyle w:val="a3"/>
        <w:spacing w:line="360" w:lineRule="auto"/>
        <w:ind w:left="0" w:firstLine="709"/>
        <w:rPr>
          <w:b w:val="0"/>
          <w:sz w:val="28"/>
        </w:rPr>
      </w:pPr>
      <w:r>
        <w:rPr>
          <w:b w:val="0"/>
          <w:sz w:val="28"/>
        </w:rPr>
        <w:t>Вариант 10</w:t>
      </w:r>
    </w:p>
    <w:p w:rsidR="003971B4" w:rsidRDefault="003971B4" w:rsidP="003971B4">
      <w:pPr>
        <w:pStyle w:val="a3"/>
        <w:spacing w:line="360" w:lineRule="auto"/>
        <w:ind w:left="0" w:firstLine="709"/>
        <w:jc w:val="both"/>
        <w:rPr>
          <w:b w:val="0"/>
          <w:sz w:val="28"/>
          <w:szCs w:val="28"/>
        </w:rPr>
      </w:pPr>
      <w:r w:rsidRPr="003971B4">
        <w:rPr>
          <w:b w:val="0"/>
          <w:sz w:val="28"/>
          <w:szCs w:val="28"/>
        </w:rPr>
        <w:t xml:space="preserve">Данные представляют собой изменения предела прочности на разрыв, выраженные в </w:t>
      </w:r>
      <w:proofErr w:type="gramStart"/>
      <w:r w:rsidRPr="003971B4">
        <w:rPr>
          <w:b w:val="0"/>
          <w:sz w:val="28"/>
          <w:szCs w:val="28"/>
        </w:rPr>
        <w:t>тысячах фунтов</w:t>
      </w:r>
      <w:proofErr w:type="gramEnd"/>
      <w:r w:rsidRPr="003971B4">
        <w:rPr>
          <w:b w:val="0"/>
          <w:sz w:val="28"/>
          <w:szCs w:val="28"/>
        </w:rPr>
        <w:t xml:space="preserve"> на квадратный дюйм для стального листа.</w:t>
      </w:r>
      <w:r>
        <w:rPr>
          <w:b w:val="0"/>
          <w:sz w:val="28"/>
          <w:szCs w:val="28"/>
        </w:rPr>
        <w:t xml:space="preserve"> Сталь закупается у сталелитейной</w:t>
      </w:r>
      <w:r w:rsidRPr="003971B4">
        <w:rPr>
          <w:b w:val="0"/>
          <w:sz w:val="28"/>
          <w:szCs w:val="28"/>
        </w:rPr>
        <w:t xml:space="preserve"> фирм</w:t>
      </w:r>
      <w:r>
        <w:rPr>
          <w:b w:val="0"/>
          <w:sz w:val="28"/>
          <w:szCs w:val="28"/>
        </w:rPr>
        <w:t>ы</w:t>
      </w:r>
      <w:r w:rsidRPr="003971B4">
        <w:rPr>
          <w:b w:val="0"/>
          <w:sz w:val="28"/>
          <w:szCs w:val="28"/>
        </w:rPr>
        <w:t>:</w:t>
      </w:r>
    </w:p>
    <w:p w:rsidR="003971B4" w:rsidRPr="003971B4" w:rsidRDefault="003971B4" w:rsidP="003971B4">
      <w:pPr>
        <w:shd w:val="clear" w:color="auto" w:fill="FFFFFF"/>
        <w:tabs>
          <w:tab w:val="left" w:pos="3782"/>
          <w:tab w:val="left" w:pos="4656"/>
        </w:tabs>
        <w:spacing w:line="360" w:lineRule="auto"/>
        <w:ind w:left="5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Фирма</w:t>
      </w:r>
      <w:proofErr w:type="gramStart"/>
      <w:r w:rsidRPr="003971B4">
        <w:rPr>
          <w:rFonts w:ascii="Times New Roman" w:hAnsi="Times New Roman" w:cs="Times New Roman"/>
          <w:sz w:val="28"/>
          <w:szCs w:val="28"/>
        </w:rPr>
        <w:t xml:space="preserve"> В</w:t>
      </w:r>
      <w:proofErr w:type="gramEnd"/>
      <w:r w:rsidRPr="003971B4">
        <w:rPr>
          <w:rFonts w:ascii="Times New Roman" w:hAnsi="Times New Roman" w:cs="Times New Roman"/>
          <w:sz w:val="28"/>
          <w:szCs w:val="28"/>
        </w:rPr>
        <w:t>:</w:t>
      </w:r>
    </w:p>
    <w:p w:rsidR="003971B4" w:rsidRPr="003971B4" w:rsidRDefault="003971B4" w:rsidP="003971B4">
      <w:pPr>
        <w:shd w:val="clear" w:color="auto" w:fill="FFFFFF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50.5   51.1   50.9   51.4   51.7   51.8   51.1    50.7   51.</w:t>
      </w:r>
      <w:r w:rsidRPr="003971B4">
        <w:rPr>
          <w:rFonts w:ascii="Times New Roman" w:hAnsi="Times New Roman" w:cs="Times New Roman"/>
          <w:iCs/>
          <w:sz w:val="28"/>
          <w:szCs w:val="28"/>
        </w:rPr>
        <w:t xml:space="preserve">2   </w:t>
      </w:r>
      <w:r w:rsidRPr="003971B4">
        <w:rPr>
          <w:rFonts w:ascii="Times New Roman" w:hAnsi="Times New Roman" w:cs="Times New Roman"/>
          <w:sz w:val="28"/>
          <w:szCs w:val="28"/>
        </w:rPr>
        <w:t>51.4</w:t>
      </w:r>
    </w:p>
    <w:p w:rsidR="003971B4" w:rsidRPr="003971B4" w:rsidRDefault="003971B4" w:rsidP="003971B4">
      <w:pPr>
        <w:shd w:val="clear" w:color="auto" w:fill="FFFFFF"/>
        <w:tabs>
          <w:tab w:val="left" w:pos="1363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50.9   51.0   51.4   51.3   51.5   51.6   52.2   51.2   51.0   50.9</w:t>
      </w:r>
    </w:p>
    <w:p w:rsidR="003971B4" w:rsidRPr="003971B4" w:rsidRDefault="003971B4" w:rsidP="003971B4">
      <w:pPr>
        <w:shd w:val="clear" w:color="auto" w:fill="FFFFFF"/>
        <w:tabs>
          <w:tab w:val="left" w:pos="1363"/>
        </w:tabs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3971B4">
        <w:rPr>
          <w:rFonts w:ascii="Times New Roman" w:hAnsi="Times New Roman" w:cs="Times New Roman"/>
          <w:sz w:val="28"/>
          <w:szCs w:val="28"/>
        </w:rPr>
        <w:t>50.7   50.6   51.3   51.6   50.7   50.9   51.2   51.7   51.8   51.3</w:t>
      </w:r>
    </w:p>
    <w:p w:rsidR="003971B4" w:rsidRDefault="003971B4" w:rsidP="003971B4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1) В</w:t>
      </w:r>
      <w:r>
        <w:rPr>
          <w:sz w:val="28"/>
          <w:szCs w:val="28"/>
        </w:rPr>
        <w:t>ариационный и частотно-вариационный ряд</w:t>
      </w:r>
      <w:r>
        <w:rPr>
          <w:sz w:val="28"/>
          <w:szCs w:val="28"/>
        </w:rPr>
        <w:t>;</w:t>
      </w:r>
    </w:p>
    <w:p w:rsidR="00B77E56" w:rsidRDefault="00B77E56" w:rsidP="00DB09C3">
      <w:pPr>
        <w:pStyle w:val="1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Вариационный ряд:</w:t>
      </w:r>
    </w:p>
    <w:tbl>
      <w:tblPr>
        <w:tblW w:w="9600" w:type="dxa"/>
        <w:tblInd w:w="93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B77E56" w:rsidRPr="00B77E56" w:rsidTr="00B77E56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50.5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50.6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51.0</w:t>
            </w:r>
          </w:p>
        </w:tc>
      </w:tr>
      <w:tr w:rsidR="00B77E56" w:rsidRPr="00B77E56" w:rsidTr="00B77E5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51.4</w:t>
            </w:r>
          </w:p>
        </w:tc>
      </w:tr>
      <w:tr w:rsidR="00B77E56" w:rsidRPr="00B77E56" w:rsidTr="00B77E56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77E56" w:rsidRPr="00B77E56" w:rsidRDefault="00B77E56" w:rsidP="00B77E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B77E5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52.2</w:t>
            </w:r>
          </w:p>
        </w:tc>
      </w:tr>
    </w:tbl>
    <w:p w:rsidR="00CB5BA4" w:rsidRDefault="006A1B7E" w:rsidP="000B16DD">
      <w:pPr>
        <w:spacing w:line="360" w:lineRule="auto"/>
      </w:pPr>
    </w:p>
    <w:p w:rsidR="00795EBA" w:rsidRPr="00795EBA" w:rsidRDefault="00795EBA" w:rsidP="00DB09C3">
      <w:pPr>
        <w:spacing w:line="360" w:lineRule="auto"/>
        <w:rPr>
          <w:rFonts w:ascii="Times New Roman" w:hAnsi="Times New Roman" w:cs="Times New Roman"/>
        </w:rPr>
      </w:pPr>
      <w:r w:rsidRPr="00795EBA">
        <w:rPr>
          <w:rFonts w:ascii="Times New Roman" w:hAnsi="Times New Roman" w:cs="Times New Roman"/>
          <w:sz w:val="28"/>
          <w:szCs w:val="28"/>
        </w:rPr>
        <w:t>Ч</w:t>
      </w:r>
      <w:r w:rsidRPr="00795EBA">
        <w:rPr>
          <w:rFonts w:ascii="Times New Roman" w:hAnsi="Times New Roman" w:cs="Times New Roman"/>
          <w:sz w:val="28"/>
          <w:szCs w:val="28"/>
        </w:rPr>
        <w:t>астотно-вариационный ряд</w:t>
      </w:r>
      <w:r w:rsidRPr="00795EBA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7880" w:type="dxa"/>
        <w:tblInd w:w="93" w:type="dxa"/>
        <w:tblLook w:val="04A0" w:firstRow="1" w:lastRow="0" w:firstColumn="1" w:lastColumn="0" w:noHBand="0" w:noVBand="1"/>
      </w:tblPr>
      <w:tblGrid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  <w:gridCol w:w="636"/>
      </w:tblGrid>
      <w:tr w:rsidR="00795EBA" w:rsidRPr="00795EBA" w:rsidTr="00795EBA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50.6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50.9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51.0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51.1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51.2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51.3</w:t>
            </w:r>
          </w:p>
        </w:tc>
        <w:tc>
          <w:tcPr>
            <w:tcW w:w="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51.4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51.5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51.6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51.7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51.8</w:t>
            </w:r>
          </w:p>
        </w:tc>
        <w:tc>
          <w:tcPr>
            <w:tcW w:w="5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52.2</w:t>
            </w:r>
          </w:p>
        </w:tc>
      </w:tr>
      <w:tr w:rsidR="00795EBA" w:rsidRPr="00795EBA" w:rsidTr="00795EBA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795EBA" w:rsidRPr="00795EBA" w:rsidTr="00795EBA">
        <w:trPr>
          <w:trHeight w:val="315"/>
        </w:trPr>
        <w:tc>
          <w:tcPr>
            <w:tcW w:w="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5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0,07</w:t>
            </w:r>
          </w:p>
        </w:tc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95EBA" w:rsidRPr="00795EBA" w:rsidRDefault="00795EBA" w:rsidP="00795EB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95EB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</w:tr>
    </w:tbl>
    <w:p w:rsidR="00B77E56" w:rsidRDefault="00B77E56" w:rsidP="00DB09C3">
      <w:pPr>
        <w:spacing w:line="360" w:lineRule="auto"/>
      </w:pPr>
    </w:p>
    <w:p w:rsidR="00795EBA" w:rsidRPr="00795EBA" w:rsidRDefault="00795EBA" w:rsidP="00DB09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795EBA">
        <w:rPr>
          <w:rFonts w:ascii="Times New Roman" w:hAnsi="Times New Roman" w:cs="Times New Roman"/>
          <w:sz w:val="28"/>
          <w:szCs w:val="28"/>
        </w:rPr>
        <w:t>2) Р</w:t>
      </w:r>
      <w:r w:rsidRPr="00795EBA">
        <w:rPr>
          <w:rFonts w:ascii="Times New Roman" w:hAnsi="Times New Roman" w:cs="Times New Roman"/>
          <w:sz w:val="28"/>
          <w:szCs w:val="28"/>
        </w:rPr>
        <w:t>азмах варьирования;</w:t>
      </w:r>
    </w:p>
    <w:p w:rsidR="00795EBA" w:rsidRPr="00795EBA" w:rsidRDefault="00795EBA" w:rsidP="00795EBA">
      <w:pPr>
        <w:jc w:val="center"/>
        <w:rPr>
          <w:rFonts w:ascii="Times New Roman" w:hAnsi="Times New Roman" w:cs="Times New Roman"/>
          <w:sz w:val="28"/>
          <w:szCs w:val="28"/>
          <w:vertAlign w:val="subscript"/>
        </w:rPr>
      </w:pPr>
      <w:r w:rsidRPr="00795EBA">
        <w:rPr>
          <w:rFonts w:ascii="Times New Roman" w:eastAsia="Times New Roman" w:hAnsi="Times New Roman" w:cs="Times New Roman"/>
          <w:position w:val="-12"/>
          <w:sz w:val="28"/>
          <w:szCs w:val="28"/>
          <w:lang w:eastAsia="ru-RU"/>
        </w:rPr>
        <w:object w:dxaOrig="1905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25pt;height:18.75pt" o:ole="">
            <v:imagedata r:id="rId5" o:title=""/>
          </v:shape>
          <o:OLEObject Type="Embed" ProgID="Equation.3" ShapeID="_x0000_i1025" DrawAspect="Content" ObjectID="_1570711636" r:id="rId6"/>
        </w:object>
      </w:r>
      <w:r w:rsidRPr="00795EBA">
        <w:rPr>
          <w:rFonts w:ascii="Times New Roman" w:hAnsi="Times New Roman" w:cs="Times New Roman"/>
          <w:sz w:val="28"/>
          <w:szCs w:val="28"/>
          <w:vertAlign w:val="subscript"/>
        </w:rPr>
        <w:t>.</w:t>
      </w:r>
    </w:p>
    <w:p w:rsidR="00795EBA" w:rsidRDefault="00795EBA" w:rsidP="00795EB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795EBA">
        <w:rPr>
          <w:rFonts w:ascii="Times New Roman" w:hAnsi="Times New Roman" w:cs="Times New Roman"/>
          <w:sz w:val="28"/>
          <w:lang w:val="en-US"/>
        </w:rPr>
        <w:t>R = 52.2 – 50.5 = 1.7</w:t>
      </w:r>
    </w:p>
    <w:p w:rsidR="00795EBA" w:rsidRDefault="00795EBA" w:rsidP="00795EB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</w:t>
      </w:r>
      <w:r w:rsidRPr="00795EBA">
        <w:rPr>
          <w:rFonts w:ascii="Times New Roman" w:hAnsi="Times New Roman" w:cs="Times New Roman"/>
          <w:sz w:val="28"/>
          <w:szCs w:val="28"/>
        </w:rPr>
        <w:t xml:space="preserve">оличество групп по формуле </w:t>
      </w:r>
      <w:proofErr w:type="spellStart"/>
      <w:r w:rsidRPr="00795EBA">
        <w:rPr>
          <w:rFonts w:ascii="Times New Roman" w:hAnsi="Times New Roman" w:cs="Times New Roman"/>
          <w:sz w:val="28"/>
          <w:szCs w:val="28"/>
        </w:rPr>
        <w:t>Стерджесса</w:t>
      </w:r>
      <w:proofErr w:type="spellEnd"/>
      <w:r w:rsidRPr="00795EBA">
        <w:rPr>
          <w:rFonts w:ascii="Times New Roman" w:hAnsi="Times New Roman" w:cs="Times New Roman"/>
          <w:sz w:val="28"/>
          <w:szCs w:val="28"/>
        </w:rPr>
        <w:t>;</w:t>
      </w:r>
    </w:p>
    <w:p w:rsidR="00795EBA" w:rsidRDefault="00795EBA" w:rsidP="00795EBA">
      <w:pPr>
        <w:spacing w:before="120" w:after="120" w:line="360" w:lineRule="auto"/>
        <w:jc w:val="center"/>
        <w:rPr>
          <w:b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b/>
          <w:bCs/>
          <w:position w:val="-12"/>
          <w:sz w:val="28"/>
          <w:szCs w:val="24"/>
          <w:lang w:val="en-US"/>
        </w:rPr>
        <w:object w:dxaOrig="2415" w:dyaOrig="375">
          <v:shape id="_x0000_i1026" type="#_x0000_t75" style="width:120.75pt;height:18.75pt" o:ole="">
            <v:imagedata r:id="rId7" o:title=""/>
          </v:shape>
          <o:OLEObject Type="Embed" ProgID="Equation.3" ShapeID="_x0000_i1026" DrawAspect="Content" ObjectID="_1570711637" r:id="rId8"/>
        </w:object>
      </w:r>
    </w:p>
    <w:p w:rsidR="00795EBA" w:rsidRDefault="00795EBA" w:rsidP="00795EBA">
      <w:pPr>
        <w:spacing w:before="120" w:after="12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k = 1 + [3.32 ∙ lg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10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30] = 1 + [3.32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∙</w:t>
      </w:r>
      <w:r w:rsidR="00604D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1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.4</w:t>
      </w:r>
      <w:r w:rsidR="00604D7A">
        <w:rPr>
          <w:rFonts w:ascii="Times New Roman" w:hAnsi="Times New Roman" w:cs="Times New Roman"/>
          <w:bCs/>
          <w:sz w:val="28"/>
          <w:szCs w:val="28"/>
          <w:lang w:val="en-US"/>
        </w:rPr>
        <w:t>8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] = 1</w:t>
      </w:r>
      <w:r w:rsidR="00604D7A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+ 4.9136 = 5.9136 ≈ 6.</w:t>
      </w:r>
    </w:p>
    <w:p w:rsidR="00604D7A" w:rsidRDefault="00604D7A" w:rsidP="00795EBA">
      <w:pPr>
        <w:spacing w:before="120" w:after="120" w:line="360" w:lineRule="auto"/>
        <w:jc w:val="center"/>
        <w:rPr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position w:val="-6"/>
          <w:sz w:val="28"/>
          <w:szCs w:val="28"/>
          <w:lang w:eastAsia="ru-RU"/>
        </w:rPr>
        <w:object w:dxaOrig="1035" w:dyaOrig="300">
          <v:shape id="_x0000_i1027" type="#_x0000_t75" style="width:51.75pt;height:15pt" o:ole="">
            <v:imagedata r:id="rId9" o:title=""/>
          </v:shape>
          <o:OLEObject Type="Embed" ProgID="Equation.3" ShapeID="_x0000_i1027" DrawAspect="Content" ObjectID="_1570711638" r:id="rId10"/>
        </w:object>
      </w:r>
      <w:r>
        <w:rPr>
          <w:sz w:val="28"/>
          <w:szCs w:val="28"/>
        </w:rPr>
        <w:t>.</w:t>
      </w:r>
    </w:p>
    <w:p w:rsidR="00604D7A" w:rsidRDefault="00604D7A" w:rsidP="00604D7A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>h = 1.7/5.9136 = 0.287</w:t>
      </w:r>
    </w:p>
    <w:p w:rsidR="00DB09C3" w:rsidRPr="00DB09C3" w:rsidRDefault="00DB09C3" w:rsidP="00DB09C3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sz w:val="28"/>
          <w:szCs w:val="28"/>
        </w:rPr>
      </w:pPr>
      <w:r w:rsidRPr="00DB09C3">
        <w:rPr>
          <w:rFonts w:ascii="Times New Roman" w:hAnsi="Times New Roman" w:cs="Times New Roman"/>
          <w:sz w:val="28"/>
          <w:szCs w:val="28"/>
        </w:rPr>
        <w:t>4)  Группировка</w:t>
      </w:r>
      <w:r w:rsidRPr="00DB09C3">
        <w:rPr>
          <w:rFonts w:ascii="Times New Roman" w:hAnsi="Times New Roman" w:cs="Times New Roman"/>
          <w:sz w:val="28"/>
          <w:szCs w:val="28"/>
        </w:rPr>
        <w:t xml:space="preserve"> и интервальный ряд;</w:t>
      </w:r>
    </w:p>
    <w:tbl>
      <w:tblPr>
        <w:tblW w:w="10660" w:type="dxa"/>
        <w:tblInd w:w="-908" w:type="dxa"/>
        <w:tblLook w:val="04A0" w:firstRow="1" w:lastRow="0" w:firstColumn="1" w:lastColumn="0" w:noHBand="0" w:noVBand="1"/>
      </w:tblPr>
      <w:tblGrid>
        <w:gridCol w:w="562"/>
        <w:gridCol w:w="1483"/>
        <w:gridCol w:w="1723"/>
        <w:gridCol w:w="1723"/>
        <w:gridCol w:w="1723"/>
        <w:gridCol w:w="1723"/>
        <w:gridCol w:w="1723"/>
      </w:tblGrid>
      <w:tr w:rsidR="00DB09C3" w:rsidRPr="00DB09C3" w:rsidTr="000B16DD">
        <w:trPr>
          <w:trHeight w:val="315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k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</w:tr>
      <w:tr w:rsidR="00DB09C3" w:rsidRPr="00DB09C3" w:rsidTr="000B16DD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h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50.5;50,787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50,787;51.074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51.074;51.361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51.361;51.648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51.648;51.935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51.935;52.222</w:t>
            </w:r>
          </w:p>
        </w:tc>
      </w:tr>
      <w:tr w:rsidR="00DB09C3" w:rsidRPr="00DB09C3" w:rsidTr="000B16DD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lang w:val="en-US" w:eastAsia="ru-RU"/>
              </w:rPr>
              <w:t>m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vertAlign w:val="subscript"/>
                <w:lang w:val="en-US" w:eastAsia="ru-RU"/>
              </w:rPr>
              <w:t>i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DB09C3" w:rsidRPr="00DB09C3" w:rsidTr="000B16DD">
        <w:trPr>
          <w:trHeight w:val="315"/>
        </w:trPr>
        <w:tc>
          <w:tcPr>
            <w:tcW w:w="56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lang w:eastAsia="ru-RU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lang w:eastAsia="ru-RU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lang w:eastAsia="ru-RU"/>
                      </w:rPr>
                      <m:t>i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Times New Roman" w:hAnsi="Cambria Math" w:cs="Times New Roman"/>
                        <w:color w:val="000000"/>
                        <w:sz w:val="24"/>
                        <w:lang w:eastAsia="ru-RU"/>
                      </w:rPr>
                      <m:t>*</m:t>
                    </m:r>
                  </m:sup>
                </m:sSubSup>
              </m:oMath>
            </m:oMathPara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0,27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0,13</w:t>
            </w:r>
          </w:p>
        </w:tc>
        <w:tc>
          <w:tcPr>
            <w:tcW w:w="17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B09C3" w:rsidRPr="00DB09C3" w:rsidRDefault="00DB09C3" w:rsidP="000B16D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B09C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0,03</w:t>
            </w:r>
          </w:p>
        </w:tc>
      </w:tr>
    </w:tbl>
    <w:p w:rsidR="00DB09C3" w:rsidRDefault="00DB09C3" w:rsidP="000B16DD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где,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k –</w:t>
      </w:r>
      <w:r>
        <w:rPr>
          <w:rFonts w:ascii="Times New Roman" w:hAnsi="Times New Roman" w:cs="Times New Roman"/>
          <w:bCs/>
          <w:sz w:val="28"/>
          <w:szCs w:val="28"/>
        </w:rPr>
        <w:t xml:space="preserve"> номер интервала</w:t>
      </w:r>
      <w:r w:rsidR="000B16DD">
        <w:rPr>
          <w:rFonts w:ascii="Times New Roman" w:hAnsi="Times New Roman" w:cs="Times New Roman"/>
          <w:bCs/>
          <w:sz w:val="28"/>
          <w:szCs w:val="28"/>
        </w:rPr>
        <w:t>,</w:t>
      </w:r>
    </w:p>
    <w:p w:rsidR="000B16DD" w:rsidRDefault="000B16DD" w:rsidP="000B16DD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gramEnd"/>
      <w:r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диапазон интервала,</w:t>
      </w:r>
    </w:p>
    <w:p w:rsidR="000B16DD" w:rsidRDefault="000B16DD" w:rsidP="000B16DD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>
        <w:rPr>
          <w:rFonts w:ascii="Times New Roman" w:hAnsi="Times New Roman" w:cs="Times New Roman"/>
          <w:bCs/>
          <w:sz w:val="28"/>
          <w:szCs w:val="28"/>
          <w:vertAlign w:val="subscript"/>
          <w:lang w:val="en-US"/>
        </w:rPr>
        <w:t>i</w:t>
      </w:r>
      <w:proofErr w:type="gramEnd"/>
      <w:r w:rsidRPr="000B16DD"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bCs/>
          <w:sz w:val="28"/>
          <w:szCs w:val="28"/>
        </w:rPr>
        <w:t>кол-во элементов в интервале,</w:t>
      </w:r>
    </w:p>
    <w:p w:rsidR="000B16DD" w:rsidRPr="000B16DD" w:rsidRDefault="000B16DD" w:rsidP="000B16DD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m:oMath>
        <m:sSubSup>
          <m:sSubSupPr>
            <m:ctrl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</m:ctrlPr>
          </m:sSubSupPr>
          <m:e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*</m:t>
            </m:r>
          </m:sup>
        </m:sSubSup>
      </m:oMath>
      <w:r w:rsidRPr="000B16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- частость попадания в i-</w:t>
      </w:r>
      <w:proofErr w:type="spellStart"/>
      <w:r w:rsidRPr="000B16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тый</w:t>
      </w:r>
      <w:proofErr w:type="spellEnd"/>
      <w:r w:rsidRPr="000B16DD"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 xml:space="preserve"> интервал</w:t>
      </w:r>
      <w:r>
        <w:rPr>
          <w:rFonts w:ascii="Times New Roman" w:eastAsiaTheme="minorEastAsia" w:hAnsi="Times New Roman" w:cs="Times New Roman"/>
          <w:color w:val="000000"/>
          <w:sz w:val="28"/>
          <w:szCs w:val="28"/>
          <w:lang w:eastAsia="ru-RU"/>
        </w:rPr>
        <w:t>.</w:t>
      </w:r>
    </w:p>
    <w:p w:rsidR="000B16DD" w:rsidRDefault="000B16DD" w:rsidP="000B16DD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B16DD">
        <w:rPr>
          <w:rFonts w:ascii="Times New Roman" w:hAnsi="Times New Roman" w:cs="Times New Roman"/>
          <w:sz w:val="28"/>
          <w:szCs w:val="28"/>
        </w:rPr>
        <w:t>5) Г</w:t>
      </w:r>
      <w:r w:rsidRPr="000B16DD">
        <w:rPr>
          <w:rFonts w:ascii="Times New Roman" w:hAnsi="Times New Roman" w:cs="Times New Roman"/>
          <w:sz w:val="28"/>
          <w:szCs w:val="28"/>
        </w:rPr>
        <w:t>рафическое изображение полигона частот, гистограммы, эмпирической функции распределения.</w:t>
      </w:r>
    </w:p>
    <w:p w:rsidR="009A5FA9" w:rsidRDefault="009A5FA9" w:rsidP="000B16DD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0B16DD">
        <w:rPr>
          <w:rFonts w:ascii="Times New Roman" w:hAnsi="Times New Roman" w:cs="Times New Roman"/>
          <w:sz w:val="28"/>
          <w:szCs w:val="28"/>
        </w:rPr>
        <w:t>олигон частот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0B16DD" w:rsidRPr="000B16DD" w:rsidRDefault="00C2339F" w:rsidP="00C2339F">
      <w:pPr>
        <w:tabs>
          <w:tab w:val="center" w:pos="4677"/>
          <w:tab w:val="left" w:pos="6180"/>
        </w:tabs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079D7A6" wp14:editId="65222D55">
            <wp:extent cx="6057900" cy="2762250"/>
            <wp:effectExtent l="0" t="0" r="19050" b="1905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DB09C3" w:rsidRDefault="00DB09C3" w:rsidP="00604D7A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0B16D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9A5FA9" w:rsidRDefault="009A5FA9" w:rsidP="00604D7A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A5FA9" w:rsidRDefault="009A5FA9" w:rsidP="00604D7A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A5FA9" w:rsidRDefault="009A5FA9" w:rsidP="00604D7A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A5FA9" w:rsidRDefault="009A5FA9" w:rsidP="00604D7A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787CA8" w:rsidRDefault="00787CA8" w:rsidP="00604D7A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bCs/>
          <w:sz w:val="28"/>
          <w:szCs w:val="28"/>
        </w:rPr>
      </w:pPr>
    </w:p>
    <w:p w:rsidR="009A5FA9" w:rsidRPr="000B16DD" w:rsidRDefault="009A5FA9" w:rsidP="00604D7A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Гистограмма частот:</w:t>
      </w:r>
    </w:p>
    <w:p w:rsidR="00604D7A" w:rsidRDefault="00787CA8" w:rsidP="00787CA8">
      <w:pPr>
        <w:spacing w:before="120" w:after="12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B690662" wp14:editId="38A850C7">
            <wp:extent cx="6076950" cy="2971800"/>
            <wp:effectExtent l="0" t="0" r="19050" b="1905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C2339F" w:rsidRDefault="00C2339F" w:rsidP="00C2339F">
      <w:pPr>
        <w:tabs>
          <w:tab w:val="center" w:pos="4677"/>
          <w:tab w:val="left" w:pos="6180"/>
        </w:tabs>
        <w:spacing w:before="120" w:after="120" w:line="36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Эмпирическая функция распределения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:rsidR="00795EBA" w:rsidRPr="00795EBA" w:rsidRDefault="007101F3" w:rsidP="00795EBA">
      <w:pPr>
        <w:jc w:val="center"/>
        <w:rPr>
          <w:rFonts w:ascii="Times New Roman" w:hAnsi="Times New Roman" w:cs="Times New Roman"/>
          <w:sz w:val="36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5D86CE08" wp14:editId="2BE28C18">
            <wp:extent cx="5381625" cy="3324225"/>
            <wp:effectExtent l="0" t="0" r="9525" b="9525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bookmarkEnd w:id="0"/>
    </w:p>
    <w:sectPr w:rsidR="00795EBA" w:rsidRPr="00795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80E"/>
    <w:rsid w:val="000B16DD"/>
    <w:rsid w:val="0037280E"/>
    <w:rsid w:val="003971B4"/>
    <w:rsid w:val="00546E9C"/>
    <w:rsid w:val="00604D7A"/>
    <w:rsid w:val="006A1B7E"/>
    <w:rsid w:val="007101F3"/>
    <w:rsid w:val="00787CA8"/>
    <w:rsid w:val="00795EBA"/>
    <w:rsid w:val="0087144C"/>
    <w:rsid w:val="0088685E"/>
    <w:rsid w:val="009673DA"/>
    <w:rsid w:val="009A5FA9"/>
    <w:rsid w:val="00B77E56"/>
    <w:rsid w:val="00C2339F"/>
    <w:rsid w:val="00DB0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80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728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37280E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7280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styleId="a5">
    <w:name w:val="Placeholder Text"/>
    <w:basedOn w:val="a0"/>
    <w:uiPriority w:val="99"/>
    <w:semiHidden/>
    <w:rsid w:val="00DB09C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B0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09C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7280E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37280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Body Text Indent"/>
    <w:basedOn w:val="a"/>
    <w:link w:val="a4"/>
    <w:unhideWhenUsed/>
    <w:rsid w:val="0037280E"/>
    <w:pPr>
      <w:spacing w:after="0" w:line="240" w:lineRule="auto"/>
      <w:ind w:left="1276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37280E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styleId="a5">
    <w:name w:val="Placeholder Text"/>
    <w:basedOn w:val="a0"/>
    <w:uiPriority w:val="99"/>
    <w:semiHidden/>
    <w:rsid w:val="00DB09C3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DB09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B0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40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3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chart" Target="charts/chart3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chart" Target="charts/chart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chart" Target="charts/chart1.xml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Полигон частот</c:v>
          </c:tx>
          <c:cat>
            <c:strRef>
              <c:f>Лист1!$J$12:$O$12</c:f>
              <c:strCache>
                <c:ptCount val="6"/>
                <c:pt idx="0">
                  <c:v>50.5;50,787</c:v>
                </c:pt>
                <c:pt idx="1">
                  <c:v>50,787;51.074</c:v>
                </c:pt>
                <c:pt idx="2">
                  <c:v>51.074;51.361</c:v>
                </c:pt>
                <c:pt idx="3">
                  <c:v>51.361;51.648</c:v>
                </c:pt>
                <c:pt idx="4">
                  <c:v>51.648;51.935</c:v>
                </c:pt>
                <c:pt idx="5">
                  <c:v>51.935;52.222</c:v>
                </c:pt>
              </c:strCache>
            </c:strRef>
          </c:cat>
          <c:val>
            <c:numRef>
              <c:f>Лист1!$J$13:$O$13</c:f>
              <c:numCache>
                <c:formatCode>General</c:formatCode>
                <c:ptCount val="6"/>
                <c:pt idx="0">
                  <c:v>5</c:v>
                </c:pt>
                <c:pt idx="1">
                  <c:v>6</c:v>
                </c:pt>
                <c:pt idx="2">
                  <c:v>8</c:v>
                </c:pt>
                <c:pt idx="3">
                  <c:v>6</c:v>
                </c:pt>
                <c:pt idx="4">
                  <c:v>4</c:v>
                </c:pt>
                <c:pt idx="5">
                  <c:v>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210368"/>
        <c:axId val="167290752"/>
      </c:lineChart>
      <c:catAx>
        <c:axId val="167210368"/>
        <c:scaling>
          <c:orientation val="minMax"/>
        </c:scaling>
        <c:delete val="0"/>
        <c:axPos val="b"/>
        <c:majorTickMark val="out"/>
        <c:minorTickMark val="none"/>
        <c:tickLblPos val="nextTo"/>
        <c:crossAx val="167290752"/>
        <c:crosses val="autoZero"/>
        <c:auto val="1"/>
        <c:lblAlgn val="ctr"/>
        <c:lblOffset val="100"/>
        <c:noMultiLvlLbl val="0"/>
      </c:catAx>
      <c:valAx>
        <c:axId val="16729075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210368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80096504185130479"/>
          <c:y val="0.40587737002188806"/>
          <c:w val="0.19698625907055736"/>
          <c:h val="0.289207765996759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Гистограмма частот</c:v>
          </c:tx>
          <c:invertIfNegative val="0"/>
          <c:cat>
            <c:strRef>
              <c:f>Лист1!$J$12:$O$12</c:f>
              <c:strCache>
                <c:ptCount val="6"/>
                <c:pt idx="0">
                  <c:v>50.5;50,787</c:v>
                </c:pt>
                <c:pt idx="1">
                  <c:v>50,787;51.074</c:v>
                </c:pt>
                <c:pt idx="2">
                  <c:v>51.074;51.361</c:v>
                </c:pt>
                <c:pt idx="3">
                  <c:v>51.361;51.648</c:v>
                </c:pt>
                <c:pt idx="4">
                  <c:v>51.648;51.935</c:v>
                </c:pt>
                <c:pt idx="5">
                  <c:v>51.935;52.222</c:v>
                </c:pt>
              </c:strCache>
            </c:strRef>
          </c:cat>
          <c:val>
            <c:numRef>
              <c:f>Лист1!$J$14:$O$14</c:f>
              <c:numCache>
                <c:formatCode>General</c:formatCode>
                <c:ptCount val="6"/>
                <c:pt idx="0">
                  <c:v>0.17</c:v>
                </c:pt>
                <c:pt idx="1">
                  <c:v>0.2</c:v>
                </c:pt>
                <c:pt idx="2">
                  <c:v>0.27</c:v>
                </c:pt>
                <c:pt idx="3">
                  <c:v>0.2</c:v>
                </c:pt>
                <c:pt idx="4">
                  <c:v>0.13</c:v>
                </c:pt>
                <c:pt idx="5">
                  <c:v>0.03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8049280"/>
        <c:axId val="166986112"/>
      </c:barChart>
      <c:catAx>
        <c:axId val="168049280"/>
        <c:scaling>
          <c:orientation val="minMax"/>
        </c:scaling>
        <c:delete val="0"/>
        <c:axPos val="b"/>
        <c:majorTickMark val="out"/>
        <c:minorTickMark val="none"/>
        <c:tickLblPos val="nextTo"/>
        <c:crossAx val="166986112"/>
        <c:crosses val="autoZero"/>
        <c:auto val="1"/>
        <c:lblAlgn val="ctr"/>
        <c:lblOffset val="100"/>
        <c:noMultiLvlLbl val="0"/>
      </c:catAx>
      <c:valAx>
        <c:axId val="16698611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804928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Эмпирическая</a:t>
            </a:r>
            <a:r>
              <a:rPr lang="ru-RU" baseline="0"/>
              <a:t> </a:t>
            </a:r>
            <a:r>
              <a:rPr lang="ru-RU"/>
              <a:t>функция распределения</a:t>
            </a:r>
          </a:p>
        </c:rich>
      </c:tx>
      <c:layout>
        <c:manualLayout>
          <c:xMode val="edge"/>
          <c:yMode val="edge"/>
          <c:x val="0.21649300087489062"/>
          <c:y val="3.5087719298245612E-2"/>
        </c:manualLayout>
      </c:layout>
      <c:overlay val="0"/>
    </c:title>
    <c:autoTitleDeleted val="0"/>
    <c:plotArea>
      <c:layout/>
      <c:lineChart>
        <c:grouping val="stacked"/>
        <c:varyColors val="0"/>
        <c:ser>
          <c:idx val="0"/>
          <c:order val="0"/>
          <c:tx>
            <c:v>Функция распределения</c:v>
          </c:tx>
          <c:cat>
            <c:strRef>
              <c:f>Лист1!$J$6:$W$6</c:f>
              <c:strCache>
                <c:ptCount val="14"/>
                <c:pt idx="0">
                  <c:v>50.5</c:v>
                </c:pt>
                <c:pt idx="1">
                  <c:v>50.6</c:v>
                </c:pt>
                <c:pt idx="2">
                  <c:v>50.7</c:v>
                </c:pt>
                <c:pt idx="3">
                  <c:v>50.9</c:v>
                </c:pt>
                <c:pt idx="4">
                  <c:v>51.0</c:v>
                </c:pt>
                <c:pt idx="5">
                  <c:v>51.1</c:v>
                </c:pt>
                <c:pt idx="6">
                  <c:v>51.2</c:v>
                </c:pt>
                <c:pt idx="7">
                  <c:v>51.3</c:v>
                </c:pt>
                <c:pt idx="8">
                  <c:v>51.4</c:v>
                </c:pt>
                <c:pt idx="9">
                  <c:v>51.5</c:v>
                </c:pt>
                <c:pt idx="10">
                  <c:v>51.6</c:v>
                </c:pt>
                <c:pt idx="11">
                  <c:v>51.7</c:v>
                </c:pt>
                <c:pt idx="12">
                  <c:v>51.8</c:v>
                </c:pt>
                <c:pt idx="13">
                  <c:v>52.2</c:v>
                </c:pt>
              </c:strCache>
            </c:strRef>
          </c:cat>
          <c:val>
            <c:numRef>
              <c:f>Лист1!$J$7:$W$7</c:f>
              <c:numCache>
                <c:formatCode>General</c:formatCode>
                <c:ptCount val="14"/>
                <c:pt idx="0">
                  <c:v>0</c:v>
                </c:pt>
                <c:pt idx="1">
                  <c:v>0.03</c:v>
                </c:pt>
                <c:pt idx="2">
                  <c:v>7.0000000000000007E-2</c:v>
                </c:pt>
                <c:pt idx="3">
                  <c:v>0.17</c:v>
                </c:pt>
                <c:pt idx="4">
                  <c:v>0.3</c:v>
                </c:pt>
                <c:pt idx="5">
                  <c:v>0.37</c:v>
                </c:pt>
                <c:pt idx="6">
                  <c:v>0.43</c:v>
                </c:pt>
                <c:pt idx="7">
                  <c:v>0.53</c:v>
                </c:pt>
                <c:pt idx="8">
                  <c:v>0.63</c:v>
                </c:pt>
                <c:pt idx="9">
                  <c:v>0.73</c:v>
                </c:pt>
                <c:pt idx="10">
                  <c:v>0.77</c:v>
                </c:pt>
                <c:pt idx="11">
                  <c:v>0.83</c:v>
                </c:pt>
                <c:pt idx="12">
                  <c:v>0.9</c:v>
                </c:pt>
                <c:pt idx="13">
                  <c:v>0.97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67010688"/>
        <c:axId val="167012224"/>
      </c:lineChart>
      <c:catAx>
        <c:axId val="167010688"/>
        <c:scaling>
          <c:orientation val="minMax"/>
        </c:scaling>
        <c:delete val="0"/>
        <c:axPos val="b"/>
        <c:majorTickMark val="out"/>
        <c:minorTickMark val="none"/>
        <c:tickLblPos val="nextTo"/>
        <c:crossAx val="167012224"/>
        <c:crosses val="autoZero"/>
        <c:auto val="1"/>
        <c:lblAlgn val="ctr"/>
        <c:lblOffset val="100"/>
        <c:noMultiLvlLbl val="0"/>
      </c:catAx>
      <c:valAx>
        <c:axId val="167012224"/>
        <c:scaling>
          <c:orientation val="minMax"/>
          <c:max val="1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7010688"/>
        <c:crosses val="autoZero"/>
        <c:crossBetween val="between"/>
        <c:majorUnit val="0.1"/>
        <c:minorUnit val="1.0000000000000002E-2"/>
      </c:valAx>
    </c:plotArea>
    <c:legend>
      <c:legendPos val="r"/>
      <c:overlay val="0"/>
    </c:legend>
    <c:plotVisOnly val="1"/>
    <c:dispBlanksAs val="zero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Spike</dc:creator>
  <cp:lastModifiedBy>Spike</cp:lastModifiedBy>
  <cp:revision>5</cp:revision>
  <dcterms:created xsi:type="dcterms:W3CDTF">2017-10-28T10:39:00Z</dcterms:created>
  <dcterms:modified xsi:type="dcterms:W3CDTF">2017-10-28T13:01:00Z</dcterms:modified>
</cp:coreProperties>
</file>